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28844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6.59 km²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EC156F" wp14:editId="55FF11FF">
                  <wp:extent cx="2286000" cy="2286000"/>
                  <wp:effectExtent l="0" t="0" r="0" b="0"/>
                  <wp:docPr id="1" name="Picture 1" descr="K:\Mapping\MapImage\1256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56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/>
        </w:tc>
      </w:tr>
    </w:tbl>
    <w:p w:rsidR="005E5B0B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90/18</w:t>
      </w: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28850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13.17 km²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HUMBERT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396936" wp14:editId="69860D03">
                  <wp:extent cx="2286000" cy="2286000"/>
                  <wp:effectExtent l="0" t="0" r="0" b="0"/>
                  <wp:docPr id="2" name="Picture 2" descr="K:\Mapping\MapImage\1256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56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/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91/18</w:t>
      </w:r>
    </w:p>
    <w:p w:rsidR="00C31CE8" w:rsidRDefault="00C31CE8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28944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15.80 km²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91999B" wp14:editId="71BEA7F2">
                  <wp:extent cx="2286000" cy="2286000"/>
                  <wp:effectExtent l="0" t="0" r="0" b="0"/>
                  <wp:docPr id="3" name="Picture 3" descr="K:\Mapping\MapImage\1256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56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/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92/18</w:t>
      </w: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28945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15.84 km²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AILERON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D15F520" wp14:editId="5E69A976">
                  <wp:extent cx="2286000" cy="2286000"/>
                  <wp:effectExtent l="0" t="0" r="0" b="0"/>
                  <wp:docPr id="4" name="Picture 4" descr="K:\Mapping\MapImage\1256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56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/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93/18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250"/>
      </w:tblGrid>
      <w:tr w:rsidR="00C31CE8" w:rsidTr="00025A31">
        <w:trPr>
          <w:trHeight w:val="590"/>
        </w:trPr>
        <w:tc>
          <w:tcPr>
            <w:tcW w:w="4398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271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29748</w:t>
            </w:r>
          </w:p>
        </w:tc>
      </w:tr>
      <w:tr w:rsidR="00C31CE8" w:rsidTr="00025A31">
        <w:trPr>
          <w:trHeight w:val="266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2018</w:t>
            </w:r>
          </w:p>
        </w:tc>
      </w:tr>
      <w:tr w:rsidR="00C31CE8" w:rsidTr="00025A31">
        <w:trPr>
          <w:trHeight w:val="266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218 Blocks, 671.24 km²</w:t>
            </w:r>
          </w:p>
        </w:tc>
      </w:tr>
      <w:tr w:rsidR="00C31CE8" w:rsidTr="00025A31">
        <w:trPr>
          <w:trHeight w:val="266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C31CE8" w:rsidTr="00025A31">
        <w:trPr>
          <w:trHeight w:val="266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PTY LTD [ACN. 124 314 085]</w:t>
            </w:r>
          </w:p>
        </w:tc>
      </w:tr>
      <w:tr w:rsidR="00C31CE8" w:rsidTr="00025A31">
        <w:trPr>
          <w:trHeight w:val="3813"/>
        </w:trPr>
        <w:tc>
          <w:tcPr>
            <w:tcW w:w="4398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51D061" wp14:editId="6EB3FBC4">
                  <wp:extent cx="2286000" cy="2286000"/>
                  <wp:effectExtent l="0" t="0" r="0" b="0"/>
                  <wp:docPr id="5" name="Picture 5" descr="K:\Mapping\MapImage\1274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4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C31CE8">
        <w:trPr>
          <w:trHeight w:hRule="exact" w:val="399"/>
        </w:trPr>
        <w:tc>
          <w:tcPr>
            <w:tcW w:w="4398" w:type="dxa"/>
            <w:gridSpan w:val="2"/>
            <w:tcBorders>
              <w:top w:val="nil"/>
            </w:tcBorders>
          </w:tcPr>
          <w:p w:rsidR="00C31CE8" w:rsidRDefault="00C31CE8" w:rsidP="00025A31">
            <w:pPr>
              <w:jc w:val="center"/>
            </w:pPr>
            <w:r w:rsidRPr="00E10AEB">
              <w:rPr>
                <w:rFonts w:ascii="Arial Narrow" w:hAnsi="Arial Narrow"/>
                <w:b/>
                <w:sz w:val="16"/>
              </w:rPr>
              <w:t xml:space="preserve">(Area now amalgamated into 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Exploration Licence </w:t>
            </w:r>
            <w:r>
              <w:rPr>
                <w:rFonts w:ascii="Arial Narrow" w:hAnsi="Arial Narrow"/>
                <w:b/>
                <w:sz w:val="16"/>
              </w:rPr>
              <w:t>31794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under</w:t>
            </w:r>
            <w:r w:rsidRPr="00E10AEB">
              <w:rPr>
                <w:rFonts w:ascii="Arial Narrow" w:hAnsi="Arial Narrow"/>
                <w:b/>
                <w:sz w:val="16"/>
              </w:rPr>
              <w:t xml:space="preserve">  s102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– EL moratorium period does not apply</w:t>
            </w:r>
            <w:r w:rsidRPr="00E10AEB">
              <w:rPr>
                <w:rFonts w:ascii="Arial Narrow" w:hAnsi="Arial Narrow"/>
                <w:b/>
                <w:sz w:val="16"/>
              </w:rPr>
              <w:t>)</w:t>
            </w:r>
          </w:p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94/18</w:t>
      </w:r>
    </w:p>
    <w:p w:rsidR="00C31CE8" w:rsidRDefault="00C31CE8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C31CE8" w:rsidTr="00025A3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31606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February 2018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17.52 km²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WILLIE</w:t>
            </w:r>
          </w:p>
        </w:tc>
      </w:tr>
      <w:tr w:rsidR="00C31CE8" w:rsidTr="00025A3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PTY LTD [ACN. 124 314 085]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22E693B" wp14:editId="2987EB1B">
                  <wp:extent cx="2286000" cy="2286000"/>
                  <wp:effectExtent l="0" t="0" r="0" b="0"/>
                  <wp:docPr id="6" name="Picture 6" descr="K:\Mapping\MapImage\1274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4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1CE8" w:rsidRDefault="00C31CE8" w:rsidP="00025A31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C31CE8" w:rsidRDefault="00C31CE8" w:rsidP="00025A31">
            <w:pPr>
              <w:jc w:val="center"/>
            </w:pPr>
            <w:r w:rsidRPr="00E10AEB">
              <w:rPr>
                <w:rFonts w:ascii="Arial Narrow" w:hAnsi="Arial Narrow"/>
                <w:b/>
                <w:sz w:val="16"/>
              </w:rPr>
              <w:t xml:space="preserve">(Area now amalgamated into 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Exploration Licence </w:t>
            </w:r>
            <w:r>
              <w:rPr>
                <w:rFonts w:ascii="Arial Narrow" w:hAnsi="Arial Narrow"/>
                <w:b/>
                <w:sz w:val="16"/>
              </w:rPr>
              <w:t>31794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under</w:t>
            </w:r>
            <w:r w:rsidRPr="00E10AEB">
              <w:rPr>
                <w:rFonts w:ascii="Arial Narrow" w:hAnsi="Arial Narrow"/>
                <w:b/>
                <w:sz w:val="16"/>
              </w:rPr>
              <w:t xml:space="preserve">  s102</w:t>
            </w:r>
            <w:r>
              <w:rPr>
                <w:rFonts w:ascii="Arial Narrow" w:hAnsi="Arial Narrow"/>
                <w:b/>
                <w:sz w:val="16"/>
              </w:rPr>
              <w:t xml:space="preserve"> – EL moratorium period does not apply</w:t>
            </w:r>
            <w:r w:rsidRPr="00E10AEB">
              <w:rPr>
                <w:rFonts w:ascii="Arial Narrow" w:hAnsi="Arial Narrow"/>
                <w:b/>
                <w:sz w:val="16"/>
              </w:rPr>
              <w:t>)</w:t>
            </w:r>
          </w:p>
        </w:tc>
      </w:tr>
      <w:tr w:rsidR="00C31CE8" w:rsidTr="00C31CE8">
        <w:trPr>
          <w:trHeight w:hRule="exact" w:val="74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/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95/18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31CE8" w:rsidTr="00025A31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31CE8" w:rsidTr="00025A31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31CE8" w:rsidTr="00025A31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29821</w:t>
            </w:r>
          </w:p>
        </w:tc>
      </w:tr>
      <w:tr w:rsidR="00C31CE8" w:rsidTr="00025A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March 2018</w:t>
            </w:r>
          </w:p>
        </w:tc>
      </w:tr>
      <w:tr w:rsidR="00C31CE8" w:rsidTr="00025A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84.00 Hectare</w:t>
            </w:r>
          </w:p>
        </w:tc>
      </w:tr>
      <w:tr w:rsidR="00C31CE8" w:rsidTr="00025A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C31CE8" w:rsidTr="00025A31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[ACN. 128 802 997]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B011D2" wp14:editId="75A8912F">
                  <wp:extent cx="2286000" cy="2286000"/>
                  <wp:effectExtent l="0" t="0" r="0" b="0"/>
                  <wp:docPr id="7" name="Picture 7" descr="G:\titles\mapping\products\diagrams\teneme~1\EMP29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9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E8" w:rsidRDefault="00C31CE8" w:rsidP="00025A31"/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96/18</w:t>
      </w: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p w:rsidR="00C31CE8" w:rsidRDefault="00C31CE8" w:rsidP="003D08E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31CE8" w:rsidRDefault="00C31CE8" w:rsidP="00025A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CE8" w:rsidTr="00025A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31593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2018, for a period of 2 Years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6757D1" wp14:editId="52A0F478">
                  <wp:extent cx="2286000" cy="2286000"/>
                  <wp:effectExtent l="0" t="0" r="0" b="0"/>
                  <wp:docPr id="8" name="Picture 8" descr="K:\Mapping\MapImage\1274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4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CE8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97/18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31CE8" w:rsidTr="00025A3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31CE8" w:rsidRDefault="00C31CE8" w:rsidP="00025A3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31CE8" w:rsidRDefault="00C31CE8" w:rsidP="00025A3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31CE8" w:rsidTr="00025A31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31594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March 2018, for a period of 2 Years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10.01 km²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C31CE8" w:rsidTr="00025A31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1CE8" w:rsidRDefault="00C31CE8" w:rsidP="00025A3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1CE8" w:rsidRDefault="00C31CE8" w:rsidP="00025A3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JN. MOUSELLIS CIVIL CONTRACTORS PTY LTD [ACN. 122 603 990]</w:t>
            </w:r>
          </w:p>
        </w:tc>
      </w:tr>
      <w:tr w:rsidR="00C31CE8" w:rsidTr="00025A3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31CE8" w:rsidRDefault="00C31CE8" w:rsidP="00025A3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6AC214" wp14:editId="22A452BB">
                  <wp:extent cx="2286000" cy="2286000"/>
                  <wp:effectExtent l="0" t="0" r="0" b="0"/>
                  <wp:docPr id="11" name="Picture 11" descr="K:\Mapping\MapImage\1274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74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CE8" w:rsidTr="00025A31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31CE8" w:rsidRDefault="00C31CE8" w:rsidP="00025A3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C31CE8" w:rsidRPr="003D08EC" w:rsidRDefault="00C31CE8" w:rsidP="00C31C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98/18</w:t>
      </w:r>
      <w:bookmarkStart w:id="0" w:name="_GoBack"/>
      <w:bookmarkEnd w:id="0"/>
    </w:p>
    <w:sectPr w:rsidR="00C31CE8" w:rsidRPr="003D08EC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31CE8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C31CE8">
      <w:rPr>
        <w:rStyle w:val="PageNumber"/>
        <w:rFonts w:ascii="Lato" w:hAnsi="Lato"/>
      </w:rPr>
      <w:t xml:space="preserve"> of 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60288" behindDoc="1" locked="0" layoutInCell="0" allowOverlap="1" wp14:anchorId="5F0D2846" wp14:editId="16CEE4AB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1A27226E" wp14:editId="6A60932D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7226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6432" behindDoc="1" locked="0" layoutInCell="1" allowOverlap="1" wp14:anchorId="15FB0E8D" wp14:editId="5B69EB99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08E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31CE8">
            <w:rPr>
              <w:rFonts w:ascii="Lato" w:hAnsi="Lato"/>
              <w:b/>
              <w:noProof/>
            </w:rPr>
            <w:t>34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C31CE8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31CE8" w:rsidP="009B58E1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5 March 2018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1CE8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5:docId w15:val="{882CC03D-8B9C-4D07-A600-33CF8C80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2018-03-05T05:41:00Z</dcterms:created>
  <dcterms:modified xsi:type="dcterms:W3CDTF">2018-03-05T05:41:00Z</dcterms:modified>
</cp:coreProperties>
</file>