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390" w:rsidRPr="00017079" w:rsidRDefault="005F5390" w:rsidP="00017079">
      <w:pPr>
        <w:pStyle w:val="Title"/>
      </w:pPr>
      <w:r w:rsidRPr="00017079">
        <w:t>Statement of Capacity</w:t>
      </w:r>
    </w:p>
    <w:p w:rsidR="005F5390" w:rsidRPr="00017079" w:rsidRDefault="005F5390" w:rsidP="00017079">
      <w:pPr>
        <w:pStyle w:val="SubTitle0"/>
      </w:pPr>
      <w:proofErr w:type="spellStart"/>
      <w:r w:rsidRPr="00017079">
        <w:t>Defence</w:t>
      </w:r>
      <w:proofErr w:type="spellEnd"/>
      <w:r w:rsidRPr="00017079">
        <w:t xml:space="preserve"> Construction Industry in the Northern Territory</w:t>
      </w:r>
    </w:p>
    <w:p w:rsidR="00017079" w:rsidRDefault="00017079" w:rsidP="00017079">
      <w:pPr>
        <w:spacing w:before="3840"/>
        <w:jc w:val="right"/>
      </w:pPr>
      <w:bookmarkStart w:id="0" w:name="_GoBack"/>
      <w:bookmarkEnd w:id="0"/>
      <w:r>
        <w:rPr>
          <w:noProof/>
          <w:lang w:eastAsia="en-AU"/>
        </w:rPr>
        <w:drawing>
          <wp:inline distT="0" distB="0" distL="0" distR="0">
            <wp:extent cx="1428750" cy="685800"/>
            <wp:effectExtent l="0" t="0" r="0" b="0"/>
            <wp:docPr id="4" name="Picture 4" descr="Industry Capability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ld\Documents\NADT\icn-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685800"/>
                    </a:xfrm>
                    <a:prstGeom prst="rect">
                      <a:avLst/>
                    </a:prstGeom>
                    <a:noFill/>
                    <a:ln>
                      <a:noFill/>
                    </a:ln>
                  </pic:spPr>
                </pic:pic>
              </a:graphicData>
            </a:graphic>
          </wp:inline>
        </w:drawing>
      </w:r>
      <w:r>
        <w:tab/>
      </w:r>
      <w:r>
        <w:rPr>
          <w:noProof/>
          <w:lang w:eastAsia="en-AU"/>
        </w:rPr>
        <w:drawing>
          <wp:inline distT="0" distB="0" distL="0" distR="0">
            <wp:extent cx="1905000" cy="676275"/>
            <wp:effectExtent l="0" t="0" r="0" b="9525"/>
            <wp:docPr id="3" name="Picture 3" descr="In partnership with 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ld\Documents\NADT\ntg-partnership-colou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676275"/>
                    </a:xfrm>
                    <a:prstGeom prst="rect">
                      <a:avLst/>
                    </a:prstGeom>
                    <a:noFill/>
                    <a:ln>
                      <a:noFill/>
                    </a:ln>
                  </pic:spPr>
                </pic:pic>
              </a:graphicData>
            </a:graphic>
          </wp:inline>
        </w:drawing>
      </w:r>
    </w:p>
    <w:p w:rsidR="00017079" w:rsidRPr="007075D9" w:rsidRDefault="007075D9" w:rsidP="00017079">
      <w:pPr>
        <w:spacing w:before="3840"/>
        <w:rPr>
          <w:color w:val="FFFFFF" w:themeColor="background1"/>
        </w:rPr>
      </w:pPr>
      <w:r w:rsidRPr="007075D9">
        <w:rPr>
          <w:color w:val="FFFFFF" w:themeColor="background1"/>
        </w:rPr>
        <w:lastRenderedPageBreak/>
        <w:t>Please read in outline view for best navigational experience.</w:t>
      </w:r>
    </w:p>
    <w:p w:rsidR="00017079" w:rsidRDefault="00017079" w:rsidP="00017079">
      <w:pPr>
        <w:spacing w:before="3840"/>
        <w:sectPr w:rsidR="00017079" w:rsidSect="002640A4">
          <w:headerReference w:type="default" r:id="rId10"/>
          <w:footerReference w:type="default" r:id="rId11"/>
          <w:headerReference w:type="first" r:id="rId12"/>
          <w:pgSz w:w="11906" w:h="16838" w:code="9"/>
          <w:pgMar w:top="1134" w:right="1134" w:bottom="1134" w:left="1134" w:header="709" w:footer="709" w:gutter="0"/>
          <w:cols w:space="709"/>
          <w:titlePg/>
          <w:docGrid w:linePitch="360"/>
        </w:sectPr>
      </w:pPr>
    </w:p>
    <w:p w:rsidR="005F5390" w:rsidRDefault="005F5390" w:rsidP="007075D9">
      <w:r>
        <w:t>The Northern Territory construction industry has strong capabilities to service defence infrastructure projects.</w:t>
      </w:r>
    </w:p>
    <w:p w:rsidR="005F5390" w:rsidRDefault="005F5390" w:rsidP="007075D9">
      <w:r>
        <w:t>The Northern Territory Government has commissioned the Industry Capability Network Northern Territory (ICN NT) to undertake an industry capability map and</w:t>
      </w:r>
      <w:r w:rsidRPr="007A6CD0">
        <w:t xml:space="preserve"> gap analysis</w:t>
      </w:r>
      <w:r>
        <w:t xml:space="preserve"> across the variety of trades relevant to defence construction projects. The Northern Territory industry was found to have high capabilities in 61 of the 85 scopes. </w:t>
      </w:r>
    </w:p>
    <w:p w:rsidR="005F5390" w:rsidRDefault="005F5390" w:rsidP="007075D9">
      <w:r w:rsidRPr="002B252B">
        <w:t xml:space="preserve">The </w:t>
      </w:r>
      <w:r>
        <w:t xml:space="preserve">2016 Defence Whitepaper has outlined over </w:t>
      </w:r>
      <w:r w:rsidRPr="002B252B">
        <w:t xml:space="preserve">$20 billion </w:t>
      </w:r>
      <w:r>
        <w:t xml:space="preserve">worth of defence construction projects in the Northern Territory </w:t>
      </w:r>
      <w:r w:rsidRPr="002B252B">
        <w:t xml:space="preserve">over </w:t>
      </w:r>
      <w:r>
        <w:t xml:space="preserve">the next </w:t>
      </w:r>
      <w:r w:rsidRPr="002B252B">
        <w:t>20 years</w:t>
      </w:r>
      <w:r>
        <w:t>.  This presents significant opportunities for prime contractors to</w:t>
      </w:r>
      <w:r w:rsidRPr="002B252B">
        <w:t xml:space="preserve"> </w:t>
      </w:r>
      <w:r>
        <w:t>partner with the</w:t>
      </w:r>
      <w:r w:rsidRPr="002B252B">
        <w:t xml:space="preserve"> local construction </w:t>
      </w:r>
      <w:r>
        <w:t>industry to deliver this work</w:t>
      </w:r>
      <w:r w:rsidRPr="002B252B">
        <w:t>.</w:t>
      </w:r>
    </w:p>
    <w:p w:rsidR="005F5390" w:rsidRDefault="005F5390" w:rsidP="007075D9">
      <w:r>
        <w:br w:type="column"/>
      </w:r>
      <w:r>
        <w:t xml:space="preserve">Territory based businesses have proven experience in delivering on defence construction projects.  Numerous Northern Territory construction firms are experienced second and third tier defence contractors.  This presents opportunities for whole-of-life cost saving and other long term advantages of having locally-based, capable sub-contractors and suppliers.  The Northern Territory construction industry is also experienced in delivering projects in regional and remote areas of the Northern Territory. The study also found that </w:t>
      </w:r>
      <w:r w:rsidR="000E007C">
        <w:t xml:space="preserve">majority owned </w:t>
      </w:r>
      <w:r>
        <w:t xml:space="preserve">Aboriginal businesses </w:t>
      </w:r>
      <w:r w:rsidR="000E007C">
        <w:t xml:space="preserve">were </w:t>
      </w:r>
      <w:r>
        <w:t>represented in 36 of the scopes mapped.</w:t>
      </w:r>
    </w:p>
    <w:p w:rsidR="007075D9" w:rsidRDefault="000E007C" w:rsidP="000E007C">
      <w:r>
        <w:t xml:space="preserve">The local construction industry has significant experience in delivering construction projects for Defence, the Northern Territory Government and the private sector, including one of the world’s largest and most complex oil and gas developments, the </w:t>
      </w:r>
      <w:proofErr w:type="spellStart"/>
      <w:r>
        <w:t>Ichthys</w:t>
      </w:r>
      <w:proofErr w:type="spellEnd"/>
      <w:r>
        <w:t xml:space="preserve"> LNG Project.</w:t>
      </w:r>
    </w:p>
    <w:p w:rsidR="007075D9" w:rsidRDefault="007075D9" w:rsidP="007075D9"/>
    <w:p w:rsidR="007075D9" w:rsidRDefault="007075D9" w:rsidP="007075D9">
      <w:pPr>
        <w:sectPr w:rsidR="007075D9" w:rsidSect="002640A4">
          <w:footerReference w:type="first" r:id="rId13"/>
          <w:type w:val="continuous"/>
          <w:pgSz w:w="11906" w:h="16838" w:code="9"/>
          <w:pgMar w:top="1134" w:right="1134" w:bottom="1134" w:left="1134" w:header="709" w:footer="709" w:gutter="0"/>
          <w:cols w:num="2" w:space="709"/>
          <w:docGrid w:linePitch="360"/>
        </w:sectPr>
      </w:pPr>
    </w:p>
    <w:p w:rsidR="007075D9" w:rsidRPr="007075D9" w:rsidRDefault="007075D9" w:rsidP="007075D9">
      <w:pPr>
        <w:rPr>
          <w:i/>
          <w:color w:val="365F91" w:themeColor="accent1" w:themeShade="BF"/>
        </w:rPr>
      </w:pPr>
      <w:r w:rsidRPr="007075D9">
        <w:rPr>
          <w:i/>
          <w:color w:val="365F91" w:themeColor="accent1" w:themeShade="BF"/>
        </w:rPr>
        <w:t>Construction represents 12% of Gross State Product in the Territory, making it one of the largest sectors in the economy.  In peak years, the value of construction work undertaken in the Territory reached $9bn p.a. There is strong diversity in the projects being undertaken and completed, from world scale LNG Plants to small remote infrastructure projects.</w:t>
      </w:r>
    </w:p>
    <w:p w:rsidR="007075D9" w:rsidRPr="007075D9" w:rsidRDefault="007075D9" w:rsidP="007075D9">
      <w:pPr>
        <w:rPr>
          <w:i/>
          <w:color w:val="365F91" w:themeColor="accent1" w:themeShade="BF"/>
        </w:rPr>
      </w:pPr>
      <w:r w:rsidRPr="007075D9">
        <w:rPr>
          <w:i/>
          <w:color w:val="365F91" w:themeColor="accent1" w:themeShade="BF"/>
        </w:rPr>
        <w:t xml:space="preserve">This industry delivers a contemporary industrial relations environment, good productivity, appropriate safety, competition across the market and the capacity to deliver high quality projects no matter the location. </w:t>
      </w:r>
    </w:p>
    <w:p w:rsidR="007075D9" w:rsidRPr="007075D9" w:rsidRDefault="007075D9" w:rsidP="007075D9">
      <w:pPr>
        <w:rPr>
          <w:i/>
          <w:color w:val="365F91" w:themeColor="accent1" w:themeShade="BF"/>
        </w:rPr>
      </w:pPr>
      <w:r w:rsidRPr="007075D9">
        <w:rPr>
          <w:i/>
          <w:color w:val="365F91" w:themeColor="accent1" w:themeShade="BF"/>
        </w:rPr>
        <w:t xml:space="preserve">NT Construction is very much an industry in tune with its market and doing its bit to drive the Territory forward! </w:t>
      </w:r>
    </w:p>
    <w:p w:rsidR="007075D9" w:rsidRPr="00B977B7" w:rsidRDefault="007075D9" w:rsidP="007075D9">
      <w:r>
        <w:t>Dave Malone, Executive Director, Master Builders Northern Territory</w:t>
      </w:r>
    </w:p>
    <w:p w:rsidR="007075D9" w:rsidRPr="007075D9" w:rsidRDefault="007075D9" w:rsidP="007075D9">
      <w:pPr>
        <w:rPr>
          <w:i/>
          <w:color w:val="365F91" w:themeColor="accent1" w:themeShade="BF"/>
        </w:rPr>
      </w:pPr>
      <w:r>
        <w:br w:type="column"/>
      </w:r>
      <w:r w:rsidRPr="007075D9">
        <w:rPr>
          <w:i/>
          <w:color w:val="365F91" w:themeColor="accent1" w:themeShade="BF"/>
        </w:rPr>
        <w:t xml:space="preserve">“The </w:t>
      </w:r>
      <w:proofErr w:type="spellStart"/>
      <w:r w:rsidRPr="007075D9">
        <w:rPr>
          <w:i/>
          <w:color w:val="365F91" w:themeColor="accent1" w:themeShade="BF"/>
        </w:rPr>
        <w:t>Ichthys</w:t>
      </w:r>
      <w:proofErr w:type="spellEnd"/>
      <w:r w:rsidRPr="007075D9">
        <w:rPr>
          <w:i/>
          <w:color w:val="365F91" w:themeColor="accent1" w:themeShade="BF"/>
        </w:rPr>
        <w:t xml:space="preserve"> LNG Project has benefited immensely from the capability offered by local businesses and the Territory workforce.</w:t>
      </w:r>
    </w:p>
    <w:p w:rsidR="007075D9" w:rsidRPr="007075D9" w:rsidRDefault="007075D9" w:rsidP="007075D9">
      <w:pPr>
        <w:rPr>
          <w:i/>
          <w:color w:val="365F91" w:themeColor="accent1" w:themeShade="BF"/>
        </w:rPr>
      </w:pPr>
      <w:r w:rsidRPr="007075D9">
        <w:rPr>
          <w:i/>
          <w:color w:val="365F91" w:themeColor="accent1" w:themeShade="BF"/>
        </w:rPr>
        <w:t>INPEX and lead onshore contractor JKC Australia Pty Ltd (JKC) have awarded more than 4, 700 lower tier subcontracts and purchase orders to more than 1,100 Territory business, including 54 Aboriginal and Torres Strait Islander-owned companies to support onshore construction.</w:t>
      </w:r>
    </w:p>
    <w:p w:rsidR="007075D9" w:rsidRPr="007075D9" w:rsidRDefault="007075D9" w:rsidP="007075D9">
      <w:pPr>
        <w:rPr>
          <w:i/>
          <w:color w:val="365F91" w:themeColor="accent1" w:themeShade="BF"/>
        </w:rPr>
      </w:pPr>
      <w:r w:rsidRPr="007075D9">
        <w:rPr>
          <w:i/>
          <w:color w:val="365F91" w:themeColor="accent1" w:themeShade="BF"/>
        </w:rPr>
        <w:t xml:space="preserve">With billions of dollars flowing through the Territory economy as a result of construction activity, the INPEX-operated </w:t>
      </w:r>
      <w:proofErr w:type="spellStart"/>
      <w:r w:rsidRPr="007075D9">
        <w:rPr>
          <w:i/>
          <w:color w:val="365F91" w:themeColor="accent1" w:themeShade="BF"/>
        </w:rPr>
        <w:t>Ichthys</w:t>
      </w:r>
      <w:proofErr w:type="spellEnd"/>
      <w:r w:rsidRPr="007075D9">
        <w:rPr>
          <w:i/>
          <w:color w:val="365F91" w:themeColor="accent1" w:themeShade="BF"/>
        </w:rPr>
        <w:t xml:space="preserve"> LNG Project is proud to have boosted local businesses to become more diverse, competitive and accredited to support an oil and gas development that is world-class."</w:t>
      </w:r>
    </w:p>
    <w:p w:rsidR="005F5390" w:rsidRDefault="007075D9" w:rsidP="007075D9">
      <w:r>
        <w:t>Sean Kildare, INPEX General Manager, Darwin</w:t>
      </w:r>
    </w:p>
    <w:p w:rsidR="007075D9" w:rsidRDefault="007075D9" w:rsidP="005F5390">
      <w:pPr>
        <w:rPr>
          <w:b/>
        </w:rPr>
        <w:sectPr w:rsidR="007075D9" w:rsidSect="002640A4">
          <w:type w:val="continuous"/>
          <w:pgSz w:w="11906" w:h="16838" w:code="9"/>
          <w:pgMar w:top="1134" w:right="1134" w:bottom="1134" w:left="1134" w:header="709" w:footer="709" w:gutter="0"/>
          <w:cols w:num="2" w:space="709"/>
          <w:docGrid w:linePitch="360"/>
        </w:sectPr>
      </w:pPr>
    </w:p>
    <w:p w:rsidR="007075D9" w:rsidRPr="007075D9" w:rsidRDefault="007075D9" w:rsidP="007075D9">
      <w:pPr>
        <w:pStyle w:val="Heading1"/>
      </w:pPr>
      <w:r w:rsidRPr="007075D9">
        <w:lastRenderedPageBreak/>
        <w:t>Capability overview and index</w:t>
      </w:r>
    </w:p>
    <w:p w:rsidR="007075D9" w:rsidRPr="007075D9" w:rsidRDefault="007075D9" w:rsidP="007075D9">
      <w:pPr>
        <w:pStyle w:val="Heading2"/>
      </w:pPr>
      <w:r w:rsidRPr="007075D9">
        <w:t xml:space="preserve">Site </w:t>
      </w:r>
      <w:r w:rsidR="00C47AB2">
        <w:t>c</w:t>
      </w:r>
      <w:r w:rsidRPr="007075D9">
        <w:t>onstruction</w:t>
      </w:r>
    </w:p>
    <w:p w:rsidR="007075D9" w:rsidRDefault="007075D9" w:rsidP="005F5390">
      <w:pPr>
        <w:rPr>
          <w:b/>
        </w:rPr>
        <w:sectPr w:rsidR="007075D9" w:rsidSect="007075D9">
          <w:pgSz w:w="11906" w:h="16838" w:code="9"/>
          <w:pgMar w:top="1134" w:right="1134" w:bottom="1134" w:left="1134" w:header="709" w:footer="709" w:gutter="0"/>
          <w:cols w:space="709"/>
          <w:docGrid w:linePitch="360"/>
        </w:sectPr>
      </w:pPr>
    </w:p>
    <w:tbl>
      <w:tblPr>
        <w:tblStyle w:val="TableGrid"/>
        <w:tblW w:w="4673" w:type="dxa"/>
        <w:tblCellMar>
          <w:top w:w="57" w:type="dxa"/>
        </w:tblCellMar>
        <w:tblLook w:val="04A0" w:firstRow="1" w:lastRow="0" w:firstColumn="1" w:lastColumn="0" w:noHBand="0" w:noVBand="1"/>
        <w:tblDescription w:val="Site construction capability overview and index showing scope of work, NT capability and page number."/>
      </w:tblPr>
      <w:tblGrid>
        <w:gridCol w:w="2802"/>
        <w:gridCol w:w="1021"/>
        <w:gridCol w:w="850"/>
      </w:tblGrid>
      <w:tr w:rsidR="005F5390" w:rsidRPr="007075D9" w:rsidTr="00705F4C">
        <w:trPr>
          <w:tblHeader/>
        </w:trPr>
        <w:tc>
          <w:tcPr>
            <w:tcW w:w="2802" w:type="dxa"/>
            <w:shd w:val="clear" w:color="auto" w:fill="B8CCE4" w:themeFill="accent1" w:themeFillTint="66"/>
            <w:vAlign w:val="center"/>
          </w:tcPr>
          <w:p w:rsidR="005F5390" w:rsidRPr="007075D9" w:rsidRDefault="005F5390" w:rsidP="00705F4C">
            <w:pPr>
              <w:pStyle w:val="NTGTableText"/>
              <w:rPr>
                <w:b/>
              </w:rPr>
            </w:pPr>
            <w:r w:rsidRPr="007075D9">
              <w:rPr>
                <w:b/>
              </w:rPr>
              <w:t>Scope of Work</w:t>
            </w:r>
          </w:p>
        </w:tc>
        <w:tc>
          <w:tcPr>
            <w:tcW w:w="1021" w:type="dxa"/>
            <w:shd w:val="clear" w:color="auto" w:fill="B8CCE4" w:themeFill="accent1" w:themeFillTint="66"/>
            <w:vAlign w:val="center"/>
          </w:tcPr>
          <w:p w:rsidR="005F5390" w:rsidRPr="007075D9" w:rsidRDefault="005F5390" w:rsidP="00705F4C">
            <w:pPr>
              <w:pStyle w:val="NTGTableText"/>
              <w:rPr>
                <w:b/>
              </w:rPr>
            </w:pPr>
            <w:r w:rsidRPr="007075D9">
              <w:rPr>
                <w:b/>
              </w:rPr>
              <w:t>NT Capability</w:t>
            </w:r>
          </w:p>
        </w:tc>
        <w:tc>
          <w:tcPr>
            <w:tcW w:w="850" w:type="dxa"/>
            <w:shd w:val="clear" w:color="auto" w:fill="B8CCE4" w:themeFill="accent1" w:themeFillTint="66"/>
            <w:vAlign w:val="center"/>
          </w:tcPr>
          <w:p w:rsidR="005F5390" w:rsidRPr="007075D9" w:rsidRDefault="005F5390" w:rsidP="00705F4C">
            <w:pPr>
              <w:pStyle w:val="NTGTableText"/>
              <w:jc w:val="center"/>
              <w:rPr>
                <w:b/>
              </w:rPr>
            </w:pPr>
            <w:r w:rsidRPr="007075D9">
              <w:rPr>
                <w:b/>
              </w:rPr>
              <w:t>P</w:t>
            </w:r>
            <w:r w:rsidR="00705F4C">
              <w:rPr>
                <w:b/>
              </w:rPr>
              <w:t>a</w:t>
            </w:r>
            <w:r w:rsidRPr="007075D9">
              <w:rPr>
                <w:b/>
              </w:rPr>
              <w:t>g</w:t>
            </w:r>
            <w:r w:rsidR="00705F4C">
              <w:rPr>
                <w:b/>
              </w:rPr>
              <w:t>e</w:t>
            </w:r>
          </w:p>
        </w:tc>
      </w:tr>
      <w:tr w:rsidR="005F5390" w:rsidRPr="00A450C1" w:rsidTr="00705F4C">
        <w:tc>
          <w:tcPr>
            <w:tcW w:w="2802" w:type="dxa"/>
            <w:vAlign w:val="center"/>
          </w:tcPr>
          <w:p w:rsidR="005F5390" w:rsidRPr="00A450C1" w:rsidRDefault="005F5390" w:rsidP="00705F4C">
            <w:pPr>
              <w:pStyle w:val="NTGTableText"/>
            </w:pPr>
            <w:r w:rsidRPr="00A450C1">
              <w:t>Communications</w:t>
            </w:r>
          </w:p>
        </w:tc>
        <w:tc>
          <w:tcPr>
            <w:tcW w:w="1021" w:type="dxa"/>
            <w:shd w:val="clear" w:color="auto" w:fill="D6E3BC" w:themeFill="accent3" w:themeFillTint="66"/>
            <w:vAlign w:val="center"/>
          </w:tcPr>
          <w:p w:rsidR="005F5390" w:rsidRPr="00A450C1" w:rsidRDefault="005F5390" w:rsidP="00705F4C">
            <w:pPr>
              <w:pStyle w:val="NTGTableText"/>
            </w:pPr>
            <w:r w:rsidRPr="00A450C1">
              <w:t>High</w:t>
            </w:r>
          </w:p>
        </w:tc>
        <w:tc>
          <w:tcPr>
            <w:tcW w:w="850" w:type="dxa"/>
            <w:shd w:val="clear" w:color="auto" w:fill="D6E3BC" w:themeFill="accent3" w:themeFillTint="66"/>
            <w:vAlign w:val="center"/>
          </w:tcPr>
          <w:p w:rsidR="005F5390" w:rsidRPr="00A450C1" w:rsidRDefault="00EE5897" w:rsidP="00705F4C">
            <w:pPr>
              <w:pStyle w:val="NTGTableText"/>
              <w:jc w:val="center"/>
            </w:pPr>
            <w:r>
              <w:t>5</w:t>
            </w:r>
          </w:p>
        </w:tc>
      </w:tr>
      <w:tr w:rsidR="005F5390" w:rsidRPr="00A450C1" w:rsidTr="00705F4C">
        <w:tc>
          <w:tcPr>
            <w:tcW w:w="2802" w:type="dxa"/>
            <w:vAlign w:val="center"/>
          </w:tcPr>
          <w:p w:rsidR="005F5390" w:rsidRPr="00A450C1" w:rsidRDefault="005F5390" w:rsidP="00705F4C">
            <w:pPr>
              <w:pStyle w:val="NTGTableText"/>
            </w:pPr>
            <w:r w:rsidRPr="00A450C1">
              <w:t xml:space="preserve">Construction </w:t>
            </w:r>
            <w:r w:rsidR="00C47AB2" w:rsidRPr="00A450C1">
              <w:t>c</w:t>
            </w:r>
            <w:r w:rsidRPr="00A450C1">
              <w:t>ontractors</w:t>
            </w:r>
          </w:p>
        </w:tc>
        <w:tc>
          <w:tcPr>
            <w:tcW w:w="1021" w:type="dxa"/>
            <w:shd w:val="clear" w:color="auto" w:fill="D6E3BC" w:themeFill="accent3" w:themeFillTint="66"/>
            <w:vAlign w:val="center"/>
          </w:tcPr>
          <w:p w:rsidR="005F5390" w:rsidRPr="00A450C1" w:rsidRDefault="005F5390" w:rsidP="00705F4C">
            <w:pPr>
              <w:pStyle w:val="NTGTableText"/>
            </w:pPr>
            <w:r w:rsidRPr="00A450C1">
              <w:t>High</w:t>
            </w:r>
          </w:p>
        </w:tc>
        <w:tc>
          <w:tcPr>
            <w:tcW w:w="850" w:type="dxa"/>
            <w:shd w:val="clear" w:color="auto" w:fill="D6E3BC" w:themeFill="accent3" w:themeFillTint="66"/>
            <w:vAlign w:val="center"/>
          </w:tcPr>
          <w:p w:rsidR="005F5390" w:rsidRPr="00A450C1" w:rsidRDefault="00EE5897" w:rsidP="00705F4C">
            <w:pPr>
              <w:pStyle w:val="NTGTableText"/>
              <w:jc w:val="center"/>
            </w:pPr>
            <w:r>
              <w:t>5</w:t>
            </w:r>
          </w:p>
        </w:tc>
      </w:tr>
      <w:tr w:rsidR="005F5390" w:rsidRPr="00A450C1" w:rsidTr="00705F4C">
        <w:tc>
          <w:tcPr>
            <w:tcW w:w="2802" w:type="dxa"/>
            <w:vAlign w:val="center"/>
          </w:tcPr>
          <w:p w:rsidR="005F5390" w:rsidRPr="00A450C1" w:rsidRDefault="005F5390" w:rsidP="00705F4C">
            <w:pPr>
              <w:pStyle w:val="NTGTableText"/>
            </w:pPr>
            <w:r w:rsidRPr="00A450C1">
              <w:t>Workstations</w:t>
            </w:r>
          </w:p>
        </w:tc>
        <w:tc>
          <w:tcPr>
            <w:tcW w:w="1021" w:type="dxa"/>
            <w:shd w:val="clear" w:color="auto" w:fill="D6E3BC" w:themeFill="accent3" w:themeFillTint="66"/>
            <w:vAlign w:val="center"/>
          </w:tcPr>
          <w:p w:rsidR="005F5390" w:rsidRPr="00A450C1" w:rsidRDefault="005F5390" w:rsidP="00705F4C">
            <w:pPr>
              <w:pStyle w:val="NTGTableText"/>
            </w:pPr>
            <w:r w:rsidRPr="00A450C1">
              <w:t>High</w:t>
            </w:r>
          </w:p>
        </w:tc>
        <w:tc>
          <w:tcPr>
            <w:tcW w:w="850" w:type="dxa"/>
            <w:shd w:val="clear" w:color="auto" w:fill="D6E3BC" w:themeFill="accent3" w:themeFillTint="66"/>
            <w:vAlign w:val="center"/>
          </w:tcPr>
          <w:p w:rsidR="005F5390" w:rsidRPr="00A450C1" w:rsidRDefault="00EE5897" w:rsidP="00705F4C">
            <w:pPr>
              <w:pStyle w:val="NTGTableText"/>
              <w:jc w:val="center"/>
            </w:pPr>
            <w:r>
              <w:t>5</w:t>
            </w:r>
          </w:p>
        </w:tc>
      </w:tr>
      <w:tr w:rsidR="005F5390" w:rsidRPr="00A450C1" w:rsidTr="00705F4C">
        <w:tc>
          <w:tcPr>
            <w:tcW w:w="2802" w:type="dxa"/>
            <w:vAlign w:val="center"/>
          </w:tcPr>
          <w:p w:rsidR="005F5390" w:rsidRPr="00A450C1" w:rsidRDefault="005F5390" w:rsidP="00705F4C">
            <w:pPr>
              <w:pStyle w:val="NTGTableText"/>
            </w:pPr>
            <w:r w:rsidRPr="00A450C1">
              <w:t>Ceilings an</w:t>
            </w:r>
            <w:r w:rsidR="00C47AB2" w:rsidRPr="00A450C1">
              <w:t>d par</w:t>
            </w:r>
            <w:r w:rsidRPr="00A450C1">
              <w:t>titions</w:t>
            </w:r>
          </w:p>
        </w:tc>
        <w:tc>
          <w:tcPr>
            <w:tcW w:w="1021" w:type="dxa"/>
            <w:shd w:val="clear" w:color="auto" w:fill="D6E3BC" w:themeFill="accent3" w:themeFillTint="66"/>
            <w:vAlign w:val="center"/>
          </w:tcPr>
          <w:p w:rsidR="005F5390" w:rsidRPr="00A450C1" w:rsidRDefault="005F5390" w:rsidP="00705F4C">
            <w:pPr>
              <w:pStyle w:val="NTGTableText"/>
            </w:pPr>
            <w:r w:rsidRPr="00A450C1">
              <w:t>High</w:t>
            </w:r>
          </w:p>
        </w:tc>
        <w:tc>
          <w:tcPr>
            <w:tcW w:w="850" w:type="dxa"/>
            <w:shd w:val="clear" w:color="auto" w:fill="D6E3BC" w:themeFill="accent3" w:themeFillTint="66"/>
            <w:vAlign w:val="center"/>
          </w:tcPr>
          <w:p w:rsidR="005F5390" w:rsidRPr="00A450C1" w:rsidRDefault="00EE5897" w:rsidP="00705F4C">
            <w:pPr>
              <w:pStyle w:val="NTGTableText"/>
              <w:jc w:val="center"/>
            </w:pPr>
            <w:r>
              <w:t>6</w:t>
            </w:r>
          </w:p>
        </w:tc>
      </w:tr>
      <w:tr w:rsidR="005F5390" w:rsidRPr="00A450C1" w:rsidTr="00705F4C">
        <w:tc>
          <w:tcPr>
            <w:tcW w:w="2802" w:type="dxa"/>
            <w:vAlign w:val="center"/>
          </w:tcPr>
          <w:p w:rsidR="005F5390" w:rsidRPr="00A450C1" w:rsidRDefault="005F5390" w:rsidP="00705F4C">
            <w:pPr>
              <w:pStyle w:val="NTGTableText"/>
            </w:pPr>
            <w:r w:rsidRPr="00A450C1">
              <w:t>Composi</w:t>
            </w:r>
            <w:r w:rsidR="00C47AB2" w:rsidRPr="00A450C1">
              <w:t>te acoustic panel ceilings</w:t>
            </w:r>
          </w:p>
        </w:tc>
        <w:tc>
          <w:tcPr>
            <w:tcW w:w="1021" w:type="dxa"/>
            <w:shd w:val="clear" w:color="auto" w:fill="D6E3BC" w:themeFill="accent3" w:themeFillTint="66"/>
            <w:vAlign w:val="center"/>
          </w:tcPr>
          <w:p w:rsidR="005F5390" w:rsidRPr="00A450C1" w:rsidRDefault="005F5390" w:rsidP="00705F4C">
            <w:pPr>
              <w:pStyle w:val="NTGTableText"/>
            </w:pPr>
            <w:r w:rsidRPr="00A450C1">
              <w:t>High</w:t>
            </w:r>
          </w:p>
        </w:tc>
        <w:tc>
          <w:tcPr>
            <w:tcW w:w="850" w:type="dxa"/>
            <w:shd w:val="clear" w:color="auto" w:fill="D6E3BC" w:themeFill="accent3" w:themeFillTint="66"/>
            <w:vAlign w:val="center"/>
          </w:tcPr>
          <w:p w:rsidR="005F5390" w:rsidRPr="00A450C1" w:rsidRDefault="00EE5897" w:rsidP="00705F4C">
            <w:pPr>
              <w:pStyle w:val="NTGTableText"/>
              <w:jc w:val="center"/>
            </w:pPr>
            <w:r>
              <w:t>6</w:t>
            </w:r>
          </w:p>
        </w:tc>
      </w:tr>
      <w:tr w:rsidR="005F5390" w:rsidRPr="00A450C1" w:rsidTr="00705F4C">
        <w:tc>
          <w:tcPr>
            <w:tcW w:w="2802" w:type="dxa"/>
            <w:vAlign w:val="center"/>
          </w:tcPr>
          <w:p w:rsidR="005F5390" w:rsidRPr="00A450C1" w:rsidRDefault="005F5390" w:rsidP="00705F4C">
            <w:pPr>
              <w:pStyle w:val="NTGTableText"/>
            </w:pPr>
            <w:r w:rsidRPr="00A450C1">
              <w:t>Concrete structures</w:t>
            </w:r>
          </w:p>
        </w:tc>
        <w:tc>
          <w:tcPr>
            <w:tcW w:w="1021" w:type="dxa"/>
            <w:shd w:val="clear" w:color="auto" w:fill="D6E3BC" w:themeFill="accent3" w:themeFillTint="66"/>
            <w:vAlign w:val="center"/>
          </w:tcPr>
          <w:p w:rsidR="005F5390" w:rsidRPr="00A450C1" w:rsidRDefault="005F5390" w:rsidP="00705F4C">
            <w:pPr>
              <w:pStyle w:val="NTGTableText"/>
            </w:pPr>
            <w:r w:rsidRPr="00A450C1">
              <w:t>High</w:t>
            </w:r>
          </w:p>
        </w:tc>
        <w:tc>
          <w:tcPr>
            <w:tcW w:w="850" w:type="dxa"/>
            <w:shd w:val="clear" w:color="auto" w:fill="D6E3BC" w:themeFill="accent3" w:themeFillTint="66"/>
            <w:vAlign w:val="center"/>
          </w:tcPr>
          <w:p w:rsidR="005F5390" w:rsidRPr="00A450C1" w:rsidRDefault="00EE5897" w:rsidP="00705F4C">
            <w:pPr>
              <w:pStyle w:val="NTGTableText"/>
              <w:jc w:val="center"/>
            </w:pPr>
            <w:r>
              <w:t>6</w:t>
            </w:r>
          </w:p>
        </w:tc>
      </w:tr>
      <w:tr w:rsidR="005F5390" w:rsidRPr="00A450C1" w:rsidTr="00705F4C">
        <w:tc>
          <w:tcPr>
            <w:tcW w:w="2802" w:type="dxa"/>
            <w:vAlign w:val="center"/>
          </w:tcPr>
          <w:p w:rsidR="005F5390" w:rsidRPr="00A450C1" w:rsidRDefault="005F5390" w:rsidP="00705F4C">
            <w:pPr>
              <w:pStyle w:val="NTGTableText"/>
            </w:pPr>
            <w:r w:rsidRPr="00A450C1">
              <w:t>Concrete</w:t>
            </w:r>
            <w:r w:rsidR="00C47AB2" w:rsidRPr="00A450C1">
              <w:t xml:space="preserve"> supply and plac</w:t>
            </w:r>
            <w:r w:rsidRPr="00A450C1">
              <w:t>e</w:t>
            </w:r>
            <w:r>
              <w:t>ment</w:t>
            </w:r>
          </w:p>
        </w:tc>
        <w:tc>
          <w:tcPr>
            <w:tcW w:w="1021" w:type="dxa"/>
            <w:shd w:val="clear" w:color="auto" w:fill="D6E3BC" w:themeFill="accent3" w:themeFillTint="66"/>
            <w:vAlign w:val="center"/>
          </w:tcPr>
          <w:p w:rsidR="005F5390" w:rsidRPr="00A450C1" w:rsidRDefault="005F5390" w:rsidP="00705F4C">
            <w:pPr>
              <w:pStyle w:val="NTGTableText"/>
            </w:pPr>
            <w:r w:rsidRPr="00A450C1">
              <w:t>High</w:t>
            </w:r>
          </w:p>
        </w:tc>
        <w:tc>
          <w:tcPr>
            <w:tcW w:w="850" w:type="dxa"/>
            <w:shd w:val="clear" w:color="auto" w:fill="D6E3BC" w:themeFill="accent3" w:themeFillTint="66"/>
            <w:vAlign w:val="center"/>
          </w:tcPr>
          <w:p w:rsidR="005F5390" w:rsidRPr="00A450C1" w:rsidRDefault="00EE5897" w:rsidP="00705F4C">
            <w:pPr>
              <w:pStyle w:val="NTGTableText"/>
              <w:jc w:val="center"/>
            </w:pPr>
            <w:r>
              <w:t>7</w:t>
            </w:r>
          </w:p>
        </w:tc>
      </w:tr>
      <w:tr w:rsidR="005F5390" w:rsidRPr="00A450C1" w:rsidTr="00705F4C">
        <w:tc>
          <w:tcPr>
            <w:tcW w:w="2802" w:type="dxa"/>
            <w:vAlign w:val="center"/>
          </w:tcPr>
          <w:p w:rsidR="005F5390" w:rsidRPr="00A450C1" w:rsidRDefault="005F5390" w:rsidP="00705F4C">
            <w:pPr>
              <w:pStyle w:val="NTGTableText"/>
            </w:pPr>
            <w:r w:rsidRPr="00A450C1">
              <w:t>Doo</w:t>
            </w:r>
            <w:r w:rsidR="00C47AB2" w:rsidRPr="00A450C1">
              <w:t>rs frames and h</w:t>
            </w:r>
            <w:r w:rsidRPr="00A450C1">
              <w:t>ardware</w:t>
            </w:r>
          </w:p>
        </w:tc>
        <w:tc>
          <w:tcPr>
            <w:tcW w:w="1021" w:type="dxa"/>
            <w:shd w:val="clear" w:color="auto" w:fill="D6E3BC" w:themeFill="accent3" w:themeFillTint="66"/>
            <w:vAlign w:val="center"/>
          </w:tcPr>
          <w:p w:rsidR="005F5390" w:rsidRPr="00A450C1" w:rsidRDefault="005F5390" w:rsidP="00705F4C">
            <w:pPr>
              <w:pStyle w:val="NTGTableText"/>
            </w:pPr>
            <w:r w:rsidRPr="00A450C1">
              <w:t>High</w:t>
            </w:r>
          </w:p>
        </w:tc>
        <w:tc>
          <w:tcPr>
            <w:tcW w:w="850" w:type="dxa"/>
            <w:shd w:val="clear" w:color="auto" w:fill="D6E3BC" w:themeFill="accent3" w:themeFillTint="66"/>
            <w:vAlign w:val="center"/>
          </w:tcPr>
          <w:p w:rsidR="005F5390" w:rsidRPr="00A450C1" w:rsidRDefault="00EE5897" w:rsidP="00705F4C">
            <w:pPr>
              <w:pStyle w:val="NTGTableText"/>
              <w:jc w:val="center"/>
            </w:pPr>
            <w:r>
              <w:t>7</w:t>
            </w:r>
          </w:p>
        </w:tc>
      </w:tr>
      <w:tr w:rsidR="005F5390" w:rsidRPr="00A450C1" w:rsidTr="00705F4C">
        <w:tc>
          <w:tcPr>
            <w:tcW w:w="2802" w:type="dxa"/>
            <w:vAlign w:val="center"/>
          </w:tcPr>
          <w:p w:rsidR="005F5390" w:rsidRPr="00A450C1" w:rsidRDefault="005F5390" w:rsidP="00705F4C">
            <w:pPr>
              <w:pStyle w:val="NTGTableText"/>
            </w:pPr>
            <w:r w:rsidRPr="00A450C1">
              <w:t>Elect</w:t>
            </w:r>
            <w:r w:rsidR="00C47AB2" w:rsidRPr="00A450C1">
              <w:t>rical services</w:t>
            </w:r>
          </w:p>
        </w:tc>
        <w:tc>
          <w:tcPr>
            <w:tcW w:w="1021" w:type="dxa"/>
            <w:shd w:val="clear" w:color="auto" w:fill="D6E3BC" w:themeFill="accent3" w:themeFillTint="66"/>
            <w:vAlign w:val="center"/>
          </w:tcPr>
          <w:p w:rsidR="005F5390" w:rsidRPr="00A450C1" w:rsidRDefault="005F5390" w:rsidP="00705F4C">
            <w:pPr>
              <w:pStyle w:val="NTGTableText"/>
            </w:pPr>
            <w:r w:rsidRPr="00A450C1">
              <w:t>High</w:t>
            </w:r>
          </w:p>
        </w:tc>
        <w:tc>
          <w:tcPr>
            <w:tcW w:w="850" w:type="dxa"/>
            <w:shd w:val="clear" w:color="auto" w:fill="D6E3BC" w:themeFill="accent3" w:themeFillTint="66"/>
            <w:vAlign w:val="center"/>
          </w:tcPr>
          <w:p w:rsidR="005F5390" w:rsidRPr="00A450C1" w:rsidRDefault="00EE5897" w:rsidP="00705F4C">
            <w:pPr>
              <w:pStyle w:val="NTGTableText"/>
              <w:jc w:val="center"/>
            </w:pPr>
            <w:r>
              <w:t>7</w:t>
            </w:r>
          </w:p>
        </w:tc>
      </w:tr>
      <w:tr w:rsidR="005F5390" w:rsidRPr="00A450C1" w:rsidTr="00705F4C">
        <w:tc>
          <w:tcPr>
            <w:tcW w:w="2802" w:type="dxa"/>
            <w:vAlign w:val="center"/>
          </w:tcPr>
          <w:p w:rsidR="005F5390" w:rsidRPr="00A450C1" w:rsidRDefault="005F5390" w:rsidP="00705F4C">
            <w:pPr>
              <w:pStyle w:val="NTGTableText"/>
            </w:pPr>
            <w:r w:rsidRPr="00A450C1">
              <w:t>Fire</w:t>
            </w:r>
            <w:r w:rsidR="00C47AB2" w:rsidRPr="00A450C1">
              <w:t xml:space="preserve"> protection servi</w:t>
            </w:r>
            <w:r w:rsidRPr="00A450C1">
              <w:t>ces</w:t>
            </w:r>
          </w:p>
        </w:tc>
        <w:tc>
          <w:tcPr>
            <w:tcW w:w="1021" w:type="dxa"/>
            <w:shd w:val="clear" w:color="auto" w:fill="D6E3BC" w:themeFill="accent3" w:themeFillTint="66"/>
            <w:vAlign w:val="center"/>
          </w:tcPr>
          <w:p w:rsidR="005F5390" w:rsidRPr="00A450C1" w:rsidRDefault="005F5390" w:rsidP="00705F4C">
            <w:pPr>
              <w:pStyle w:val="NTGTableText"/>
            </w:pPr>
            <w:r w:rsidRPr="00A450C1">
              <w:t>High</w:t>
            </w:r>
          </w:p>
        </w:tc>
        <w:tc>
          <w:tcPr>
            <w:tcW w:w="850" w:type="dxa"/>
            <w:shd w:val="clear" w:color="auto" w:fill="D6E3BC" w:themeFill="accent3" w:themeFillTint="66"/>
            <w:vAlign w:val="center"/>
          </w:tcPr>
          <w:p w:rsidR="005F5390" w:rsidRPr="00A450C1" w:rsidRDefault="00EE5897" w:rsidP="00705F4C">
            <w:pPr>
              <w:pStyle w:val="NTGTableText"/>
              <w:jc w:val="center"/>
            </w:pPr>
            <w:r>
              <w:t>8</w:t>
            </w:r>
          </w:p>
        </w:tc>
      </w:tr>
      <w:tr w:rsidR="005F5390" w:rsidRPr="00A450C1" w:rsidTr="00705F4C">
        <w:tc>
          <w:tcPr>
            <w:tcW w:w="2802" w:type="dxa"/>
            <w:vAlign w:val="center"/>
          </w:tcPr>
          <w:p w:rsidR="005F5390" w:rsidRPr="00A450C1" w:rsidRDefault="005F5390" w:rsidP="00705F4C">
            <w:pPr>
              <w:pStyle w:val="NTGTableText"/>
            </w:pPr>
            <w:r w:rsidRPr="00A450C1">
              <w:t>H</w:t>
            </w:r>
            <w:r w:rsidR="00C47AB2" w:rsidRPr="00A450C1">
              <w:t>igh voltage infrastructur</w:t>
            </w:r>
            <w:r w:rsidRPr="00A450C1">
              <w:t>e</w:t>
            </w:r>
          </w:p>
        </w:tc>
        <w:tc>
          <w:tcPr>
            <w:tcW w:w="1021" w:type="dxa"/>
            <w:shd w:val="clear" w:color="auto" w:fill="D6E3BC" w:themeFill="accent3" w:themeFillTint="66"/>
            <w:vAlign w:val="center"/>
          </w:tcPr>
          <w:p w:rsidR="005F5390" w:rsidRPr="00A450C1" w:rsidRDefault="005F5390" w:rsidP="00705F4C">
            <w:pPr>
              <w:pStyle w:val="NTGTableText"/>
            </w:pPr>
            <w:r w:rsidRPr="00A450C1">
              <w:t>High</w:t>
            </w:r>
          </w:p>
        </w:tc>
        <w:tc>
          <w:tcPr>
            <w:tcW w:w="850" w:type="dxa"/>
            <w:shd w:val="clear" w:color="auto" w:fill="D6E3BC" w:themeFill="accent3" w:themeFillTint="66"/>
            <w:vAlign w:val="center"/>
          </w:tcPr>
          <w:p w:rsidR="005F5390" w:rsidRPr="00A450C1" w:rsidRDefault="00EE5897" w:rsidP="00705F4C">
            <w:pPr>
              <w:pStyle w:val="NTGTableText"/>
              <w:jc w:val="center"/>
            </w:pPr>
            <w:r>
              <w:t>8</w:t>
            </w:r>
          </w:p>
        </w:tc>
      </w:tr>
      <w:tr w:rsidR="005F5390" w:rsidRPr="00A450C1" w:rsidTr="00705F4C">
        <w:tc>
          <w:tcPr>
            <w:tcW w:w="2802" w:type="dxa"/>
            <w:vAlign w:val="center"/>
          </w:tcPr>
          <w:p w:rsidR="005F5390" w:rsidRPr="00A450C1" w:rsidRDefault="005F5390" w:rsidP="00705F4C">
            <w:pPr>
              <w:pStyle w:val="NTGTableText"/>
            </w:pPr>
            <w:r w:rsidRPr="00A450C1">
              <w:t>Metalwork</w:t>
            </w:r>
          </w:p>
        </w:tc>
        <w:tc>
          <w:tcPr>
            <w:tcW w:w="1021" w:type="dxa"/>
            <w:shd w:val="clear" w:color="auto" w:fill="D6E3BC" w:themeFill="accent3" w:themeFillTint="66"/>
            <w:vAlign w:val="center"/>
          </w:tcPr>
          <w:p w:rsidR="005F5390" w:rsidRPr="00A450C1" w:rsidRDefault="005F5390" w:rsidP="00705F4C">
            <w:pPr>
              <w:pStyle w:val="NTGTableText"/>
            </w:pPr>
            <w:r w:rsidRPr="00A450C1">
              <w:t>High</w:t>
            </w:r>
          </w:p>
        </w:tc>
        <w:tc>
          <w:tcPr>
            <w:tcW w:w="850" w:type="dxa"/>
            <w:shd w:val="clear" w:color="auto" w:fill="D6E3BC" w:themeFill="accent3" w:themeFillTint="66"/>
            <w:vAlign w:val="center"/>
          </w:tcPr>
          <w:p w:rsidR="005F5390" w:rsidRPr="00A450C1" w:rsidRDefault="00EE5897" w:rsidP="00705F4C">
            <w:pPr>
              <w:pStyle w:val="NTGTableText"/>
              <w:jc w:val="center"/>
            </w:pPr>
            <w:r>
              <w:t>9</w:t>
            </w:r>
          </w:p>
        </w:tc>
      </w:tr>
      <w:tr w:rsidR="005F5390" w:rsidRPr="00A450C1" w:rsidTr="00705F4C">
        <w:tc>
          <w:tcPr>
            <w:tcW w:w="2802" w:type="dxa"/>
            <w:vAlign w:val="center"/>
          </w:tcPr>
          <w:p w:rsidR="005F5390" w:rsidRPr="00A450C1" w:rsidRDefault="005F5390" w:rsidP="00705F4C">
            <w:pPr>
              <w:pStyle w:val="NTGTableText"/>
            </w:pPr>
            <w:r w:rsidRPr="00A450C1">
              <w:t>Roo</w:t>
            </w:r>
            <w:r w:rsidR="00C47AB2" w:rsidRPr="00A450C1">
              <w:t>f access system</w:t>
            </w:r>
          </w:p>
        </w:tc>
        <w:tc>
          <w:tcPr>
            <w:tcW w:w="1021" w:type="dxa"/>
            <w:shd w:val="clear" w:color="auto" w:fill="D6E3BC" w:themeFill="accent3" w:themeFillTint="66"/>
            <w:vAlign w:val="center"/>
          </w:tcPr>
          <w:p w:rsidR="005F5390" w:rsidRPr="00A450C1" w:rsidRDefault="005F5390" w:rsidP="00705F4C">
            <w:pPr>
              <w:pStyle w:val="NTGTableText"/>
            </w:pPr>
            <w:r w:rsidRPr="00A450C1">
              <w:t>High</w:t>
            </w:r>
          </w:p>
        </w:tc>
        <w:tc>
          <w:tcPr>
            <w:tcW w:w="850" w:type="dxa"/>
            <w:shd w:val="clear" w:color="auto" w:fill="D6E3BC" w:themeFill="accent3" w:themeFillTint="66"/>
            <w:vAlign w:val="center"/>
          </w:tcPr>
          <w:p w:rsidR="005F5390" w:rsidRPr="00A450C1" w:rsidRDefault="00EE5897" w:rsidP="00705F4C">
            <w:pPr>
              <w:pStyle w:val="NTGTableText"/>
              <w:jc w:val="center"/>
            </w:pPr>
            <w:r>
              <w:t>9</w:t>
            </w:r>
          </w:p>
        </w:tc>
      </w:tr>
      <w:tr w:rsidR="005F5390" w:rsidRPr="00A450C1" w:rsidTr="00705F4C">
        <w:tc>
          <w:tcPr>
            <w:tcW w:w="2802" w:type="dxa"/>
            <w:vAlign w:val="center"/>
          </w:tcPr>
          <w:p w:rsidR="005F5390" w:rsidRPr="00A450C1" w:rsidRDefault="005F5390" w:rsidP="00705F4C">
            <w:pPr>
              <w:pStyle w:val="NTGTableText"/>
            </w:pPr>
            <w:r w:rsidRPr="00A450C1">
              <w:t>Carpentry</w:t>
            </w:r>
          </w:p>
        </w:tc>
        <w:tc>
          <w:tcPr>
            <w:tcW w:w="1021" w:type="dxa"/>
            <w:shd w:val="clear" w:color="auto" w:fill="D6E3BC" w:themeFill="accent3" w:themeFillTint="66"/>
            <w:vAlign w:val="center"/>
          </w:tcPr>
          <w:p w:rsidR="005F5390" w:rsidRPr="00A450C1" w:rsidRDefault="005F5390" w:rsidP="00705F4C">
            <w:pPr>
              <w:pStyle w:val="NTGTableText"/>
            </w:pPr>
            <w:r w:rsidRPr="00A450C1">
              <w:t>High</w:t>
            </w:r>
          </w:p>
        </w:tc>
        <w:tc>
          <w:tcPr>
            <w:tcW w:w="850" w:type="dxa"/>
            <w:shd w:val="clear" w:color="auto" w:fill="D6E3BC" w:themeFill="accent3" w:themeFillTint="66"/>
            <w:vAlign w:val="center"/>
          </w:tcPr>
          <w:p w:rsidR="005F5390" w:rsidRPr="00A450C1" w:rsidRDefault="00EE5897" w:rsidP="00705F4C">
            <w:pPr>
              <w:pStyle w:val="NTGTableText"/>
              <w:jc w:val="center"/>
            </w:pPr>
            <w:r>
              <w:t>9</w:t>
            </w:r>
          </w:p>
        </w:tc>
      </w:tr>
      <w:tr w:rsidR="005F5390" w:rsidRPr="00A450C1" w:rsidTr="00705F4C">
        <w:tc>
          <w:tcPr>
            <w:tcW w:w="2802" w:type="dxa"/>
            <w:vAlign w:val="center"/>
          </w:tcPr>
          <w:p w:rsidR="005F5390" w:rsidRPr="00A450C1" w:rsidRDefault="005F5390" w:rsidP="00705F4C">
            <w:pPr>
              <w:pStyle w:val="NTGTableText"/>
            </w:pPr>
            <w:r w:rsidRPr="00A450C1">
              <w:t>Commercial air conditioning</w:t>
            </w:r>
          </w:p>
        </w:tc>
        <w:tc>
          <w:tcPr>
            <w:tcW w:w="1021" w:type="dxa"/>
            <w:shd w:val="clear" w:color="auto" w:fill="D6E3BC" w:themeFill="accent3" w:themeFillTint="66"/>
            <w:vAlign w:val="center"/>
          </w:tcPr>
          <w:p w:rsidR="005F5390" w:rsidRPr="00A450C1" w:rsidRDefault="005F5390" w:rsidP="00705F4C">
            <w:pPr>
              <w:pStyle w:val="NTGTableText"/>
            </w:pPr>
            <w:r w:rsidRPr="00A450C1">
              <w:t>High</w:t>
            </w:r>
          </w:p>
        </w:tc>
        <w:tc>
          <w:tcPr>
            <w:tcW w:w="850" w:type="dxa"/>
            <w:shd w:val="clear" w:color="auto" w:fill="D6E3BC" w:themeFill="accent3" w:themeFillTint="66"/>
            <w:vAlign w:val="center"/>
          </w:tcPr>
          <w:p w:rsidR="005F5390" w:rsidRPr="00A450C1" w:rsidRDefault="00EE5897" w:rsidP="00705F4C">
            <w:pPr>
              <w:pStyle w:val="NTGTableText"/>
              <w:jc w:val="center"/>
            </w:pPr>
            <w:r>
              <w:t>10</w:t>
            </w:r>
          </w:p>
        </w:tc>
      </w:tr>
      <w:tr w:rsidR="005F5390" w:rsidRPr="00A450C1" w:rsidTr="00705F4C">
        <w:tc>
          <w:tcPr>
            <w:tcW w:w="2802" w:type="dxa"/>
            <w:vAlign w:val="center"/>
          </w:tcPr>
          <w:p w:rsidR="005F5390" w:rsidRPr="00A450C1" w:rsidRDefault="005F5390" w:rsidP="00705F4C">
            <w:pPr>
              <w:pStyle w:val="NTGTableText"/>
            </w:pPr>
            <w:r w:rsidRPr="00A450C1">
              <w:t>Commercial cleaning</w:t>
            </w:r>
          </w:p>
        </w:tc>
        <w:tc>
          <w:tcPr>
            <w:tcW w:w="1021" w:type="dxa"/>
            <w:shd w:val="clear" w:color="auto" w:fill="D6E3BC" w:themeFill="accent3" w:themeFillTint="66"/>
            <w:vAlign w:val="center"/>
          </w:tcPr>
          <w:p w:rsidR="005F5390" w:rsidRPr="00A450C1" w:rsidRDefault="005F5390" w:rsidP="00705F4C">
            <w:pPr>
              <w:pStyle w:val="NTGTableText"/>
            </w:pPr>
            <w:r w:rsidRPr="00A450C1">
              <w:t>High</w:t>
            </w:r>
          </w:p>
        </w:tc>
        <w:tc>
          <w:tcPr>
            <w:tcW w:w="850" w:type="dxa"/>
            <w:shd w:val="clear" w:color="auto" w:fill="D6E3BC" w:themeFill="accent3" w:themeFillTint="66"/>
            <w:vAlign w:val="center"/>
          </w:tcPr>
          <w:p w:rsidR="005F5390" w:rsidRPr="00A450C1" w:rsidRDefault="00EE5897" w:rsidP="00705F4C">
            <w:pPr>
              <w:pStyle w:val="NTGTableText"/>
              <w:jc w:val="center"/>
            </w:pPr>
            <w:r>
              <w:t>10</w:t>
            </w:r>
          </w:p>
        </w:tc>
      </w:tr>
      <w:tr w:rsidR="005F5390" w:rsidRPr="00A450C1" w:rsidTr="00705F4C">
        <w:tc>
          <w:tcPr>
            <w:tcW w:w="2802" w:type="dxa"/>
            <w:vAlign w:val="center"/>
          </w:tcPr>
          <w:p w:rsidR="005F5390" w:rsidRPr="00A450C1" w:rsidRDefault="005F5390" w:rsidP="00705F4C">
            <w:pPr>
              <w:pStyle w:val="NTGTableText"/>
            </w:pPr>
            <w:r w:rsidRPr="00A450C1">
              <w:t>Cool rooms</w:t>
            </w:r>
          </w:p>
        </w:tc>
        <w:tc>
          <w:tcPr>
            <w:tcW w:w="1021" w:type="dxa"/>
            <w:shd w:val="clear" w:color="auto" w:fill="D6E3BC" w:themeFill="accent3" w:themeFillTint="66"/>
            <w:vAlign w:val="center"/>
          </w:tcPr>
          <w:p w:rsidR="005F5390" w:rsidRPr="00A450C1" w:rsidRDefault="005F5390" w:rsidP="00705F4C">
            <w:pPr>
              <w:pStyle w:val="NTGTableText"/>
            </w:pPr>
            <w:r w:rsidRPr="00A450C1">
              <w:t>High</w:t>
            </w:r>
          </w:p>
        </w:tc>
        <w:tc>
          <w:tcPr>
            <w:tcW w:w="850" w:type="dxa"/>
            <w:shd w:val="clear" w:color="auto" w:fill="D6E3BC" w:themeFill="accent3" w:themeFillTint="66"/>
            <w:vAlign w:val="center"/>
          </w:tcPr>
          <w:p w:rsidR="005F5390" w:rsidRPr="00A450C1" w:rsidRDefault="00EE5897" w:rsidP="00705F4C">
            <w:pPr>
              <w:pStyle w:val="NTGTableText"/>
              <w:jc w:val="center"/>
            </w:pPr>
            <w:r>
              <w:t>10</w:t>
            </w:r>
          </w:p>
        </w:tc>
      </w:tr>
      <w:tr w:rsidR="005F5390" w:rsidRPr="00A450C1" w:rsidTr="00705F4C">
        <w:tc>
          <w:tcPr>
            <w:tcW w:w="2802" w:type="dxa"/>
            <w:vAlign w:val="center"/>
          </w:tcPr>
          <w:p w:rsidR="005F5390" w:rsidRPr="00A450C1" w:rsidRDefault="005F5390" w:rsidP="00705F4C">
            <w:pPr>
              <w:pStyle w:val="NTGTableText"/>
            </w:pPr>
            <w:r w:rsidRPr="00A450C1">
              <w:t>Fix</w:t>
            </w:r>
            <w:r w:rsidR="00C47AB2" w:rsidRPr="00A450C1">
              <w:t>ed joiner</w:t>
            </w:r>
            <w:r w:rsidRPr="00A450C1">
              <w:t>y</w:t>
            </w:r>
          </w:p>
        </w:tc>
        <w:tc>
          <w:tcPr>
            <w:tcW w:w="1021" w:type="dxa"/>
            <w:shd w:val="clear" w:color="auto" w:fill="D6E3BC" w:themeFill="accent3" w:themeFillTint="66"/>
            <w:vAlign w:val="center"/>
          </w:tcPr>
          <w:p w:rsidR="005F5390" w:rsidRPr="00A450C1" w:rsidRDefault="005F5390" w:rsidP="00705F4C">
            <w:pPr>
              <w:pStyle w:val="NTGTableText"/>
            </w:pPr>
            <w:r w:rsidRPr="00A450C1">
              <w:t>High</w:t>
            </w:r>
          </w:p>
        </w:tc>
        <w:tc>
          <w:tcPr>
            <w:tcW w:w="850" w:type="dxa"/>
            <w:shd w:val="clear" w:color="auto" w:fill="D6E3BC" w:themeFill="accent3" w:themeFillTint="66"/>
            <w:vAlign w:val="center"/>
          </w:tcPr>
          <w:p w:rsidR="005F5390" w:rsidRPr="00A450C1" w:rsidRDefault="00EE5897" w:rsidP="00705F4C">
            <w:pPr>
              <w:pStyle w:val="NTGTableText"/>
              <w:jc w:val="center"/>
            </w:pPr>
            <w:r>
              <w:t>1</w:t>
            </w:r>
            <w:r w:rsidR="008F7964">
              <w:t>0</w:t>
            </w:r>
          </w:p>
        </w:tc>
      </w:tr>
      <w:tr w:rsidR="005F5390" w:rsidRPr="00A450C1" w:rsidTr="00705F4C">
        <w:tc>
          <w:tcPr>
            <w:tcW w:w="2802" w:type="dxa"/>
            <w:vAlign w:val="center"/>
          </w:tcPr>
          <w:p w:rsidR="005F5390" w:rsidRPr="00A450C1" w:rsidRDefault="005F5390" w:rsidP="00C47AB2">
            <w:pPr>
              <w:pStyle w:val="NTGTableText"/>
            </w:pPr>
            <w:r w:rsidRPr="00A450C1">
              <w:t xml:space="preserve">Louvers </w:t>
            </w:r>
            <w:r w:rsidR="00C47AB2">
              <w:t>and</w:t>
            </w:r>
            <w:r w:rsidRPr="00A450C1">
              <w:t xml:space="preserve"> </w:t>
            </w:r>
            <w:r w:rsidR="00C47AB2">
              <w:t>s</w:t>
            </w:r>
            <w:r w:rsidRPr="00A450C1">
              <w:t>creens</w:t>
            </w:r>
          </w:p>
        </w:tc>
        <w:tc>
          <w:tcPr>
            <w:tcW w:w="1021" w:type="dxa"/>
            <w:shd w:val="clear" w:color="auto" w:fill="D6E3BC" w:themeFill="accent3" w:themeFillTint="66"/>
            <w:vAlign w:val="center"/>
          </w:tcPr>
          <w:p w:rsidR="005F5390" w:rsidRPr="00A450C1" w:rsidRDefault="005F5390" w:rsidP="00705F4C">
            <w:pPr>
              <w:pStyle w:val="NTGTableText"/>
            </w:pPr>
            <w:r w:rsidRPr="00A450C1">
              <w:t>High</w:t>
            </w:r>
          </w:p>
        </w:tc>
        <w:tc>
          <w:tcPr>
            <w:tcW w:w="850" w:type="dxa"/>
            <w:shd w:val="clear" w:color="auto" w:fill="D6E3BC" w:themeFill="accent3" w:themeFillTint="66"/>
            <w:vAlign w:val="center"/>
          </w:tcPr>
          <w:p w:rsidR="005F5390" w:rsidRPr="00A450C1" w:rsidRDefault="00EE5897" w:rsidP="00705F4C">
            <w:pPr>
              <w:pStyle w:val="NTGTableText"/>
              <w:jc w:val="center"/>
            </w:pPr>
            <w:r>
              <w:t>11</w:t>
            </w:r>
          </w:p>
        </w:tc>
      </w:tr>
      <w:tr w:rsidR="005F5390" w:rsidRPr="00A450C1" w:rsidTr="00705F4C">
        <w:tc>
          <w:tcPr>
            <w:tcW w:w="2802" w:type="dxa"/>
            <w:vAlign w:val="center"/>
          </w:tcPr>
          <w:p w:rsidR="005F5390" w:rsidRPr="00A450C1" w:rsidRDefault="005F5390" w:rsidP="00705F4C">
            <w:pPr>
              <w:pStyle w:val="NTGTableText"/>
            </w:pPr>
            <w:r w:rsidRPr="00A450C1">
              <w:t>Meta</w:t>
            </w:r>
            <w:r w:rsidR="00C47AB2" w:rsidRPr="00A450C1">
              <w:t xml:space="preserve">l roofing </w:t>
            </w:r>
            <w:r w:rsidR="00581261">
              <w:t>and</w:t>
            </w:r>
            <w:r w:rsidR="00C47AB2" w:rsidRPr="00A450C1">
              <w:t xml:space="preserve"> cla</w:t>
            </w:r>
            <w:r w:rsidRPr="00A450C1">
              <w:t>dding</w:t>
            </w:r>
          </w:p>
        </w:tc>
        <w:tc>
          <w:tcPr>
            <w:tcW w:w="1021" w:type="dxa"/>
            <w:shd w:val="clear" w:color="auto" w:fill="D6E3BC" w:themeFill="accent3" w:themeFillTint="66"/>
            <w:vAlign w:val="center"/>
          </w:tcPr>
          <w:p w:rsidR="005F5390" w:rsidRPr="00A450C1" w:rsidRDefault="005F5390" w:rsidP="00705F4C">
            <w:pPr>
              <w:pStyle w:val="NTGTableText"/>
            </w:pPr>
            <w:r w:rsidRPr="00A450C1">
              <w:t>High</w:t>
            </w:r>
          </w:p>
        </w:tc>
        <w:tc>
          <w:tcPr>
            <w:tcW w:w="850" w:type="dxa"/>
            <w:shd w:val="clear" w:color="auto" w:fill="D6E3BC" w:themeFill="accent3" w:themeFillTint="66"/>
            <w:vAlign w:val="center"/>
          </w:tcPr>
          <w:p w:rsidR="005F5390" w:rsidRPr="00A450C1" w:rsidRDefault="00EE5897" w:rsidP="00705F4C">
            <w:pPr>
              <w:pStyle w:val="NTGTableText"/>
              <w:jc w:val="center"/>
            </w:pPr>
            <w:r>
              <w:t>11</w:t>
            </w:r>
          </w:p>
        </w:tc>
      </w:tr>
      <w:tr w:rsidR="005F5390" w:rsidRPr="00A450C1" w:rsidTr="00705F4C">
        <w:tc>
          <w:tcPr>
            <w:tcW w:w="2802" w:type="dxa"/>
            <w:vAlign w:val="center"/>
          </w:tcPr>
          <w:p w:rsidR="005F5390" w:rsidRPr="00A450C1" w:rsidRDefault="005F5390" w:rsidP="00705F4C">
            <w:pPr>
              <w:pStyle w:val="NTGTableText"/>
            </w:pPr>
            <w:r w:rsidRPr="00A450C1">
              <w:t>Painting</w:t>
            </w:r>
          </w:p>
        </w:tc>
        <w:tc>
          <w:tcPr>
            <w:tcW w:w="1021" w:type="dxa"/>
            <w:shd w:val="clear" w:color="auto" w:fill="D6E3BC" w:themeFill="accent3" w:themeFillTint="66"/>
            <w:vAlign w:val="center"/>
          </w:tcPr>
          <w:p w:rsidR="005F5390" w:rsidRPr="00A450C1" w:rsidRDefault="005F5390" w:rsidP="00705F4C">
            <w:pPr>
              <w:pStyle w:val="NTGTableText"/>
            </w:pPr>
            <w:r w:rsidRPr="00A450C1">
              <w:t>High</w:t>
            </w:r>
          </w:p>
        </w:tc>
        <w:tc>
          <w:tcPr>
            <w:tcW w:w="850" w:type="dxa"/>
            <w:shd w:val="clear" w:color="auto" w:fill="D6E3BC" w:themeFill="accent3" w:themeFillTint="66"/>
            <w:vAlign w:val="center"/>
          </w:tcPr>
          <w:p w:rsidR="005F5390" w:rsidRPr="00A450C1" w:rsidRDefault="00EE5897" w:rsidP="00705F4C">
            <w:pPr>
              <w:pStyle w:val="NTGTableText"/>
              <w:jc w:val="center"/>
            </w:pPr>
            <w:r>
              <w:t>11</w:t>
            </w:r>
          </w:p>
        </w:tc>
      </w:tr>
      <w:tr w:rsidR="005F5390" w:rsidRPr="00A450C1" w:rsidTr="00705F4C">
        <w:tc>
          <w:tcPr>
            <w:tcW w:w="2802" w:type="dxa"/>
            <w:vAlign w:val="center"/>
          </w:tcPr>
          <w:p w:rsidR="005F5390" w:rsidRPr="00A450C1" w:rsidRDefault="005F5390" w:rsidP="00705F4C">
            <w:pPr>
              <w:pStyle w:val="NTGTableText"/>
            </w:pPr>
            <w:r w:rsidRPr="00A450C1">
              <w:t>Struct</w:t>
            </w:r>
            <w:r w:rsidR="00C47AB2" w:rsidRPr="00A450C1">
              <w:t>ural steel</w:t>
            </w:r>
          </w:p>
        </w:tc>
        <w:tc>
          <w:tcPr>
            <w:tcW w:w="1021" w:type="dxa"/>
            <w:shd w:val="clear" w:color="auto" w:fill="D6E3BC" w:themeFill="accent3" w:themeFillTint="66"/>
            <w:vAlign w:val="center"/>
          </w:tcPr>
          <w:p w:rsidR="005F5390" w:rsidRPr="00A450C1" w:rsidRDefault="005F5390" w:rsidP="00705F4C">
            <w:pPr>
              <w:pStyle w:val="NTGTableText"/>
            </w:pPr>
            <w:r w:rsidRPr="00A450C1">
              <w:t>High</w:t>
            </w:r>
          </w:p>
        </w:tc>
        <w:tc>
          <w:tcPr>
            <w:tcW w:w="850" w:type="dxa"/>
            <w:shd w:val="clear" w:color="auto" w:fill="D6E3BC" w:themeFill="accent3" w:themeFillTint="66"/>
            <w:vAlign w:val="center"/>
          </w:tcPr>
          <w:p w:rsidR="005F5390" w:rsidRPr="00A450C1" w:rsidRDefault="00EE5897" w:rsidP="00705F4C">
            <w:pPr>
              <w:pStyle w:val="NTGTableText"/>
              <w:jc w:val="center"/>
            </w:pPr>
            <w:r>
              <w:t>12</w:t>
            </w:r>
          </w:p>
        </w:tc>
      </w:tr>
      <w:tr w:rsidR="005F5390" w:rsidRPr="00A450C1" w:rsidTr="00705F4C">
        <w:tc>
          <w:tcPr>
            <w:tcW w:w="2802" w:type="dxa"/>
            <w:vAlign w:val="center"/>
          </w:tcPr>
          <w:p w:rsidR="005F5390" w:rsidRPr="00A450C1" w:rsidRDefault="005F5390" w:rsidP="00705F4C">
            <w:pPr>
              <w:pStyle w:val="NTGTableText"/>
            </w:pPr>
            <w:proofErr w:type="spellStart"/>
            <w:r w:rsidRPr="00A450C1">
              <w:t>Tactile</w:t>
            </w:r>
            <w:r w:rsidR="00C47AB2" w:rsidRPr="00A450C1">
              <w:t>s</w:t>
            </w:r>
            <w:proofErr w:type="spellEnd"/>
            <w:r w:rsidR="00581261">
              <w:t xml:space="preserve"> /</w:t>
            </w:r>
            <w:r w:rsidR="00C47AB2" w:rsidRPr="00A450C1">
              <w:t xml:space="preserve"> tread </w:t>
            </w:r>
            <w:proofErr w:type="spellStart"/>
            <w:r w:rsidR="00C47AB2" w:rsidRPr="00A450C1">
              <w:t>n</w:t>
            </w:r>
            <w:r w:rsidRPr="00A450C1">
              <w:t>osings</w:t>
            </w:r>
            <w:proofErr w:type="spellEnd"/>
          </w:p>
        </w:tc>
        <w:tc>
          <w:tcPr>
            <w:tcW w:w="1021" w:type="dxa"/>
            <w:shd w:val="clear" w:color="auto" w:fill="D6E3BC" w:themeFill="accent3" w:themeFillTint="66"/>
            <w:vAlign w:val="center"/>
          </w:tcPr>
          <w:p w:rsidR="005F5390" w:rsidRPr="00A450C1" w:rsidRDefault="005F5390" w:rsidP="00705F4C">
            <w:pPr>
              <w:pStyle w:val="NTGTableText"/>
            </w:pPr>
            <w:r w:rsidRPr="00A450C1">
              <w:t>High</w:t>
            </w:r>
          </w:p>
        </w:tc>
        <w:tc>
          <w:tcPr>
            <w:tcW w:w="850" w:type="dxa"/>
            <w:shd w:val="clear" w:color="auto" w:fill="D6E3BC" w:themeFill="accent3" w:themeFillTint="66"/>
            <w:vAlign w:val="center"/>
          </w:tcPr>
          <w:p w:rsidR="005F5390" w:rsidRPr="00A450C1" w:rsidRDefault="00EE5897" w:rsidP="00705F4C">
            <w:pPr>
              <w:pStyle w:val="NTGTableText"/>
              <w:jc w:val="center"/>
            </w:pPr>
            <w:r>
              <w:t>12</w:t>
            </w:r>
          </w:p>
        </w:tc>
      </w:tr>
      <w:tr w:rsidR="005F5390" w:rsidRPr="00A450C1" w:rsidTr="00705F4C">
        <w:tc>
          <w:tcPr>
            <w:tcW w:w="2802" w:type="dxa"/>
            <w:vAlign w:val="center"/>
          </w:tcPr>
          <w:p w:rsidR="005F5390" w:rsidRPr="00A450C1" w:rsidRDefault="005F5390" w:rsidP="00705F4C">
            <w:pPr>
              <w:pStyle w:val="NTGTableText"/>
            </w:pPr>
            <w:r w:rsidRPr="00A450C1">
              <w:t>Termi</w:t>
            </w:r>
            <w:r w:rsidR="00C47AB2" w:rsidRPr="00A450C1">
              <w:t>te serv</w:t>
            </w:r>
            <w:r w:rsidRPr="00A450C1">
              <w:t>ices</w:t>
            </w:r>
          </w:p>
        </w:tc>
        <w:tc>
          <w:tcPr>
            <w:tcW w:w="1021" w:type="dxa"/>
            <w:shd w:val="clear" w:color="auto" w:fill="D6E3BC" w:themeFill="accent3" w:themeFillTint="66"/>
            <w:vAlign w:val="center"/>
          </w:tcPr>
          <w:p w:rsidR="005F5390" w:rsidRPr="00A450C1" w:rsidRDefault="005F5390" w:rsidP="00705F4C">
            <w:pPr>
              <w:pStyle w:val="NTGTableText"/>
            </w:pPr>
            <w:r w:rsidRPr="00A450C1">
              <w:t>High</w:t>
            </w:r>
          </w:p>
        </w:tc>
        <w:tc>
          <w:tcPr>
            <w:tcW w:w="850" w:type="dxa"/>
            <w:shd w:val="clear" w:color="auto" w:fill="D6E3BC" w:themeFill="accent3" w:themeFillTint="66"/>
            <w:vAlign w:val="center"/>
          </w:tcPr>
          <w:p w:rsidR="005F5390" w:rsidRPr="00A450C1" w:rsidRDefault="00EE5897" w:rsidP="00705F4C">
            <w:pPr>
              <w:pStyle w:val="NTGTableText"/>
              <w:jc w:val="center"/>
            </w:pPr>
            <w:r>
              <w:t>12</w:t>
            </w:r>
          </w:p>
        </w:tc>
      </w:tr>
      <w:tr w:rsidR="005F5390" w:rsidRPr="00A450C1" w:rsidTr="00705F4C">
        <w:tc>
          <w:tcPr>
            <w:tcW w:w="2802" w:type="dxa"/>
            <w:vAlign w:val="center"/>
          </w:tcPr>
          <w:p w:rsidR="005F5390" w:rsidRPr="00A450C1" w:rsidRDefault="005F5390" w:rsidP="00705F4C">
            <w:pPr>
              <w:pStyle w:val="NTGTableText"/>
            </w:pPr>
            <w:r w:rsidRPr="00A450C1">
              <w:t>Bloc</w:t>
            </w:r>
            <w:r w:rsidR="00C47AB2" w:rsidRPr="00A450C1">
              <w:t xml:space="preserve">k </w:t>
            </w:r>
            <w:r w:rsidR="00581261">
              <w:t>and</w:t>
            </w:r>
            <w:r w:rsidR="00C47AB2" w:rsidRPr="00A450C1">
              <w:t xml:space="preserve"> bric</w:t>
            </w:r>
            <w:r w:rsidRPr="00A450C1">
              <w:t>klaying</w:t>
            </w:r>
          </w:p>
        </w:tc>
        <w:tc>
          <w:tcPr>
            <w:tcW w:w="1021" w:type="dxa"/>
            <w:shd w:val="clear" w:color="auto" w:fill="D6E3BC" w:themeFill="accent3" w:themeFillTint="66"/>
            <w:vAlign w:val="center"/>
          </w:tcPr>
          <w:p w:rsidR="005F5390" w:rsidRPr="00A450C1" w:rsidRDefault="005F5390" w:rsidP="00705F4C">
            <w:pPr>
              <w:pStyle w:val="NTGTableText"/>
            </w:pPr>
            <w:r w:rsidRPr="00A450C1">
              <w:t>High</w:t>
            </w:r>
          </w:p>
        </w:tc>
        <w:tc>
          <w:tcPr>
            <w:tcW w:w="850" w:type="dxa"/>
            <w:shd w:val="clear" w:color="auto" w:fill="D6E3BC" w:themeFill="accent3" w:themeFillTint="66"/>
            <w:vAlign w:val="center"/>
          </w:tcPr>
          <w:p w:rsidR="005F5390" w:rsidRPr="00A450C1" w:rsidRDefault="00EE5897" w:rsidP="00705F4C">
            <w:pPr>
              <w:pStyle w:val="NTGTableText"/>
              <w:jc w:val="center"/>
            </w:pPr>
            <w:r>
              <w:t>13</w:t>
            </w:r>
          </w:p>
        </w:tc>
      </w:tr>
      <w:tr w:rsidR="005F5390" w:rsidRPr="00A450C1" w:rsidTr="00705F4C">
        <w:tc>
          <w:tcPr>
            <w:tcW w:w="2802" w:type="dxa"/>
            <w:vAlign w:val="center"/>
          </w:tcPr>
          <w:p w:rsidR="005F5390" w:rsidRPr="00A450C1" w:rsidRDefault="005F5390" w:rsidP="00705F4C">
            <w:pPr>
              <w:pStyle w:val="NTGTableText"/>
            </w:pPr>
            <w:r>
              <w:t xml:space="preserve">Fencing – security systems </w:t>
            </w:r>
            <w:r w:rsidR="00581261">
              <w:t>and</w:t>
            </w:r>
            <w:r w:rsidRPr="00A450C1">
              <w:t xml:space="preserve"> gates</w:t>
            </w:r>
          </w:p>
        </w:tc>
        <w:tc>
          <w:tcPr>
            <w:tcW w:w="1021" w:type="dxa"/>
            <w:shd w:val="clear" w:color="auto" w:fill="D6E3BC" w:themeFill="accent3" w:themeFillTint="66"/>
            <w:vAlign w:val="center"/>
          </w:tcPr>
          <w:p w:rsidR="005F5390" w:rsidRPr="00A450C1" w:rsidRDefault="005F5390" w:rsidP="00705F4C">
            <w:pPr>
              <w:pStyle w:val="NTGTableText"/>
            </w:pPr>
            <w:r w:rsidRPr="00A450C1">
              <w:t>High</w:t>
            </w:r>
          </w:p>
        </w:tc>
        <w:tc>
          <w:tcPr>
            <w:tcW w:w="850" w:type="dxa"/>
            <w:shd w:val="clear" w:color="auto" w:fill="D6E3BC" w:themeFill="accent3" w:themeFillTint="66"/>
            <w:vAlign w:val="center"/>
          </w:tcPr>
          <w:p w:rsidR="005F5390" w:rsidRPr="00A450C1" w:rsidRDefault="00EE5897" w:rsidP="00705F4C">
            <w:pPr>
              <w:pStyle w:val="NTGTableText"/>
              <w:jc w:val="center"/>
            </w:pPr>
            <w:r>
              <w:t>13</w:t>
            </w:r>
          </w:p>
        </w:tc>
      </w:tr>
      <w:tr w:rsidR="005F5390" w:rsidRPr="00A450C1" w:rsidTr="00705F4C">
        <w:tc>
          <w:tcPr>
            <w:tcW w:w="2802" w:type="dxa"/>
            <w:vAlign w:val="center"/>
          </w:tcPr>
          <w:p w:rsidR="005F5390" w:rsidRPr="00A450C1" w:rsidRDefault="005F5390" w:rsidP="00705F4C">
            <w:pPr>
              <w:pStyle w:val="NTGTableText"/>
            </w:pPr>
            <w:r w:rsidRPr="00A450C1">
              <w:t>Mecha</w:t>
            </w:r>
            <w:r w:rsidR="00C47AB2" w:rsidRPr="00A450C1">
              <w:t>nical servi</w:t>
            </w:r>
            <w:r w:rsidRPr="00A450C1">
              <w:t>ces</w:t>
            </w:r>
          </w:p>
        </w:tc>
        <w:tc>
          <w:tcPr>
            <w:tcW w:w="1021" w:type="dxa"/>
            <w:shd w:val="clear" w:color="auto" w:fill="D6E3BC" w:themeFill="accent3" w:themeFillTint="66"/>
            <w:vAlign w:val="center"/>
          </w:tcPr>
          <w:p w:rsidR="005F5390" w:rsidRPr="00A450C1" w:rsidRDefault="005F5390" w:rsidP="00705F4C">
            <w:pPr>
              <w:pStyle w:val="NTGTableText"/>
            </w:pPr>
            <w:r w:rsidRPr="00A450C1">
              <w:t>High</w:t>
            </w:r>
          </w:p>
        </w:tc>
        <w:tc>
          <w:tcPr>
            <w:tcW w:w="850" w:type="dxa"/>
            <w:shd w:val="clear" w:color="auto" w:fill="D6E3BC" w:themeFill="accent3" w:themeFillTint="66"/>
            <w:vAlign w:val="center"/>
          </w:tcPr>
          <w:p w:rsidR="005F5390" w:rsidRPr="00A450C1" w:rsidRDefault="00EE5897" w:rsidP="00705F4C">
            <w:pPr>
              <w:pStyle w:val="NTGTableText"/>
              <w:jc w:val="center"/>
            </w:pPr>
            <w:r>
              <w:t>13</w:t>
            </w:r>
          </w:p>
        </w:tc>
      </w:tr>
      <w:tr w:rsidR="005F5390" w:rsidRPr="00A450C1" w:rsidTr="00705F4C">
        <w:tc>
          <w:tcPr>
            <w:tcW w:w="2802" w:type="dxa"/>
            <w:vAlign w:val="center"/>
          </w:tcPr>
          <w:p w:rsidR="005F5390" w:rsidRPr="00A450C1" w:rsidRDefault="005F5390" w:rsidP="00705F4C">
            <w:pPr>
              <w:pStyle w:val="NTGTableText"/>
            </w:pPr>
            <w:r w:rsidRPr="00A450C1">
              <w:t>Refrigerati</w:t>
            </w:r>
            <w:r w:rsidR="00C47AB2" w:rsidRPr="00A450C1">
              <w:t>on pac</w:t>
            </w:r>
            <w:r w:rsidRPr="00A450C1">
              <w:t>kages</w:t>
            </w:r>
          </w:p>
        </w:tc>
        <w:tc>
          <w:tcPr>
            <w:tcW w:w="1021" w:type="dxa"/>
            <w:shd w:val="clear" w:color="auto" w:fill="D6E3BC" w:themeFill="accent3" w:themeFillTint="66"/>
            <w:vAlign w:val="center"/>
          </w:tcPr>
          <w:p w:rsidR="005F5390" w:rsidRPr="00A450C1" w:rsidRDefault="005F5390" w:rsidP="00705F4C">
            <w:pPr>
              <w:pStyle w:val="NTGTableText"/>
            </w:pPr>
            <w:r w:rsidRPr="00A450C1">
              <w:t>High</w:t>
            </w:r>
          </w:p>
        </w:tc>
        <w:tc>
          <w:tcPr>
            <w:tcW w:w="850" w:type="dxa"/>
            <w:shd w:val="clear" w:color="auto" w:fill="D6E3BC" w:themeFill="accent3" w:themeFillTint="66"/>
            <w:vAlign w:val="center"/>
          </w:tcPr>
          <w:p w:rsidR="005F5390" w:rsidRPr="00A450C1" w:rsidRDefault="00EE5897" w:rsidP="00705F4C">
            <w:pPr>
              <w:pStyle w:val="NTGTableText"/>
              <w:jc w:val="center"/>
            </w:pPr>
            <w:r>
              <w:t>14</w:t>
            </w:r>
          </w:p>
        </w:tc>
      </w:tr>
      <w:tr w:rsidR="005F5390" w:rsidRPr="00A450C1" w:rsidTr="00705F4C">
        <w:tc>
          <w:tcPr>
            <w:tcW w:w="2802" w:type="dxa"/>
            <w:vAlign w:val="center"/>
          </w:tcPr>
          <w:p w:rsidR="005F5390" w:rsidRPr="00A450C1" w:rsidRDefault="005F5390" w:rsidP="00705F4C">
            <w:pPr>
              <w:pStyle w:val="NTGTableText"/>
            </w:pPr>
            <w:r w:rsidRPr="00A450C1">
              <w:t>Reinforc</w:t>
            </w:r>
            <w:r w:rsidR="00C47AB2" w:rsidRPr="00A450C1">
              <w:t xml:space="preserve">ement supply </w:t>
            </w:r>
            <w:r w:rsidR="00581261">
              <w:t>and</w:t>
            </w:r>
            <w:r w:rsidR="00C47AB2" w:rsidRPr="00A450C1">
              <w:t xml:space="preserve"> fi</w:t>
            </w:r>
            <w:r w:rsidRPr="00A450C1">
              <w:t>x</w:t>
            </w:r>
          </w:p>
        </w:tc>
        <w:tc>
          <w:tcPr>
            <w:tcW w:w="1021" w:type="dxa"/>
            <w:shd w:val="clear" w:color="auto" w:fill="D6E3BC" w:themeFill="accent3" w:themeFillTint="66"/>
            <w:vAlign w:val="center"/>
          </w:tcPr>
          <w:p w:rsidR="005F5390" w:rsidRPr="00A450C1" w:rsidRDefault="005F5390" w:rsidP="00705F4C">
            <w:pPr>
              <w:pStyle w:val="NTGTableText"/>
            </w:pPr>
            <w:r w:rsidRPr="00A450C1">
              <w:t>High</w:t>
            </w:r>
          </w:p>
        </w:tc>
        <w:tc>
          <w:tcPr>
            <w:tcW w:w="850" w:type="dxa"/>
            <w:shd w:val="clear" w:color="auto" w:fill="D6E3BC" w:themeFill="accent3" w:themeFillTint="66"/>
            <w:vAlign w:val="center"/>
          </w:tcPr>
          <w:p w:rsidR="005F5390" w:rsidRPr="00A450C1" w:rsidRDefault="00EE5897" w:rsidP="00705F4C">
            <w:pPr>
              <w:pStyle w:val="NTGTableText"/>
              <w:jc w:val="center"/>
            </w:pPr>
            <w:r>
              <w:t>14</w:t>
            </w:r>
          </w:p>
        </w:tc>
      </w:tr>
      <w:tr w:rsidR="005F5390" w:rsidRPr="00A450C1" w:rsidTr="00705F4C">
        <w:tc>
          <w:tcPr>
            <w:tcW w:w="2802" w:type="dxa"/>
            <w:vAlign w:val="center"/>
          </w:tcPr>
          <w:p w:rsidR="005F5390" w:rsidRPr="00A450C1" w:rsidRDefault="005F5390" w:rsidP="00705F4C">
            <w:pPr>
              <w:pStyle w:val="NTGTableText"/>
            </w:pPr>
            <w:r w:rsidRPr="00A450C1">
              <w:t>Tiling</w:t>
            </w:r>
          </w:p>
        </w:tc>
        <w:tc>
          <w:tcPr>
            <w:tcW w:w="1021" w:type="dxa"/>
            <w:shd w:val="clear" w:color="auto" w:fill="D6E3BC" w:themeFill="accent3" w:themeFillTint="66"/>
            <w:vAlign w:val="center"/>
          </w:tcPr>
          <w:p w:rsidR="005F5390" w:rsidRPr="00A450C1" w:rsidRDefault="005F5390" w:rsidP="00705F4C">
            <w:pPr>
              <w:pStyle w:val="NTGTableText"/>
            </w:pPr>
            <w:r w:rsidRPr="00A450C1">
              <w:t>High</w:t>
            </w:r>
          </w:p>
        </w:tc>
        <w:tc>
          <w:tcPr>
            <w:tcW w:w="850" w:type="dxa"/>
            <w:shd w:val="clear" w:color="auto" w:fill="D6E3BC" w:themeFill="accent3" w:themeFillTint="66"/>
            <w:vAlign w:val="center"/>
          </w:tcPr>
          <w:p w:rsidR="005F5390" w:rsidRPr="00A450C1" w:rsidRDefault="00EE5897" w:rsidP="00705F4C">
            <w:pPr>
              <w:pStyle w:val="NTGTableText"/>
              <w:jc w:val="center"/>
            </w:pPr>
            <w:r>
              <w:t>1</w:t>
            </w:r>
            <w:r w:rsidR="008F7964">
              <w:t>4</w:t>
            </w:r>
          </w:p>
        </w:tc>
      </w:tr>
      <w:tr w:rsidR="005F5390" w:rsidRPr="00A450C1" w:rsidTr="00705F4C">
        <w:tc>
          <w:tcPr>
            <w:tcW w:w="2802" w:type="dxa"/>
            <w:vAlign w:val="center"/>
          </w:tcPr>
          <w:p w:rsidR="005F5390" w:rsidRPr="00A450C1" w:rsidRDefault="005F5390" w:rsidP="00705F4C">
            <w:pPr>
              <w:pStyle w:val="NTGTableText"/>
            </w:pPr>
            <w:r w:rsidRPr="00A450C1">
              <w:t>Toil</w:t>
            </w:r>
            <w:r w:rsidR="00C47AB2" w:rsidRPr="00A450C1">
              <w:t>et</w:t>
            </w:r>
            <w:r w:rsidR="00581261">
              <w:t xml:space="preserve"> /</w:t>
            </w:r>
            <w:r w:rsidR="00C47AB2" w:rsidRPr="00A450C1">
              <w:t xml:space="preserve"> shower partitio</w:t>
            </w:r>
            <w:r w:rsidRPr="00A450C1">
              <w:t>ns</w:t>
            </w:r>
          </w:p>
        </w:tc>
        <w:tc>
          <w:tcPr>
            <w:tcW w:w="1021" w:type="dxa"/>
            <w:shd w:val="clear" w:color="auto" w:fill="D6E3BC" w:themeFill="accent3" w:themeFillTint="66"/>
            <w:vAlign w:val="center"/>
          </w:tcPr>
          <w:p w:rsidR="005F5390" w:rsidRPr="00A450C1" w:rsidRDefault="005F5390" w:rsidP="00705F4C">
            <w:pPr>
              <w:pStyle w:val="NTGTableText"/>
            </w:pPr>
            <w:r w:rsidRPr="00A450C1">
              <w:t>High</w:t>
            </w:r>
          </w:p>
        </w:tc>
        <w:tc>
          <w:tcPr>
            <w:tcW w:w="850" w:type="dxa"/>
            <w:shd w:val="clear" w:color="auto" w:fill="D6E3BC" w:themeFill="accent3" w:themeFillTint="66"/>
            <w:vAlign w:val="center"/>
          </w:tcPr>
          <w:p w:rsidR="005F5390" w:rsidRPr="00A450C1" w:rsidRDefault="00EE5897" w:rsidP="00705F4C">
            <w:pPr>
              <w:pStyle w:val="NTGTableText"/>
              <w:jc w:val="center"/>
            </w:pPr>
            <w:r>
              <w:t>15</w:t>
            </w:r>
          </w:p>
        </w:tc>
      </w:tr>
      <w:tr w:rsidR="005F5390" w:rsidRPr="00A450C1" w:rsidTr="00705F4C">
        <w:tc>
          <w:tcPr>
            <w:tcW w:w="2802" w:type="dxa"/>
            <w:vAlign w:val="center"/>
          </w:tcPr>
          <w:p w:rsidR="005F5390" w:rsidRPr="00A450C1" w:rsidRDefault="005F5390" w:rsidP="00705F4C">
            <w:pPr>
              <w:pStyle w:val="NTGTableText"/>
            </w:pPr>
            <w:r w:rsidRPr="00A450C1">
              <w:t>Wat</w:t>
            </w:r>
            <w:r w:rsidR="00C47AB2" w:rsidRPr="00A450C1">
              <w:t>er treatm</w:t>
            </w:r>
            <w:r w:rsidRPr="00A450C1">
              <w:t>ent</w:t>
            </w:r>
          </w:p>
        </w:tc>
        <w:tc>
          <w:tcPr>
            <w:tcW w:w="1021" w:type="dxa"/>
            <w:shd w:val="clear" w:color="auto" w:fill="D6E3BC" w:themeFill="accent3" w:themeFillTint="66"/>
            <w:vAlign w:val="center"/>
          </w:tcPr>
          <w:p w:rsidR="005F5390" w:rsidRPr="00A450C1" w:rsidRDefault="005F5390" w:rsidP="00705F4C">
            <w:pPr>
              <w:pStyle w:val="NTGTableText"/>
            </w:pPr>
            <w:r w:rsidRPr="00A450C1">
              <w:t>High</w:t>
            </w:r>
          </w:p>
        </w:tc>
        <w:tc>
          <w:tcPr>
            <w:tcW w:w="850" w:type="dxa"/>
            <w:shd w:val="clear" w:color="auto" w:fill="D6E3BC" w:themeFill="accent3" w:themeFillTint="66"/>
            <w:vAlign w:val="center"/>
          </w:tcPr>
          <w:p w:rsidR="005F5390" w:rsidRPr="00A450C1" w:rsidRDefault="00EE5897" w:rsidP="00705F4C">
            <w:pPr>
              <w:pStyle w:val="NTGTableText"/>
              <w:jc w:val="center"/>
            </w:pPr>
            <w:r>
              <w:t>15</w:t>
            </w:r>
          </w:p>
        </w:tc>
      </w:tr>
      <w:tr w:rsidR="005F5390" w:rsidRPr="00A450C1" w:rsidTr="00705F4C">
        <w:tc>
          <w:tcPr>
            <w:tcW w:w="2802" w:type="dxa"/>
            <w:vAlign w:val="center"/>
          </w:tcPr>
          <w:p w:rsidR="005F5390" w:rsidRPr="00A450C1" w:rsidRDefault="005F5390" w:rsidP="00705F4C">
            <w:pPr>
              <w:pStyle w:val="NTGTableText"/>
            </w:pPr>
            <w:r w:rsidRPr="00A450C1">
              <w:t>Accommodation - permanent</w:t>
            </w:r>
          </w:p>
        </w:tc>
        <w:tc>
          <w:tcPr>
            <w:tcW w:w="1021" w:type="dxa"/>
            <w:shd w:val="clear" w:color="auto" w:fill="D6E3BC" w:themeFill="accent3" w:themeFillTint="66"/>
            <w:vAlign w:val="center"/>
          </w:tcPr>
          <w:p w:rsidR="005F5390" w:rsidRPr="00A450C1" w:rsidRDefault="005F5390" w:rsidP="00705F4C">
            <w:pPr>
              <w:pStyle w:val="NTGTableText"/>
            </w:pPr>
            <w:r w:rsidRPr="00A450C1">
              <w:t>High</w:t>
            </w:r>
          </w:p>
        </w:tc>
        <w:tc>
          <w:tcPr>
            <w:tcW w:w="850" w:type="dxa"/>
            <w:shd w:val="clear" w:color="auto" w:fill="D6E3BC" w:themeFill="accent3" w:themeFillTint="66"/>
            <w:vAlign w:val="center"/>
          </w:tcPr>
          <w:p w:rsidR="005F5390" w:rsidRPr="00A450C1" w:rsidRDefault="00EE5897" w:rsidP="00705F4C">
            <w:pPr>
              <w:pStyle w:val="NTGTableText"/>
              <w:jc w:val="center"/>
            </w:pPr>
            <w:r>
              <w:t>1</w:t>
            </w:r>
            <w:r w:rsidR="008F7964">
              <w:t>5</w:t>
            </w:r>
          </w:p>
        </w:tc>
      </w:tr>
      <w:tr w:rsidR="005F5390" w:rsidRPr="00A450C1" w:rsidTr="00705F4C">
        <w:tc>
          <w:tcPr>
            <w:tcW w:w="2802" w:type="dxa"/>
            <w:vAlign w:val="center"/>
          </w:tcPr>
          <w:p w:rsidR="005F5390" w:rsidRPr="00A450C1" w:rsidRDefault="005F5390" w:rsidP="00705F4C">
            <w:pPr>
              <w:pStyle w:val="NTGTableText"/>
            </w:pPr>
            <w:r w:rsidRPr="00A450C1">
              <w:t>Formwork</w:t>
            </w:r>
          </w:p>
        </w:tc>
        <w:tc>
          <w:tcPr>
            <w:tcW w:w="1021" w:type="dxa"/>
            <w:shd w:val="clear" w:color="auto" w:fill="D6E3BC" w:themeFill="accent3" w:themeFillTint="66"/>
            <w:vAlign w:val="center"/>
          </w:tcPr>
          <w:p w:rsidR="005F5390" w:rsidRPr="00A450C1" w:rsidRDefault="005F5390" w:rsidP="00705F4C">
            <w:pPr>
              <w:pStyle w:val="NTGTableText"/>
            </w:pPr>
            <w:r w:rsidRPr="00A450C1">
              <w:t>High</w:t>
            </w:r>
          </w:p>
        </w:tc>
        <w:tc>
          <w:tcPr>
            <w:tcW w:w="850" w:type="dxa"/>
            <w:shd w:val="clear" w:color="auto" w:fill="D6E3BC" w:themeFill="accent3" w:themeFillTint="66"/>
            <w:vAlign w:val="center"/>
          </w:tcPr>
          <w:p w:rsidR="005F5390" w:rsidRPr="00A450C1" w:rsidRDefault="00EE5897" w:rsidP="00705F4C">
            <w:pPr>
              <w:pStyle w:val="NTGTableText"/>
              <w:jc w:val="center"/>
            </w:pPr>
            <w:r>
              <w:t>16</w:t>
            </w:r>
          </w:p>
        </w:tc>
      </w:tr>
      <w:tr w:rsidR="005F5390" w:rsidRPr="00A450C1" w:rsidTr="00705F4C">
        <w:tc>
          <w:tcPr>
            <w:tcW w:w="2802" w:type="dxa"/>
            <w:vAlign w:val="center"/>
          </w:tcPr>
          <w:p w:rsidR="005F5390" w:rsidRPr="00A450C1" w:rsidRDefault="005F5390" w:rsidP="00705F4C">
            <w:pPr>
              <w:pStyle w:val="NTGTableText"/>
            </w:pPr>
            <w:r w:rsidRPr="00A450C1">
              <w:t>St</w:t>
            </w:r>
            <w:r w:rsidR="00C47AB2" w:rsidRPr="00A450C1">
              <w:t>eel</w:t>
            </w:r>
            <w:r w:rsidR="00581261">
              <w:t xml:space="preserve"> /</w:t>
            </w:r>
            <w:r w:rsidR="00C47AB2" w:rsidRPr="00A450C1">
              <w:t xml:space="preserve"> glass bal</w:t>
            </w:r>
            <w:r w:rsidRPr="00A450C1">
              <w:t>ustrades</w:t>
            </w:r>
          </w:p>
        </w:tc>
        <w:tc>
          <w:tcPr>
            <w:tcW w:w="1021" w:type="dxa"/>
            <w:shd w:val="clear" w:color="auto" w:fill="D6E3BC" w:themeFill="accent3" w:themeFillTint="66"/>
            <w:vAlign w:val="center"/>
          </w:tcPr>
          <w:p w:rsidR="005F5390" w:rsidRPr="00A450C1" w:rsidRDefault="005F5390" w:rsidP="00705F4C">
            <w:pPr>
              <w:pStyle w:val="NTGTableText"/>
            </w:pPr>
            <w:r w:rsidRPr="00A450C1">
              <w:t>High</w:t>
            </w:r>
          </w:p>
        </w:tc>
        <w:tc>
          <w:tcPr>
            <w:tcW w:w="850" w:type="dxa"/>
            <w:shd w:val="clear" w:color="auto" w:fill="D6E3BC" w:themeFill="accent3" w:themeFillTint="66"/>
            <w:vAlign w:val="center"/>
          </w:tcPr>
          <w:p w:rsidR="005F5390" w:rsidRPr="00A450C1" w:rsidRDefault="00EE5897" w:rsidP="00705F4C">
            <w:pPr>
              <w:pStyle w:val="NTGTableText"/>
              <w:jc w:val="center"/>
            </w:pPr>
            <w:r>
              <w:t>16</w:t>
            </w:r>
          </w:p>
        </w:tc>
      </w:tr>
      <w:tr w:rsidR="005F5390" w:rsidRPr="00A450C1" w:rsidTr="00705F4C">
        <w:tc>
          <w:tcPr>
            <w:tcW w:w="2802" w:type="dxa"/>
            <w:vAlign w:val="center"/>
          </w:tcPr>
          <w:p w:rsidR="005F5390" w:rsidRPr="00A450C1" w:rsidRDefault="005F5390" w:rsidP="00705F4C">
            <w:pPr>
              <w:pStyle w:val="NTGTableText"/>
            </w:pPr>
            <w:r w:rsidRPr="00A450C1">
              <w:t>Alum</w:t>
            </w:r>
            <w:r w:rsidR="00C47AB2" w:rsidRPr="00A450C1">
              <w:t xml:space="preserve">inium glazed windows </w:t>
            </w:r>
            <w:r w:rsidR="00581261">
              <w:t>and</w:t>
            </w:r>
            <w:r w:rsidR="00C47AB2" w:rsidRPr="00A450C1">
              <w:t xml:space="preserve"> doors</w:t>
            </w:r>
          </w:p>
        </w:tc>
        <w:tc>
          <w:tcPr>
            <w:tcW w:w="1021" w:type="dxa"/>
            <w:shd w:val="clear" w:color="auto" w:fill="D6E3BC" w:themeFill="accent3" w:themeFillTint="66"/>
            <w:vAlign w:val="center"/>
          </w:tcPr>
          <w:p w:rsidR="005F5390" w:rsidRPr="00A450C1" w:rsidRDefault="005F5390" w:rsidP="00705F4C">
            <w:pPr>
              <w:pStyle w:val="NTGTableText"/>
            </w:pPr>
            <w:r w:rsidRPr="00A450C1">
              <w:t>High</w:t>
            </w:r>
          </w:p>
        </w:tc>
        <w:tc>
          <w:tcPr>
            <w:tcW w:w="850" w:type="dxa"/>
            <w:shd w:val="clear" w:color="auto" w:fill="D6E3BC" w:themeFill="accent3" w:themeFillTint="66"/>
            <w:vAlign w:val="center"/>
          </w:tcPr>
          <w:p w:rsidR="005F5390" w:rsidRPr="00A450C1" w:rsidRDefault="00EE5897" w:rsidP="00705F4C">
            <w:pPr>
              <w:pStyle w:val="NTGTableText"/>
              <w:jc w:val="center"/>
            </w:pPr>
            <w:r>
              <w:t>1</w:t>
            </w:r>
            <w:r w:rsidR="008F7964">
              <w:t>6</w:t>
            </w:r>
          </w:p>
        </w:tc>
      </w:tr>
      <w:tr w:rsidR="005F5390" w:rsidRPr="00A450C1" w:rsidTr="00705F4C">
        <w:tc>
          <w:tcPr>
            <w:tcW w:w="2802" w:type="dxa"/>
            <w:vAlign w:val="center"/>
          </w:tcPr>
          <w:p w:rsidR="005F5390" w:rsidRPr="00A450C1" w:rsidRDefault="005F5390" w:rsidP="00705F4C">
            <w:pPr>
              <w:pStyle w:val="NTGTableText"/>
            </w:pPr>
            <w:r w:rsidRPr="00A450C1">
              <w:t>Archite</w:t>
            </w:r>
            <w:r w:rsidR="00C47AB2" w:rsidRPr="00A450C1">
              <w:t>ctural precast co</w:t>
            </w:r>
            <w:r w:rsidRPr="00A450C1">
              <w:t>ncrete</w:t>
            </w:r>
          </w:p>
        </w:tc>
        <w:tc>
          <w:tcPr>
            <w:tcW w:w="1021" w:type="dxa"/>
            <w:shd w:val="clear" w:color="auto" w:fill="FBD4B4" w:themeFill="accent6" w:themeFillTint="66"/>
            <w:vAlign w:val="center"/>
          </w:tcPr>
          <w:p w:rsidR="005F5390" w:rsidRPr="00A450C1" w:rsidRDefault="005F5390" w:rsidP="00705F4C">
            <w:pPr>
              <w:pStyle w:val="NTGTableText"/>
            </w:pPr>
            <w:r w:rsidRPr="00A450C1">
              <w:t>Moderate</w:t>
            </w:r>
          </w:p>
        </w:tc>
        <w:tc>
          <w:tcPr>
            <w:tcW w:w="850" w:type="dxa"/>
            <w:shd w:val="clear" w:color="auto" w:fill="FBD4B4" w:themeFill="accent6" w:themeFillTint="66"/>
            <w:vAlign w:val="center"/>
          </w:tcPr>
          <w:p w:rsidR="005F5390" w:rsidRPr="00A450C1" w:rsidRDefault="00EE5897" w:rsidP="00705F4C">
            <w:pPr>
              <w:pStyle w:val="NTGTableText"/>
              <w:jc w:val="center"/>
            </w:pPr>
            <w:r>
              <w:t>17</w:t>
            </w:r>
          </w:p>
        </w:tc>
      </w:tr>
      <w:tr w:rsidR="005F5390" w:rsidRPr="00A450C1" w:rsidTr="00705F4C">
        <w:tc>
          <w:tcPr>
            <w:tcW w:w="2802" w:type="dxa"/>
            <w:vAlign w:val="center"/>
          </w:tcPr>
          <w:p w:rsidR="005F5390" w:rsidRPr="00A450C1" w:rsidRDefault="005F5390" w:rsidP="00705F4C">
            <w:pPr>
              <w:pStyle w:val="NTGTableText"/>
            </w:pPr>
            <w:r w:rsidRPr="00A450C1">
              <w:t>Carpet</w:t>
            </w:r>
          </w:p>
        </w:tc>
        <w:tc>
          <w:tcPr>
            <w:tcW w:w="1021" w:type="dxa"/>
            <w:shd w:val="clear" w:color="auto" w:fill="FBD4B4" w:themeFill="accent6" w:themeFillTint="66"/>
            <w:vAlign w:val="center"/>
          </w:tcPr>
          <w:p w:rsidR="005F5390" w:rsidRPr="00A450C1" w:rsidRDefault="005F5390" w:rsidP="00705F4C">
            <w:pPr>
              <w:pStyle w:val="NTGTableText"/>
            </w:pPr>
            <w:r w:rsidRPr="00A450C1">
              <w:t>Moderate</w:t>
            </w:r>
          </w:p>
        </w:tc>
        <w:tc>
          <w:tcPr>
            <w:tcW w:w="850" w:type="dxa"/>
            <w:shd w:val="clear" w:color="auto" w:fill="FBD4B4" w:themeFill="accent6" w:themeFillTint="66"/>
            <w:vAlign w:val="center"/>
          </w:tcPr>
          <w:p w:rsidR="005F5390" w:rsidRPr="00A450C1" w:rsidRDefault="00EE5897" w:rsidP="00705F4C">
            <w:pPr>
              <w:pStyle w:val="NTGTableText"/>
              <w:jc w:val="center"/>
            </w:pPr>
            <w:r>
              <w:t>17</w:t>
            </w:r>
          </w:p>
        </w:tc>
      </w:tr>
      <w:tr w:rsidR="005F5390" w:rsidRPr="00A450C1" w:rsidTr="00705F4C">
        <w:tc>
          <w:tcPr>
            <w:tcW w:w="2802" w:type="dxa"/>
            <w:vAlign w:val="center"/>
          </w:tcPr>
          <w:p w:rsidR="005F5390" w:rsidRPr="00A450C1" w:rsidRDefault="005F5390" w:rsidP="00705F4C">
            <w:pPr>
              <w:pStyle w:val="NTGTableText"/>
            </w:pPr>
            <w:r w:rsidRPr="00A450C1">
              <w:t>Blinds</w:t>
            </w:r>
          </w:p>
        </w:tc>
        <w:tc>
          <w:tcPr>
            <w:tcW w:w="1021" w:type="dxa"/>
            <w:shd w:val="clear" w:color="auto" w:fill="FBD4B4" w:themeFill="accent6" w:themeFillTint="66"/>
            <w:vAlign w:val="center"/>
          </w:tcPr>
          <w:p w:rsidR="005F5390" w:rsidRPr="00A450C1" w:rsidRDefault="005F5390" w:rsidP="00705F4C">
            <w:pPr>
              <w:pStyle w:val="NTGTableText"/>
            </w:pPr>
            <w:r w:rsidRPr="00A450C1">
              <w:t>Moderate</w:t>
            </w:r>
          </w:p>
        </w:tc>
        <w:tc>
          <w:tcPr>
            <w:tcW w:w="850" w:type="dxa"/>
            <w:shd w:val="clear" w:color="auto" w:fill="FBD4B4" w:themeFill="accent6" w:themeFillTint="66"/>
            <w:vAlign w:val="center"/>
          </w:tcPr>
          <w:p w:rsidR="005F5390" w:rsidRPr="00A450C1" w:rsidRDefault="00EE5897" w:rsidP="00705F4C">
            <w:pPr>
              <w:pStyle w:val="NTGTableText"/>
              <w:jc w:val="center"/>
            </w:pPr>
            <w:r>
              <w:t>17</w:t>
            </w:r>
          </w:p>
        </w:tc>
      </w:tr>
      <w:tr w:rsidR="005F5390" w:rsidRPr="00A450C1" w:rsidTr="00705F4C">
        <w:tc>
          <w:tcPr>
            <w:tcW w:w="2802" w:type="dxa"/>
            <w:vAlign w:val="center"/>
          </w:tcPr>
          <w:p w:rsidR="005F5390" w:rsidRPr="00A450C1" w:rsidRDefault="005F5390" w:rsidP="00705F4C">
            <w:pPr>
              <w:pStyle w:val="NTGTableText"/>
            </w:pPr>
            <w:r w:rsidRPr="00A450C1">
              <w:t>Comme</w:t>
            </w:r>
            <w:r w:rsidR="00C47AB2" w:rsidRPr="00A450C1">
              <w:t>rcial kitche</w:t>
            </w:r>
            <w:r w:rsidRPr="00A450C1">
              <w:t>ns</w:t>
            </w:r>
          </w:p>
        </w:tc>
        <w:tc>
          <w:tcPr>
            <w:tcW w:w="1021" w:type="dxa"/>
            <w:shd w:val="clear" w:color="auto" w:fill="FBD4B4" w:themeFill="accent6" w:themeFillTint="66"/>
            <w:vAlign w:val="center"/>
          </w:tcPr>
          <w:p w:rsidR="005F5390" w:rsidRPr="00A450C1" w:rsidRDefault="005F5390" w:rsidP="00705F4C">
            <w:pPr>
              <w:pStyle w:val="NTGTableText"/>
            </w:pPr>
            <w:r w:rsidRPr="00A450C1">
              <w:t>Moderate</w:t>
            </w:r>
          </w:p>
        </w:tc>
        <w:tc>
          <w:tcPr>
            <w:tcW w:w="850" w:type="dxa"/>
            <w:shd w:val="clear" w:color="auto" w:fill="FBD4B4" w:themeFill="accent6" w:themeFillTint="66"/>
            <w:vAlign w:val="center"/>
          </w:tcPr>
          <w:p w:rsidR="005F5390" w:rsidRPr="00A450C1" w:rsidRDefault="009328EB" w:rsidP="00705F4C">
            <w:pPr>
              <w:pStyle w:val="NTGTableText"/>
              <w:jc w:val="center"/>
            </w:pPr>
            <w:r>
              <w:t>18</w:t>
            </w:r>
          </w:p>
        </w:tc>
      </w:tr>
      <w:tr w:rsidR="005F5390" w:rsidRPr="00A450C1" w:rsidTr="00705F4C">
        <w:tc>
          <w:tcPr>
            <w:tcW w:w="2802" w:type="dxa"/>
            <w:vAlign w:val="center"/>
          </w:tcPr>
          <w:p w:rsidR="005F5390" w:rsidRPr="00A450C1" w:rsidRDefault="005F5390" w:rsidP="00705F4C">
            <w:pPr>
              <w:pStyle w:val="NTGTableText"/>
            </w:pPr>
            <w:r w:rsidRPr="00A450C1">
              <w:t>Spec</w:t>
            </w:r>
            <w:r w:rsidR="00C47AB2" w:rsidRPr="00A450C1">
              <w:t>ialist airport do</w:t>
            </w:r>
            <w:r w:rsidRPr="00A450C1">
              <w:t>ors</w:t>
            </w:r>
          </w:p>
        </w:tc>
        <w:tc>
          <w:tcPr>
            <w:tcW w:w="1021" w:type="dxa"/>
            <w:shd w:val="clear" w:color="auto" w:fill="FBD4B4" w:themeFill="accent6" w:themeFillTint="66"/>
            <w:vAlign w:val="center"/>
          </w:tcPr>
          <w:p w:rsidR="005F5390" w:rsidRPr="00A450C1" w:rsidRDefault="005F5390" w:rsidP="00705F4C">
            <w:pPr>
              <w:pStyle w:val="NTGTableText"/>
            </w:pPr>
            <w:r w:rsidRPr="00A450C1">
              <w:t>Moderate</w:t>
            </w:r>
          </w:p>
        </w:tc>
        <w:tc>
          <w:tcPr>
            <w:tcW w:w="850" w:type="dxa"/>
            <w:shd w:val="clear" w:color="auto" w:fill="FBD4B4" w:themeFill="accent6" w:themeFillTint="66"/>
            <w:vAlign w:val="center"/>
          </w:tcPr>
          <w:p w:rsidR="005F5390" w:rsidRPr="00A450C1" w:rsidRDefault="009328EB" w:rsidP="00705F4C">
            <w:pPr>
              <w:pStyle w:val="NTGTableText"/>
              <w:jc w:val="center"/>
            </w:pPr>
            <w:r>
              <w:t>18</w:t>
            </w:r>
          </w:p>
        </w:tc>
      </w:tr>
      <w:tr w:rsidR="005F5390" w:rsidRPr="00A450C1" w:rsidTr="00705F4C">
        <w:tc>
          <w:tcPr>
            <w:tcW w:w="2802" w:type="dxa"/>
            <w:vAlign w:val="center"/>
          </w:tcPr>
          <w:p w:rsidR="005F5390" w:rsidRPr="00A450C1" w:rsidRDefault="005F5390" w:rsidP="00705F4C">
            <w:pPr>
              <w:pStyle w:val="NTGTableText"/>
            </w:pPr>
            <w:r w:rsidRPr="00A450C1">
              <w:t>Floo</w:t>
            </w:r>
            <w:r w:rsidR="00C47AB2" w:rsidRPr="00A450C1">
              <w:t>r cov</w:t>
            </w:r>
            <w:r w:rsidRPr="00A450C1">
              <w:t>ering</w:t>
            </w:r>
          </w:p>
        </w:tc>
        <w:tc>
          <w:tcPr>
            <w:tcW w:w="1021" w:type="dxa"/>
            <w:shd w:val="clear" w:color="auto" w:fill="FBD4B4" w:themeFill="accent6" w:themeFillTint="66"/>
            <w:vAlign w:val="center"/>
          </w:tcPr>
          <w:p w:rsidR="005F5390" w:rsidRPr="00A450C1" w:rsidRDefault="005F5390" w:rsidP="00705F4C">
            <w:pPr>
              <w:pStyle w:val="NTGTableText"/>
            </w:pPr>
            <w:r w:rsidRPr="00A450C1">
              <w:t>Moderate</w:t>
            </w:r>
          </w:p>
        </w:tc>
        <w:tc>
          <w:tcPr>
            <w:tcW w:w="850" w:type="dxa"/>
            <w:shd w:val="clear" w:color="auto" w:fill="FBD4B4" w:themeFill="accent6" w:themeFillTint="66"/>
            <w:vAlign w:val="center"/>
          </w:tcPr>
          <w:p w:rsidR="005F5390" w:rsidRPr="00A450C1" w:rsidRDefault="009328EB" w:rsidP="00705F4C">
            <w:pPr>
              <w:pStyle w:val="NTGTableText"/>
              <w:jc w:val="center"/>
            </w:pPr>
            <w:r>
              <w:t>18</w:t>
            </w:r>
          </w:p>
        </w:tc>
      </w:tr>
      <w:tr w:rsidR="005F5390" w:rsidRPr="00A450C1" w:rsidTr="00705F4C">
        <w:tc>
          <w:tcPr>
            <w:tcW w:w="2802" w:type="dxa"/>
            <w:vAlign w:val="center"/>
          </w:tcPr>
          <w:p w:rsidR="005F5390" w:rsidRPr="00A450C1" w:rsidRDefault="005F5390" w:rsidP="00705F4C">
            <w:pPr>
              <w:pStyle w:val="NTGTableText"/>
            </w:pPr>
            <w:r w:rsidRPr="00A450C1">
              <w:t>Shade sails-engineered</w:t>
            </w:r>
          </w:p>
        </w:tc>
        <w:tc>
          <w:tcPr>
            <w:tcW w:w="1021" w:type="dxa"/>
            <w:shd w:val="clear" w:color="auto" w:fill="FBD4B4" w:themeFill="accent6" w:themeFillTint="66"/>
            <w:vAlign w:val="center"/>
          </w:tcPr>
          <w:p w:rsidR="005F5390" w:rsidRPr="00A450C1" w:rsidRDefault="005F5390" w:rsidP="00705F4C">
            <w:pPr>
              <w:pStyle w:val="NTGTableText"/>
            </w:pPr>
            <w:r w:rsidRPr="00A450C1">
              <w:t>Moderate</w:t>
            </w:r>
          </w:p>
        </w:tc>
        <w:tc>
          <w:tcPr>
            <w:tcW w:w="850" w:type="dxa"/>
            <w:shd w:val="clear" w:color="auto" w:fill="FBD4B4" w:themeFill="accent6" w:themeFillTint="66"/>
            <w:vAlign w:val="center"/>
          </w:tcPr>
          <w:p w:rsidR="005F5390" w:rsidRPr="00A450C1" w:rsidRDefault="009328EB" w:rsidP="00705F4C">
            <w:pPr>
              <w:pStyle w:val="NTGTableText"/>
              <w:jc w:val="center"/>
            </w:pPr>
            <w:r>
              <w:t>19</w:t>
            </w:r>
          </w:p>
        </w:tc>
      </w:tr>
      <w:tr w:rsidR="005F5390" w:rsidRPr="00A450C1" w:rsidTr="00705F4C">
        <w:tc>
          <w:tcPr>
            <w:tcW w:w="2802" w:type="dxa"/>
            <w:vAlign w:val="center"/>
          </w:tcPr>
          <w:p w:rsidR="005F5390" w:rsidRPr="00A450C1" w:rsidRDefault="005F5390" w:rsidP="00705F4C">
            <w:pPr>
              <w:pStyle w:val="NTGTableText"/>
            </w:pPr>
            <w:r w:rsidRPr="00A450C1">
              <w:t>Commercial roller doors</w:t>
            </w:r>
          </w:p>
        </w:tc>
        <w:tc>
          <w:tcPr>
            <w:tcW w:w="1021" w:type="dxa"/>
            <w:shd w:val="clear" w:color="auto" w:fill="FBD4B4" w:themeFill="accent6" w:themeFillTint="66"/>
            <w:vAlign w:val="center"/>
          </w:tcPr>
          <w:p w:rsidR="005F5390" w:rsidRPr="00A450C1" w:rsidRDefault="005F5390" w:rsidP="00705F4C">
            <w:pPr>
              <w:pStyle w:val="NTGTableText"/>
            </w:pPr>
            <w:r w:rsidRPr="00A450C1">
              <w:t>Moderate</w:t>
            </w:r>
          </w:p>
        </w:tc>
        <w:tc>
          <w:tcPr>
            <w:tcW w:w="850" w:type="dxa"/>
            <w:shd w:val="clear" w:color="auto" w:fill="FBD4B4" w:themeFill="accent6" w:themeFillTint="66"/>
            <w:vAlign w:val="center"/>
          </w:tcPr>
          <w:p w:rsidR="005F5390" w:rsidRPr="00A450C1" w:rsidRDefault="009328EB" w:rsidP="00705F4C">
            <w:pPr>
              <w:pStyle w:val="NTGTableText"/>
              <w:jc w:val="center"/>
            </w:pPr>
            <w:r>
              <w:t>19</w:t>
            </w:r>
          </w:p>
        </w:tc>
      </w:tr>
      <w:tr w:rsidR="005F5390" w:rsidRPr="00A450C1" w:rsidTr="00705F4C">
        <w:tc>
          <w:tcPr>
            <w:tcW w:w="2802" w:type="dxa"/>
            <w:vAlign w:val="center"/>
          </w:tcPr>
          <w:p w:rsidR="005F5390" w:rsidRPr="00A450C1" w:rsidRDefault="005F5390" w:rsidP="00705F4C">
            <w:pPr>
              <w:pStyle w:val="NTGTableText"/>
            </w:pPr>
            <w:r w:rsidRPr="00A450C1">
              <w:t>Temporary buildings</w:t>
            </w:r>
          </w:p>
        </w:tc>
        <w:tc>
          <w:tcPr>
            <w:tcW w:w="1021" w:type="dxa"/>
            <w:shd w:val="clear" w:color="auto" w:fill="FBD4B4" w:themeFill="accent6" w:themeFillTint="66"/>
            <w:vAlign w:val="center"/>
          </w:tcPr>
          <w:p w:rsidR="005F5390" w:rsidRPr="00A450C1" w:rsidRDefault="005F5390" w:rsidP="00705F4C">
            <w:pPr>
              <w:pStyle w:val="NTGTableText"/>
            </w:pPr>
            <w:r w:rsidRPr="00A450C1">
              <w:t>Moderate</w:t>
            </w:r>
          </w:p>
        </w:tc>
        <w:tc>
          <w:tcPr>
            <w:tcW w:w="850" w:type="dxa"/>
            <w:shd w:val="clear" w:color="auto" w:fill="FBD4B4" w:themeFill="accent6" w:themeFillTint="66"/>
            <w:vAlign w:val="center"/>
          </w:tcPr>
          <w:p w:rsidR="005F5390" w:rsidRPr="00A450C1" w:rsidRDefault="009328EB" w:rsidP="00705F4C">
            <w:pPr>
              <w:pStyle w:val="NTGTableText"/>
              <w:jc w:val="center"/>
            </w:pPr>
            <w:r>
              <w:t>19</w:t>
            </w:r>
          </w:p>
        </w:tc>
      </w:tr>
      <w:tr w:rsidR="005F5390" w:rsidRPr="00A450C1" w:rsidTr="00705F4C">
        <w:tc>
          <w:tcPr>
            <w:tcW w:w="2802" w:type="dxa"/>
            <w:vAlign w:val="center"/>
          </w:tcPr>
          <w:p w:rsidR="005F5390" w:rsidRPr="00A450C1" w:rsidRDefault="005F5390" w:rsidP="00705F4C">
            <w:pPr>
              <w:pStyle w:val="NTGTableText"/>
            </w:pPr>
            <w:r w:rsidRPr="00A450C1">
              <w:t>Accommodation – relocatable</w:t>
            </w:r>
          </w:p>
        </w:tc>
        <w:tc>
          <w:tcPr>
            <w:tcW w:w="1021" w:type="dxa"/>
            <w:shd w:val="clear" w:color="auto" w:fill="FBD4B4" w:themeFill="accent6" w:themeFillTint="66"/>
            <w:vAlign w:val="center"/>
          </w:tcPr>
          <w:p w:rsidR="005F5390" w:rsidRPr="00A450C1" w:rsidRDefault="005F5390" w:rsidP="00705F4C">
            <w:pPr>
              <w:pStyle w:val="NTGTableText"/>
            </w:pPr>
            <w:r w:rsidRPr="00A450C1">
              <w:t>Moderate</w:t>
            </w:r>
          </w:p>
        </w:tc>
        <w:tc>
          <w:tcPr>
            <w:tcW w:w="850" w:type="dxa"/>
            <w:shd w:val="clear" w:color="auto" w:fill="FBD4B4" w:themeFill="accent6" w:themeFillTint="66"/>
            <w:vAlign w:val="center"/>
          </w:tcPr>
          <w:p w:rsidR="005F5390" w:rsidRPr="00A450C1" w:rsidRDefault="008F7964" w:rsidP="00705F4C">
            <w:pPr>
              <w:pStyle w:val="NTGTableText"/>
              <w:jc w:val="center"/>
            </w:pPr>
            <w:r>
              <w:t>20</w:t>
            </w:r>
          </w:p>
        </w:tc>
      </w:tr>
      <w:tr w:rsidR="005F5390" w:rsidRPr="00A450C1" w:rsidTr="00705F4C">
        <w:tc>
          <w:tcPr>
            <w:tcW w:w="2802" w:type="dxa"/>
            <w:vAlign w:val="center"/>
          </w:tcPr>
          <w:p w:rsidR="005F5390" w:rsidRPr="00A450C1" w:rsidRDefault="005F5390" w:rsidP="00705F4C">
            <w:pPr>
              <w:pStyle w:val="NTGTableText"/>
            </w:pPr>
            <w:r w:rsidRPr="00A450C1">
              <w:t xml:space="preserve">Geotextiles suppliers </w:t>
            </w:r>
            <w:r w:rsidR="00581261">
              <w:t>and</w:t>
            </w:r>
            <w:r w:rsidRPr="00A450C1">
              <w:t xml:space="preserve"> installers</w:t>
            </w:r>
          </w:p>
        </w:tc>
        <w:tc>
          <w:tcPr>
            <w:tcW w:w="1021" w:type="dxa"/>
            <w:shd w:val="clear" w:color="auto" w:fill="FBD4B4" w:themeFill="accent6" w:themeFillTint="66"/>
            <w:vAlign w:val="center"/>
          </w:tcPr>
          <w:p w:rsidR="005F5390" w:rsidRPr="00A450C1" w:rsidRDefault="005F5390" w:rsidP="00705F4C">
            <w:pPr>
              <w:pStyle w:val="NTGTableText"/>
            </w:pPr>
            <w:r w:rsidRPr="00A450C1">
              <w:t>Moderate</w:t>
            </w:r>
          </w:p>
        </w:tc>
        <w:tc>
          <w:tcPr>
            <w:tcW w:w="850" w:type="dxa"/>
            <w:shd w:val="clear" w:color="auto" w:fill="FBD4B4" w:themeFill="accent6" w:themeFillTint="66"/>
            <w:vAlign w:val="center"/>
          </w:tcPr>
          <w:p w:rsidR="005F5390" w:rsidRPr="00A450C1" w:rsidRDefault="009328EB" w:rsidP="00705F4C">
            <w:pPr>
              <w:pStyle w:val="NTGTableText"/>
              <w:jc w:val="center"/>
            </w:pPr>
            <w:r>
              <w:t>20</w:t>
            </w:r>
          </w:p>
        </w:tc>
      </w:tr>
      <w:tr w:rsidR="005F5390" w:rsidRPr="00A450C1" w:rsidTr="00705F4C">
        <w:tc>
          <w:tcPr>
            <w:tcW w:w="2802" w:type="dxa"/>
            <w:vAlign w:val="center"/>
          </w:tcPr>
          <w:p w:rsidR="005F5390" w:rsidRPr="00A450C1" w:rsidRDefault="005F5390" w:rsidP="00705F4C">
            <w:pPr>
              <w:pStyle w:val="NTGTableText"/>
            </w:pPr>
            <w:r w:rsidRPr="00A450C1">
              <w:t>Access flooring</w:t>
            </w:r>
          </w:p>
        </w:tc>
        <w:tc>
          <w:tcPr>
            <w:tcW w:w="1021" w:type="dxa"/>
            <w:shd w:val="clear" w:color="auto" w:fill="E5B8B7" w:themeFill="accent2" w:themeFillTint="66"/>
            <w:vAlign w:val="center"/>
          </w:tcPr>
          <w:p w:rsidR="005F5390" w:rsidRPr="00A450C1" w:rsidRDefault="005F5390" w:rsidP="00705F4C">
            <w:pPr>
              <w:pStyle w:val="NTGTableText"/>
            </w:pPr>
            <w:r w:rsidRPr="00A450C1">
              <w:t>Modest</w:t>
            </w:r>
          </w:p>
        </w:tc>
        <w:tc>
          <w:tcPr>
            <w:tcW w:w="850" w:type="dxa"/>
            <w:shd w:val="clear" w:color="auto" w:fill="E5B8B7" w:themeFill="accent2" w:themeFillTint="66"/>
            <w:vAlign w:val="center"/>
          </w:tcPr>
          <w:p w:rsidR="005F5390" w:rsidRPr="00A450C1" w:rsidRDefault="009328EB" w:rsidP="00705F4C">
            <w:pPr>
              <w:pStyle w:val="NTGTableText"/>
              <w:jc w:val="center"/>
            </w:pPr>
            <w:r>
              <w:t>20</w:t>
            </w:r>
          </w:p>
        </w:tc>
      </w:tr>
      <w:tr w:rsidR="005F5390" w:rsidRPr="00A450C1" w:rsidTr="00705F4C">
        <w:tc>
          <w:tcPr>
            <w:tcW w:w="2802" w:type="dxa"/>
            <w:vAlign w:val="center"/>
          </w:tcPr>
          <w:p w:rsidR="005F5390" w:rsidRPr="00A450C1" w:rsidRDefault="005F5390" w:rsidP="00705F4C">
            <w:pPr>
              <w:pStyle w:val="NTGTableText"/>
            </w:pPr>
            <w:r w:rsidRPr="00A450C1">
              <w:t>Commercial pool builders</w:t>
            </w:r>
          </w:p>
        </w:tc>
        <w:tc>
          <w:tcPr>
            <w:tcW w:w="1021" w:type="dxa"/>
            <w:shd w:val="clear" w:color="auto" w:fill="E5B8B7" w:themeFill="accent2" w:themeFillTint="66"/>
            <w:vAlign w:val="center"/>
          </w:tcPr>
          <w:p w:rsidR="005F5390" w:rsidRPr="00A450C1" w:rsidRDefault="005F5390" w:rsidP="00705F4C">
            <w:pPr>
              <w:pStyle w:val="NTGTableText"/>
            </w:pPr>
            <w:r w:rsidRPr="00A450C1">
              <w:t>Modest</w:t>
            </w:r>
          </w:p>
        </w:tc>
        <w:tc>
          <w:tcPr>
            <w:tcW w:w="850" w:type="dxa"/>
            <w:shd w:val="clear" w:color="auto" w:fill="E5B8B7" w:themeFill="accent2" w:themeFillTint="66"/>
            <w:vAlign w:val="center"/>
          </w:tcPr>
          <w:p w:rsidR="005F5390" w:rsidRPr="00A450C1" w:rsidRDefault="009328EB" w:rsidP="00705F4C">
            <w:pPr>
              <w:pStyle w:val="NTGTableText"/>
              <w:jc w:val="center"/>
            </w:pPr>
            <w:r>
              <w:t>2</w:t>
            </w:r>
            <w:r w:rsidR="008F7964">
              <w:t>1</w:t>
            </w:r>
          </w:p>
        </w:tc>
      </w:tr>
      <w:tr w:rsidR="005F5390" w:rsidRPr="00A450C1" w:rsidTr="00705F4C">
        <w:tc>
          <w:tcPr>
            <w:tcW w:w="2802" w:type="dxa"/>
            <w:vAlign w:val="center"/>
          </w:tcPr>
          <w:p w:rsidR="005F5390" w:rsidRPr="00A450C1" w:rsidRDefault="005F5390" w:rsidP="00705F4C">
            <w:pPr>
              <w:pStyle w:val="NTGTableText"/>
            </w:pPr>
            <w:r w:rsidRPr="00A450C1">
              <w:t>Aeronautic</w:t>
            </w:r>
            <w:r w:rsidR="00C47AB2" w:rsidRPr="00A450C1">
              <w:t>al lighti</w:t>
            </w:r>
            <w:r w:rsidRPr="00A450C1">
              <w:t>ng</w:t>
            </w:r>
          </w:p>
        </w:tc>
        <w:tc>
          <w:tcPr>
            <w:tcW w:w="1021" w:type="dxa"/>
            <w:shd w:val="clear" w:color="auto" w:fill="E5B8B7" w:themeFill="accent2" w:themeFillTint="66"/>
            <w:vAlign w:val="center"/>
          </w:tcPr>
          <w:p w:rsidR="005F5390" w:rsidRPr="00A450C1" w:rsidRDefault="005F5390" w:rsidP="00705F4C">
            <w:pPr>
              <w:pStyle w:val="NTGTableText"/>
            </w:pPr>
            <w:r w:rsidRPr="00A450C1">
              <w:t>Modest</w:t>
            </w:r>
          </w:p>
        </w:tc>
        <w:tc>
          <w:tcPr>
            <w:tcW w:w="850" w:type="dxa"/>
            <w:shd w:val="clear" w:color="auto" w:fill="E5B8B7" w:themeFill="accent2" w:themeFillTint="66"/>
            <w:vAlign w:val="center"/>
          </w:tcPr>
          <w:p w:rsidR="005F5390" w:rsidRPr="00A450C1" w:rsidRDefault="009328EB" w:rsidP="00705F4C">
            <w:pPr>
              <w:pStyle w:val="NTGTableText"/>
              <w:jc w:val="center"/>
            </w:pPr>
            <w:r>
              <w:t>21</w:t>
            </w:r>
          </w:p>
        </w:tc>
      </w:tr>
      <w:tr w:rsidR="005F5390" w:rsidRPr="00A450C1" w:rsidTr="00705F4C">
        <w:tc>
          <w:tcPr>
            <w:tcW w:w="2802" w:type="dxa"/>
            <w:vAlign w:val="center"/>
          </w:tcPr>
          <w:p w:rsidR="005F5390" w:rsidRPr="00A450C1" w:rsidRDefault="005F5390" w:rsidP="00705F4C">
            <w:pPr>
              <w:pStyle w:val="NTGTableText"/>
            </w:pPr>
            <w:r w:rsidRPr="00A450C1">
              <w:t>Spe</w:t>
            </w:r>
            <w:r w:rsidR="00C47AB2" w:rsidRPr="00A450C1">
              <w:t>cialist hangar do</w:t>
            </w:r>
            <w:r w:rsidRPr="00A450C1">
              <w:t>ors</w:t>
            </w:r>
          </w:p>
        </w:tc>
        <w:tc>
          <w:tcPr>
            <w:tcW w:w="1021" w:type="dxa"/>
            <w:shd w:val="clear" w:color="auto" w:fill="E5B8B7" w:themeFill="accent2" w:themeFillTint="66"/>
            <w:vAlign w:val="center"/>
          </w:tcPr>
          <w:p w:rsidR="005F5390" w:rsidRPr="00A450C1" w:rsidRDefault="005F5390" w:rsidP="00705F4C">
            <w:pPr>
              <w:pStyle w:val="NTGTableText"/>
            </w:pPr>
            <w:r w:rsidRPr="00A450C1">
              <w:t>Modest</w:t>
            </w:r>
          </w:p>
        </w:tc>
        <w:tc>
          <w:tcPr>
            <w:tcW w:w="850" w:type="dxa"/>
            <w:shd w:val="clear" w:color="auto" w:fill="E5B8B7" w:themeFill="accent2" w:themeFillTint="66"/>
            <w:vAlign w:val="center"/>
          </w:tcPr>
          <w:p w:rsidR="005F5390" w:rsidRPr="00A450C1" w:rsidRDefault="009328EB" w:rsidP="00705F4C">
            <w:pPr>
              <w:pStyle w:val="NTGTableText"/>
              <w:jc w:val="center"/>
            </w:pPr>
            <w:r>
              <w:t>21</w:t>
            </w:r>
          </w:p>
        </w:tc>
      </w:tr>
      <w:tr w:rsidR="005F5390" w:rsidRPr="00A450C1" w:rsidTr="00705F4C">
        <w:tc>
          <w:tcPr>
            <w:tcW w:w="2802" w:type="dxa"/>
            <w:vAlign w:val="center"/>
          </w:tcPr>
          <w:p w:rsidR="005F5390" w:rsidRPr="00A450C1" w:rsidRDefault="005F5390" w:rsidP="00705F4C">
            <w:pPr>
              <w:pStyle w:val="NTGTableText"/>
            </w:pPr>
            <w:r w:rsidRPr="00A450C1">
              <w:t xml:space="preserve">Warehouse suppliers </w:t>
            </w:r>
            <w:r w:rsidR="00581261">
              <w:t>and</w:t>
            </w:r>
            <w:r w:rsidRPr="00A450C1">
              <w:t xml:space="preserve"> installers</w:t>
            </w:r>
          </w:p>
        </w:tc>
        <w:tc>
          <w:tcPr>
            <w:tcW w:w="1021" w:type="dxa"/>
            <w:shd w:val="clear" w:color="auto" w:fill="E5B8B7" w:themeFill="accent2" w:themeFillTint="66"/>
            <w:vAlign w:val="center"/>
          </w:tcPr>
          <w:p w:rsidR="005F5390" w:rsidRPr="00A450C1" w:rsidRDefault="005F5390" w:rsidP="00705F4C">
            <w:pPr>
              <w:pStyle w:val="NTGTableText"/>
            </w:pPr>
            <w:r w:rsidRPr="00A450C1">
              <w:t>Modest</w:t>
            </w:r>
          </w:p>
        </w:tc>
        <w:tc>
          <w:tcPr>
            <w:tcW w:w="850" w:type="dxa"/>
            <w:shd w:val="clear" w:color="auto" w:fill="E5B8B7" w:themeFill="accent2" w:themeFillTint="66"/>
            <w:vAlign w:val="center"/>
          </w:tcPr>
          <w:p w:rsidR="005F5390" w:rsidRPr="00A450C1" w:rsidRDefault="009328EB" w:rsidP="00705F4C">
            <w:pPr>
              <w:pStyle w:val="NTGTableText"/>
              <w:jc w:val="center"/>
            </w:pPr>
            <w:r>
              <w:t>2</w:t>
            </w:r>
            <w:r w:rsidR="008F7964">
              <w:t>2</w:t>
            </w:r>
          </w:p>
        </w:tc>
      </w:tr>
      <w:tr w:rsidR="005F5390" w:rsidRPr="00A450C1" w:rsidTr="00705F4C">
        <w:tc>
          <w:tcPr>
            <w:tcW w:w="2802" w:type="dxa"/>
            <w:vAlign w:val="center"/>
          </w:tcPr>
          <w:p w:rsidR="005F5390" w:rsidRPr="00A450C1" w:rsidRDefault="005F5390" w:rsidP="00705F4C">
            <w:pPr>
              <w:pStyle w:val="NTGTableText"/>
            </w:pPr>
            <w:r w:rsidRPr="00A450C1">
              <w:t>Ep</w:t>
            </w:r>
            <w:r w:rsidR="00C47AB2" w:rsidRPr="00A450C1">
              <w:t>oxy</w:t>
            </w:r>
            <w:r w:rsidR="00581261">
              <w:t xml:space="preserve"> /</w:t>
            </w:r>
            <w:r w:rsidR="00C47AB2" w:rsidRPr="00A450C1">
              <w:t xml:space="preserve"> special floor fini</w:t>
            </w:r>
            <w:r w:rsidRPr="00A450C1">
              <w:t>shes</w:t>
            </w:r>
          </w:p>
        </w:tc>
        <w:tc>
          <w:tcPr>
            <w:tcW w:w="1021" w:type="dxa"/>
            <w:shd w:val="clear" w:color="auto" w:fill="E5B8B7" w:themeFill="accent2" w:themeFillTint="66"/>
            <w:vAlign w:val="center"/>
          </w:tcPr>
          <w:p w:rsidR="005F5390" w:rsidRPr="00A450C1" w:rsidRDefault="005F5390" w:rsidP="00705F4C">
            <w:pPr>
              <w:pStyle w:val="NTGTableText"/>
            </w:pPr>
            <w:r w:rsidRPr="00A450C1">
              <w:t>Modest</w:t>
            </w:r>
          </w:p>
        </w:tc>
        <w:tc>
          <w:tcPr>
            <w:tcW w:w="850" w:type="dxa"/>
            <w:shd w:val="clear" w:color="auto" w:fill="E5B8B7" w:themeFill="accent2" w:themeFillTint="66"/>
            <w:vAlign w:val="center"/>
          </w:tcPr>
          <w:p w:rsidR="005F5390" w:rsidRPr="00A450C1" w:rsidRDefault="009328EB" w:rsidP="00705F4C">
            <w:pPr>
              <w:pStyle w:val="NTGTableText"/>
              <w:jc w:val="center"/>
            </w:pPr>
            <w:r>
              <w:t>22</w:t>
            </w:r>
          </w:p>
        </w:tc>
      </w:tr>
    </w:tbl>
    <w:p w:rsidR="00705F4C" w:rsidRDefault="00705F4C" w:rsidP="00705F4C">
      <w:pPr>
        <w:pStyle w:val="NoSpacing"/>
        <w:sectPr w:rsidR="00705F4C" w:rsidSect="007075D9">
          <w:type w:val="continuous"/>
          <w:pgSz w:w="11906" w:h="16838" w:code="9"/>
          <w:pgMar w:top="1134" w:right="1134" w:bottom="1134" w:left="1134" w:header="709" w:footer="709" w:gutter="0"/>
          <w:cols w:num="2" w:space="709"/>
          <w:docGrid w:linePitch="360"/>
        </w:sectPr>
      </w:pPr>
    </w:p>
    <w:p w:rsidR="00705F4C" w:rsidRDefault="00705F4C" w:rsidP="00705F4C">
      <w:pPr>
        <w:rPr>
          <w:lang w:eastAsia="en-AU"/>
        </w:rPr>
      </w:pPr>
      <w:r>
        <w:br w:type="page"/>
      </w:r>
    </w:p>
    <w:p w:rsidR="00705F4C" w:rsidRDefault="00705F4C" w:rsidP="00705F4C">
      <w:pPr>
        <w:pStyle w:val="Heading2"/>
        <w:sectPr w:rsidR="00705F4C" w:rsidSect="00705F4C">
          <w:type w:val="continuous"/>
          <w:pgSz w:w="11906" w:h="16838" w:code="9"/>
          <w:pgMar w:top="1134" w:right="1134" w:bottom="1134" w:left="1134" w:header="709" w:footer="709" w:gutter="0"/>
          <w:cols w:space="709"/>
          <w:docGrid w:linePitch="360"/>
        </w:sectPr>
      </w:pPr>
      <w:r w:rsidRPr="00753D12">
        <w:lastRenderedPageBreak/>
        <w:t xml:space="preserve">Logistics and </w:t>
      </w:r>
      <w:r w:rsidR="00C47AB2">
        <w:t>s</w:t>
      </w:r>
      <w:r w:rsidRPr="00753D12">
        <w:t>ervices</w:t>
      </w:r>
    </w:p>
    <w:tbl>
      <w:tblPr>
        <w:tblStyle w:val="TableGrid"/>
        <w:tblW w:w="4818" w:type="dxa"/>
        <w:tblInd w:w="-147" w:type="dxa"/>
        <w:tblLayout w:type="fixed"/>
        <w:tblCellMar>
          <w:top w:w="57" w:type="dxa"/>
        </w:tblCellMar>
        <w:tblLook w:val="04A0" w:firstRow="1" w:lastRow="0" w:firstColumn="1" w:lastColumn="0" w:noHBand="0" w:noVBand="1"/>
        <w:tblDescription w:val="Logistics and services capability overview and index showing scope of work, NT capability and page number."/>
      </w:tblPr>
      <w:tblGrid>
        <w:gridCol w:w="2836"/>
        <w:gridCol w:w="1132"/>
        <w:gridCol w:w="850"/>
      </w:tblGrid>
      <w:tr w:rsidR="005F5390" w:rsidRPr="00705F4C" w:rsidTr="007530B7">
        <w:trPr>
          <w:trHeight w:val="248"/>
          <w:tblHeader/>
        </w:trPr>
        <w:tc>
          <w:tcPr>
            <w:tcW w:w="2836" w:type="dxa"/>
            <w:shd w:val="clear" w:color="auto" w:fill="B8CCE4" w:themeFill="accent1" w:themeFillTint="66"/>
          </w:tcPr>
          <w:p w:rsidR="005F5390" w:rsidRPr="00705F4C" w:rsidRDefault="005F5390" w:rsidP="00705F4C">
            <w:pPr>
              <w:pStyle w:val="NTGTableText"/>
              <w:rPr>
                <w:b/>
              </w:rPr>
            </w:pPr>
            <w:r w:rsidRPr="00705F4C">
              <w:rPr>
                <w:b/>
              </w:rPr>
              <w:t>Scope of Work</w:t>
            </w:r>
          </w:p>
        </w:tc>
        <w:tc>
          <w:tcPr>
            <w:tcW w:w="1132" w:type="dxa"/>
            <w:shd w:val="clear" w:color="auto" w:fill="B8CCE4" w:themeFill="accent1" w:themeFillTint="66"/>
          </w:tcPr>
          <w:p w:rsidR="005F5390" w:rsidRPr="002C5CC5" w:rsidRDefault="005F5390" w:rsidP="002C5CC5">
            <w:pPr>
              <w:pStyle w:val="NTGTableText"/>
              <w:rPr>
                <w:b/>
                <w:bCs/>
              </w:rPr>
            </w:pPr>
            <w:r w:rsidRPr="002C5CC5">
              <w:rPr>
                <w:b/>
                <w:bCs/>
              </w:rPr>
              <w:t>NT Capability</w:t>
            </w:r>
          </w:p>
        </w:tc>
        <w:tc>
          <w:tcPr>
            <w:tcW w:w="850" w:type="dxa"/>
            <w:shd w:val="clear" w:color="auto" w:fill="B8CCE4" w:themeFill="accent1" w:themeFillTint="66"/>
          </w:tcPr>
          <w:p w:rsidR="005F5390" w:rsidRPr="00705F4C" w:rsidRDefault="005F5390" w:rsidP="00705F4C">
            <w:pPr>
              <w:pStyle w:val="NTGTableText"/>
              <w:rPr>
                <w:b/>
              </w:rPr>
            </w:pPr>
            <w:r w:rsidRPr="00705F4C">
              <w:rPr>
                <w:b/>
              </w:rPr>
              <w:t>P</w:t>
            </w:r>
            <w:r w:rsidR="00705F4C" w:rsidRPr="00705F4C">
              <w:rPr>
                <w:b/>
              </w:rPr>
              <w:t>a</w:t>
            </w:r>
            <w:r w:rsidRPr="00705F4C">
              <w:rPr>
                <w:b/>
              </w:rPr>
              <w:t>g</w:t>
            </w:r>
            <w:r w:rsidR="00705F4C" w:rsidRPr="00705F4C">
              <w:rPr>
                <w:b/>
              </w:rPr>
              <w:t>e</w:t>
            </w:r>
          </w:p>
        </w:tc>
      </w:tr>
      <w:tr w:rsidR="005F5390" w:rsidRPr="00753D12" w:rsidTr="007530B7">
        <w:trPr>
          <w:trHeight w:val="248"/>
        </w:trPr>
        <w:tc>
          <w:tcPr>
            <w:tcW w:w="2836" w:type="dxa"/>
          </w:tcPr>
          <w:p w:rsidR="005F5390" w:rsidRPr="00753D12" w:rsidRDefault="005F5390" w:rsidP="00705F4C">
            <w:pPr>
              <w:pStyle w:val="NTGTableText"/>
            </w:pPr>
            <w:r w:rsidRPr="00753D12">
              <w:t>Crane contractors</w:t>
            </w:r>
          </w:p>
        </w:tc>
        <w:tc>
          <w:tcPr>
            <w:tcW w:w="1132" w:type="dxa"/>
            <w:shd w:val="clear" w:color="auto" w:fill="D6E3BC" w:themeFill="accent3" w:themeFillTint="66"/>
          </w:tcPr>
          <w:p w:rsidR="005F5390" w:rsidRPr="00753D12" w:rsidRDefault="005F5390" w:rsidP="00705F4C">
            <w:pPr>
              <w:pStyle w:val="NTGTableText"/>
            </w:pPr>
            <w:r w:rsidRPr="00753D12">
              <w:t>High</w:t>
            </w:r>
          </w:p>
        </w:tc>
        <w:tc>
          <w:tcPr>
            <w:tcW w:w="850" w:type="dxa"/>
            <w:shd w:val="clear" w:color="auto" w:fill="D6E3BC" w:themeFill="accent3" w:themeFillTint="66"/>
          </w:tcPr>
          <w:p w:rsidR="005F5390" w:rsidRPr="00753D12" w:rsidRDefault="009328EB" w:rsidP="00705F4C">
            <w:pPr>
              <w:pStyle w:val="NTGTableText"/>
            </w:pPr>
            <w:r>
              <w:t>22</w:t>
            </w:r>
          </w:p>
        </w:tc>
      </w:tr>
      <w:tr w:rsidR="005F5390" w:rsidRPr="00753D12" w:rsidTr="007530B7">
        <w:trPr>
          <w:trHeight w:val="248"/>
        </w:trPr>
        <w:tc>
          <w:tcPr>
            <w:tcW w:w="2836" w:type="dxa"/>
          </w:tcPr>
          <w:p w:rsidR="005F5390" w:rsidRPr="00753D12" w:rsidRDefault="005F5390" w:rsidP="00705F4C">
            <w:pPr>
              <w:pStyle w:val="NTGTableText"/>
            </w:pPr>
            <w:r w:rsidRPr="00753D12">
              <w:t>Waste services</w:t>
            </w:r>
          </w:p>
        </w:tc>
        <w:tc>
          <w:tcPr>
            <w:tcW w:w="1132" w:type="dxa"/>
            <w:shd w:val="clear" w:color="auto" w:fill="D6E3BC" w:themeFill="accent3" w:themeFillTint="66"/>
          </w:tcPr>
          <w:p w:rsidR="005F5390" w:rsidRPr="00753D12" w:rsidRDefault="005F5390" w:rsidP="00705F4C">
            <w:pPr>
              <w:pStyle w:val="NTGTableText"/>
            </w:pPr>
            <w:r w:rsidRPr="00753D12">
              <w:t>High</w:t>
            </w:r>
          </w:p>
        </w:tc>
        <w:tc>
          <w:tcPr>
            <w:tcW w:w="850" w:type="dxa"/>
            <w:shd w:val="clear" w:color="auto" w:fill="D6E3BC" w:themeFill="accent3" w:themeFillTint="66"/>
          </w:tcPr>
          <w:p w:rsidR="005F5390" w:rsidRPr="00753D12" w:rsidRDefault="009328EB" w:rsidP="00705F4C">
            <w:pPr>
              <w:pStyle w:val="NTGTableText"/>
            </w:pPr>
            <w:r>
              <w:t>2</w:t>
            </w:r>
            <w:r w:rsidR="008F7964">
              <w:t>3</w:t>
            </w:r>
          </w:p>
        </w:tc>
      </w:tr>
      <w:tr w:rsidR="005F5390" w:rsidRPr="00753D12" w:rsidTr="007530B7">
        <w:trPr>
          <w:trHeight w:val="248"/>
        </w:trPr>
        <w:tc>
          <w:tcPr>
            <w:tcW w:w="2836" w:type="dxa"/>
          </w:tcPr>
          <w:p w:rsidR="005F5390" w:rsidRPr="00753D12" w:rsidRDefault="005F5390" w:rsidP="00705F4C">
            <w:pPr>
              <w:pStyle w:val="NTGTableText"/>
            </w:pPr>
            <w:r w:rsidRPr="00753D12">
              <w:t>Fuel tanks – self bundled</w:t>
            </w:r>
          </w:p>
        </w:tc>
        <w:tc>
          <w:tcPr>
            <w:tcW w:w="1132" w:type="dxa"/>
            <w:shd w:val="clear" w:color="auto" w:fill="D6E3BC" w:themeFill="accent3" w:themeFillTint="66"/>
          </w:tcPr>
          <w:p w:rsidR="005F5390" w:rsidRPr="00753D12" w:rsidRDefault="005F5390" w:rsidP="00705F4C">
            <w:pPr>
              <w:pStyle w:val="NTGTableText"/>
            </w:pPr>
            <w:r w:rsidRPr="00753D12">
              <w:t>High</w:t>
            </w:r>
          </w:p>
        </w:tc>
        <w:tc>
          <w:tcPr>
            <w:tcW w:w="850" w:type="dxa"/>
            <w:shd w:val="clear" w:color="auto" w:fill="D6E3BC" w:themeFill="accent3" w:themeFillTint="66"/>
          </w:tcPr>
          <w:p w:rsidR="005F5390" w:rsidRPr="00753D12" w:rsidRDefault="009328EB" w:rsidP="00705F4C">
            <w:pPr>
              <w:pStyle w:val="NTGTableText"/>
            </w:pPr>
            <w:r>
              <w:t>23</w:t>
            </w:r>
          </w:p>
        </w:tc>
      </w:tr>
      <w:tr w:rsidR="005F5390" w:rsidRPr="00753D12" w:rsidTr="007530B7">
        <w:trPr>
          <w:trHeight w:val="248"/>
        </w:trPr>
        <w:tc>
          <w:tcPr>
            <w:tcW w:w="2836" w:type="dxa"/>
          </w:tcPr>
          <w:p w:rsidR="005F5390" w:rsidRPr="00753D12" w:rsidRDefault="005F5390" w:rsidP="00705F4C">
            <w:pPr>
              <w:pStyle w:val="NTGTableText"/>
            </w:pPr>
            <w:r w:rsidRPr="00753D12">
              <w:t>Security services - patrol</w:t>
            </w:r>
          </w:p>
        </w:tc>
        <w:tc>
          <w:tcPr>
            <w:tcW w:w="1132" w:type="dxa"/>
            <w:shd w:val="clear" w:color="auto" w:fill="D6E3BC" w:themeFill="accent3" w:themeFillTint="66"/>
          </w:tcPr>
          <w:p w:rsidR="005F5390" w:rsidRPr="00753D12" w:rsidRDefault="005F5390" w:rsidP="00705F4C">
            <w:pPr>
              <w:pStyle w:val="NTGTableText"/>
            </w:pPr>
            <w:r w:rsidRPr="00753D12">
              <w:t>High</w:t>
            </w:r>
          </w:p>
        </w:tc>
        <w:tc>
          <w:tcPr>
            <w:tcW w:w="850" w:type="dxa"/>
            <w:shd w:val="clear" w:color="auto" w:fill="D6E3BC" w:themeFill="accent3" w:themeFillTint="66"/>
          </w:tcPr>
          <w:p w:rsidR="005F5390" w:rsidRPr="00753D12" w:rsidRDefault="009328EB" w:rsidP="00705F4C">
            <w:pPr>
              <w:pStyle w:val="NTGTableText"/>
            </w:pPr>
            <w:r>
              <w:t>23</w:t>
            </w:r>
          </w:p>
        </w:tc>
      </w:tr>
      <w:tr w:rsidR="005F5390" w:rsidRPr="00753D12" w:rsidTr="007530B7">
        <w:trPr>
          <w:trHeight w:val="248"/>
        </w:trPr>
        <w:tc>
          <w:tcPr>
            <w:tcW w:w="2836" w:type="dxa"/>
          </w:tcPr>
          <w:p w:rsidR="005F5390" w:rsidRPr="00753D12" w:rsidRDefault="005F5390" w:rsidP="00705F4C">
            <w:pPr>
              <w:pStyle w:val="NTGTableText"/>
            </w:pPr>
            <w:r w:rsidRPr="00753D12">
              <w:t>Vehicle hire</w:t>
            </w:r>
          </w:p>
        </w:tc>
        <w:tc>
          <w:tcPr>
            <w:tcW w:w="1132" w:type="dxa"/>
            <w:shd w:val="clear" w:color="auto" w:fill="D6E3BC" w:themeFill="accent3" w:themeFillTint="66"/>
          </w:tcPr>
          <w:p w:rsidR="005F5390" w:rsidRPr="00753D12" w:rsidRDefault="005F5390" w:rsidP="00705F4C">
            <w:pPr>
              <w:pStyle w:val="NTGTableText"/>
            </w:pPr>
            <w:r w:rsidRPr="00753D12">
              <w:t>High</w:t>
            </w:r>
          </w:p>
        </w:tc>
        <w:tc>
          <w:tcPr>
            <w:tcW w:w="850" w:type="dxa"/>
            <w:shd w:val="clear" w:color="auto" w:fill="D6E3BC" w:themeFill="accent3" w:themeFillTint="66"/>
          </w:tcPr>
          <w:p w:rsidR="005F5390" w:rsidRPr="00753D12" w:rsidRDefault="009328EB" w:rsidP="00705F4C">
            <w:pPr>
              <w:pStyle w:val="NTGTableText"/>
            </w:pPr>
            <w:r>
              <w:t>24</w:t>
            </w:r>
          </w:p>
        </w:tc>
      </w:tr>
      <w:tr w:rsidR="005F5390" w:rsidRPr="00753D12" w:rsidTr="007530B7">
        <w:trPr>
          <w:trHeight w:val="248"/>
        </w:trPr>
        <w:tc>
          <w:tcPr>
            <w:tcW w:w="2836" w:type="dxa"/>
          </w:tcPr>
          <w:p w:rsidR="005F5390" w:rsidRPr="00753D12" w:rsidRDefault="005F5390" w:rsidP="00705F4C">
            <w:pPr>
              <w:pStyle w:val="NTGTableText"/>
            </w:pPr>
            <w:r w:rsidRPr="00753D12">
              <w:t>Fencing – temporary</w:t>
            </w:r>
          </w:p>
        </w:tc>
        <w:tc>
          <w:tcPr>
            <w:tcW w:w="1132" w:type="dxa"/>
            <w:shd w:val="clear" w:color="auto" w:fill="D6E3BC" w:themeFill="accent3" w:themeFillTint="66"/>
          </w:tcPr>
          <w:p w:rsidR="005F5390" w:rsidRPr="00753D12" w:rsidRDefault="005F5390" w:rsidP="00705F4C">
            <w:pPr>
              <w:pStyle w:val="NTGTableText"/>
            </w:pPr>
            <w:r w:rsidRPr="00753D12">
              <w:t>High</w:t>
            </w:r>
          </w:p>
        </w:tc>
        <w:tc>
          <w:tcPr>
            <w:tcW w:w="850" w:type="dxa"/>
            <w:shd w:val="clear" w:color="auto" w:fill="D6E3BC" w:themeFill="accent3" w:themeFillTint="66"/>
          </w:tcPr>
          <w:p w:rsidR="005F5390" w:rsidRPr="00753D12" w:rsidRDefault="009328EB" w:rsidP="00705F4C">
            <w:pPr>
              <w:pStyle w:val="NTGTableText"/>
            </w:pPr>
            <w:r>
              <w:t>24</w:t>
            </w:r>
          </w:p>
        </w:tc>
      </w:tr>
      <w:tr w:rsidR="005F5390" w:rsidRPr="00753D12" w:rsidTr="007530B7">
        <w:trPr>
          <w:trHeight w:val="248"/>
        </w:trPr>
        <w:tc>
          <w:tcPr>
            <w:tcW w:w="2836" w:type="dxa"/>
          </w:tcPr>
          <w:p w:rsidR="005F5390" w:rsidRPr="00753D12" w:rsidRDefault="005F5390" w:rsidP="00705F4C">
            <w:pPr>
              <w:pStyle w:val="NTGTableText"/>
            </w:pPr>
            <w:r w:rsidRPr="00753D12">
              <w:t>Equipment hire</w:t>
            </w:r>
          </w:p>
        </w:tc>
        <w:tc>
          <w:tcPr>
            <w:tcW w:w="1132" w:type="dxa"/>
            <w:shd w:val="clear" w:color="auto" w:fill="D6E3BC" w:themeFill="accent3" w:themeFillTint="66"/>
          </w:tcPr>
          <w:p w:rsidR="005F5390" w:rsidRPr="00753D12" w:rsidRDefault="005F5390" w:rsidP="00705F4C">
            <w:pPr>
              <w:pStyle w:val="NTGTableText"/>
            </w:pPr>
            <w:r w:rsidRPr="00753D12">
              <w:t>High</w:t>
            </w:r>
          </w:p>
        </w:tc>
        <w:tc>
          <w:tcPr>
            <w:tcW w:w="850" w:type="dxa"/>
            <w:shd w:val="clear" w:color="auto" w:fill="D6E3BC" w:themeFill="accent3" w:themeFillTint="66"/>
          </w:tcPr>
          <w:p w:rsidR="005F5390" w:rsidRPr="00753D12" w:rsidRDefault="009328EB" w:rsidP="00705F4C">
            <w:pPr>
              <w:pStyle w:val="NTGTableText"/>
            </w:pPr>
            <w:r>
              <w:t>24</w:t>
            </w:r>
          </w:p>
        </w:tc>
      </w:tr>
      <w:tr w:rsidR="005F5390" w:rsidRPr="00753D12" w:rsidTr="007530B7">
        <w:trPr>
          <w:trHeight w:val="261"/>
        </w:trPr>
        <w:tc>
          <w:tcPr>
            <w:tcW w:w="2836" w:type="dxa"/>
          </w:tcPr>
          <w:p w:rsidR="005F5390" w:rsidRPr="00753D12" w:rsidRDefault="005F5390" w:rsidP="00705F4C">
            <w:pPr>
              <w:pStyle w:val="NTGTableText"/>
            </w:pPr>
            <w:r w:rsidRPr="00753D12">
              <w:t>Signage</w:t>
            </w:r>
          </w:p>
        </w:tc>
        <w:tc>
          <w:tcPr>
            <w:tcW w:w="1132" w:type="dxa"/>
            <w:shd w:val="clear" w:color="auto" w:fill="D6E3BC" w:themeFill="accent3" w:themeFillTint="66"/>
          </w:tcPr>
          <w:p w:rsidR="005F5390" w:rsidRPr="00753D12" w:rsidRDefault="005F5390" w:rsidP="00705F4C">
            <w:pPr>
              <w:pStyle w:val="NTGTableText"/>
            </w:pPr>
            <w:r w:rsidRPr="00753D12">
              <w:t>High</w:t>
            </w:r>
          </w:p>
        </w:tc>
        <w:tc>
          <w:tcPr>
            <w:tcW w:w="850" w:type="dxa"/>
            <w:shd w:val="clear" w:color="auto" w:fill="D6E3BC" w:themeFill="accent3" w:themeFillTint="66"/>
          </w:tcPr>
          <w:p w:rsidR="005F5390" w:rsidRPr="00753D12" w:rsidRDefault="009328EB" w:rsidP="00705F4C">
            <w:pPr>
              <w:pStyle w:val="NTGTableText"/>
            </w:pPr>
            <w:r>
              <w:t>25</w:t>
            </w:r>
          </w:p>
        </w:tc>
      </w:tr>
      <w:tr w:rsidR="005F5390" w:rsidRPr="00753D12" w:rsidTr="007530B7">
        <w:trPr>
          <w:trHeight w:val="248"/>
        </w:trPr>
        <w:tc>
          <w:tcPr>
            <w:tcW w:w="2836" w:type="dxa"/>
          </w:tcPr>
          <w:p w:rsidR="005F5390" w:rsidRPr="00753D12" w:rsidRDefault="005F5390" w:rsidP="00705F4C">
            <w:pPr>
              <w:pStyle w:val="NTGTableText"/>
            </w:pPr>
            <w:r w:rsidRPr="00753D12">
              <w:t>Transport – general</w:t>
            </w:r>
          </w:p>
        </w:tc>
        <w:tc>
          <w:tcPr>
            <w:tcW w:w="1132" w:type="dxa"/>
            <w:shd w:val="clear" w:color="auto" w:fill="D6E3BC" w:themeFill="accent3" w:themeFillTint="66"/>
          </w:tcPr>
          <w:p w:rsidR="005F5390" w:rsidRPr="00753D12" w:rsidRDefault="005F5390" w:rsidP="00705F4C">
            <w:pPr>
              <w:pStyle w:val="NTGTableText"/>
            </w:pPr>
            <w:r w:rsidRPr="00753D12">
              <w:t>High</w:t>
            </w:r>
          </w:p>
        </w:tc>
        <w:tc>
          <w:tcPr>
            <w:tcW w:w="850" w:type="dxa"/>
            <w:shd w:val="clear" w:color="auto" w:fill="D6E3BC" w:themeFill="accent3" w:themeFillTint="66"/>
          </w:tcPr>
          <w:p w:rsidR="005F5390" w:rsidRPr="00753D12" w:rsidRDefault="009328EB" w:rsidP="00705F4C">
            <w:pPr>
              <w:pStyle w:val="NTGTableText"/>
            </w:pPr>
            <w:r>
              <w:t>25</w:t>
            </w:r>
          </w:p>
        </w:tc>
      </w:tr>
      <w:tr w:rsidR="005F5390" w:rsidRPr="00753D12" w:rsidTr="007530B7">
        <w:trPr>
          <w:trHeight w:val="248"/>
        </w:trPr>
        <w:tc>
          <w:tcPr>
            <w:tcW w:w="2836" w:type="dxa"/>
          </w:tcPr>
          <w:p w:rsidR="005F5390" w:rsidRPr="00753D12" w:rsidRDefault="005F5390" w:rsidP="00705F4C">
            <w:pPr>
              <w:pStyle w:val="NTGTableText"/>
            </w:pPr>
            <w:r w:rsidRPr="00753D12">
              <w:t>Training providers</w:t>
            </w:r>
          </w:p>
        </w:tc>
        <w:tc>
          <w:tcPr>
            <w:tcW w:w="1132" w:type="dxa"/>
            <w:shd w:val="clear" w:color="auto" w:fill="D6E3BC" w:themeFill="accent3" w:themeFillTint="66"/>
          </w:tcPr>
          <w:p w:rsidR="005F5390" w:rsidRPr="00753D12" w:rsidRDefault="005F5390" w:rsidP="00705F4C">
            <w:pPr>
              <w:pStyle w:val="NTGTableText"/>
            </w:pPr>
            <w:r w:rsidRPr="00753D12">
              <w:t>High</w:t>
            </w:r>
          </w:p>
        </w:tc>
        <w:tc>
          <w:tcPr>
            <w:tcW w:w="850" w:type="dxa"/>
            <w:shd w:val="clear" w:color="auto" w:fill="D6E3BC" w:themeFill="accent3" w:themeFillTint="66"/>
          </w:tcPr>
          <w:p w:rsidR="005F5390" w:rsidRPr="00753D12" w:rsidRDefault="009328EB" w:rsidP="00705F4C">
            <w:pPr>
              <w:pStyle w:val="NTGTableText"/>
            </w:pPr>
            <w:r>
              <w:t>25</w:t>
            </w:r>
          </w:p>
        </w:tc>
      </w:tr>
      <w:tr w:rsidR="005F5390" w:rsidRPr="00753D12" w:rsidTr="007530B7">
        <w:trPr>
          <w:trHeight w:val="248"/>
        </w:trPr>
        <w:tc>
          <w:tcPr>
            <w:tcW w:w="2836" w:type="dxa"/>
          </w:tcPr>
          <w:p w:rsidR="005F5390" w:rsidRPr="00753D12" w:rsidRDefault="005F5390" w:rsidP="00705F4C">
            <w:pPr>
              <w:pStyle w:val="NTGTableText"/>
            </w:pPr>
            <w:r w:rsidRPr="00753D12">
              <w:t>Scaffolding services</w:t>
            </w:r>
          </w:p>
        </w:tc>
        <w:tc>
          <w:tcPr>
            <w:tcW w:w="1132" w:type="dxa"/>
            <w:shd w:val="clear" w:color="auto" w:fill="FBD4B4" w:themeFill="accent6" w:themeFillTint="66"/>
          </w:tcPr>
          <w:p w:rsidR="005F5390" w:rsidRPr="00753D12" w:rsidRDefault="005F5390" w:rsidP="00705F4C">
            <w:pPr>
              <w:pStyle w:val="NTGTableText"/>
            </w:pPr>
            <w:r w:rsidRPr="00753D12">
              <w:t>Moderate</w:t>
            </w:r>
          </w:p>
        </w:tc>
        <w:tc>
          <w:tcPr>
            <w:tcW w:w="850" w:type="dxa"/>
            <w:shd w:val="clear" w:color="auto" w:fill="FBD4B4" w:themeFill="accent6" w:themeFillTint="66"/>
          </w:tcPr>
          <w:p w:rsidR="005F5390" w:rsidRPr="00753D12" w:rsidRDefault="009328EB" w:rsidP="00705F4C">
            <w:pPr>
              <w:pStyle w:val="NTGTableText"/>
            </w:pPr>
            <w:r>
              <w:t>26</w:t>
            </w:r>
          </w:p>
        </w:tc>
      </w:tr>
      <w:tr w:rsidR="005F5390" w:rsidRPr="00753D12" w:rsidTr="007530B7">
        <w:trPr>
          <w:trHeight w:val="248"/>
        </w:trPr>
        <w:tc>
          <w:tcPr>
            <w:tcW w:w="2836" w:type="dxa"/>
          </w:tcPr>
          <w:p w:rsidR="005F5390" w:rsidRPr="00753D12" w:rsidRDefault="005F5390" w:rsidP="00705F4C">
            <w:pPr>
              <w:pStyle w:val="NTGTableText"/>
            </w:pPr>
            <w:r w:rsidRPr="00753D12">
              <w:t>Riggi</w:t>
            </w:r>
            <w:r w:rsidR="00581261" w:rsidRPr="00753D12">
              <w:t xml:space="preserve">ng </w:t>
            </w:r>
            <w:r w:rsidR="00581261">
              <w:t>and</w:t>
            </w:r>
            <w:r w:rsidR="00581261" w:rsidRPr="00753D12">
              <w:t xml:space="preserve"> materials co</w:t>
            </w:r>
            <w:r w:rsidRPr="00753D12">
              <w:t>ntractors</w:t>
            </w:r>
          </w:p>
        </w:tc>
        <w:tc>
          <w:tcPr>
            <w:tcW w:w="1132" w:type="dxa"/>
            <w:shd w:val="clear" w:color="auto" w:fill="FBD4B4" w:themeFill="accent6" w:themeFillTint="66"/>
          </w:tcPr>
          <w:p w:rsidR="005F5390" w:rsidRPr="00753D12" w:rsidRDefault="005F5390" w:rsidP="00705F4C">
            <w:pPr>
              <w:pStyle w:val="NTGTableText"/>
            </w:pPr>
            <w:r w:rsidRPr="00753D12">
              <w:t>Moderate</w:t>
            </w:r>
          </w:p>
        </w:tc>
        <w:tc>
          <w:tcPr>
            <w:tcW w:w="850" w:type="dxa"/>
            <w:shd w:val="clear" w:color="auto" w:fill="FBD4B4" w:themeFill="accent6" w:themeFillTint="66"/>
          </w:tcPr>
          <w:p w:rsidR="005F5390" w:rsidRPr="00753D12" w:rsidRDefault="009328EB" w:rsidP="00705F4C">
            <w:pPr>
              <w:pStyle w:val="NTGTableText"/>
            </w:pPr>
            <w:r>
              <w:t>26</w:t>
            </w:r>
          </w:p>
        </w:tc>
      </w:tr>
      <w:tr w:rsidR="005F5390" w:rsidRPr="00753D12" w:rsidTr="007530B7">
        <w:trPr>
          <w:trHeight w:val="248"/>
        </w:trPr>
        <w:tc>
          <w:tcPr>
            <w:tcW w:w="2836" w:type="dxa"/>
          </w:tcPr>
          <w:p w:rsidR="005F5390" w:rsidRPr="00753D12" w:rsidRDefault="005F5390" w:rsidP="00705F4C">
            <w:pPr>
              <w:pStyle w:val="NTGTableText"/>
            </w:pPr>
            <w:r w:rsidRPr="00753D12">
              <w:t xml:space="preserve">Bus services – hire </w:t>
            </w:r>
            <w:r w:rsidR="00581261">
              <w:t>and</w:t>
            </w:r>
            <w:r w:rsidRPr="00753D12">
              <w:t xml:space="preserve"> charter</w:t>
            </w:r>
          </w:p>
        </w:tc>
        <w:tc>
          <w:tcPr>
            <w:tcW w:w="1132" w:type="dxa"/>
            <w:shd w:val="clear" w:color="auto" w:fill="FBD4B4" w:themeFill="accent6" w:themeFillTint="66"/>
          </w:tcPr>
          <w:p w:rsidR="005F5390" w:rsidRPr="00753D12" w:rsidRDefault="005F5390" w:rsidP="00705F4C">
            <w:pPr>
              <w:pStyle w:val="NTGTableText"/>
            </w:pPr>
            <w:r w:rsidRPr="00753D12">
              <w:t>Moderate</w:t>
            </w:r>
          </w:p>
        </w:tc>
        <w:tc>
          <w:tcPr>
            <w:tcW w:w="850" w:type="dxa"/>
            <w:shd w:val="clear" w:color="auto" w:fill="FBD4B4" w:themeFill="accent6" w:themeFillTint="66"/>
          </w:tcPr>
          <w:p w:rsidR="005F5390" w:rsidRPr="00753D12" w:rsidRDefault="009328EB" w:rsidP="00192873">
            <w:pPr>
              <w:pStyle w:val="NTGTableText"/>
            </w:pPr>
            <w:r>
              <w:t>2</w:t>
            </w:r>
            <w:r w:rsidR="00192873">
              <w:t>6</w:t>
            </w:r>
          </w:p>
        </w:tc>
      </w:tr>
      <w:tr w:rsidR="005F5390" w:rsidRPr="00753D12" w:rsidTr="007530B7">
        <w:trPr>
          <w:trHeight w:val="261"/>
        </w:trPr>
        <w:tc>
          <w:tcPr>
            <w:tcW w:w="2836" w:type="dxa"/>
          </w:tcPr>
          <w:p w:rsidR="005F5390" w:rsidRPr="00753D12" w:rsidRDefault="005F5390" w:rsidP="00705F4C">
            <w:pPr>
              <w:pStyle w:val="NTGTableText"/>
            </w:pPr>
            <w:r w:rsidRPr="00753D12">
              <w:t>Ve</w:t>
            </w:r>
            <w:r w:rsidR="00581261" w:rsidRPr="00753D12">
              <w:t>rtical transpo</w:t>
            </w:r>
            <w:r w:rsidRPr="00753D12">
              <w:t>rt</w:t>
            </w:r>
          </w:p>
        </w:tc>
        <w:tc>
          <w:tcPr>
            <w:tcW w:w="1132" w:type="dxa"/>
            <w:shd w:val="clear" w:color="auto" w:fill="E5B8B7" w:themeFill="accent2" w:themeFillTint="66"/>
          </w:tcPr>
          <w:p w:rsidR="005F5390" w:rsidRPr="00753D12" w:rsidRDefault="005F5390" w:rsidP="00705F4C">
            <w:pPr>
              <w:pStyle w:val="NTGTableText"/>
            </w:pPr>
            <w:r w:rsidRPr="00753D12">
              <w:t>Modest</w:t>
            </w:r>
          </w:p>
        </w:tc>
        <w:tc>
          <w:tcPr>
            <w:tcW w:w="850" w:type="dxa"/>
            <w:shd w:val="clear" w:color="auto" w:fill="E5B8B7" w:themeFill="accent2" w:themeFillTint="66"/>
          </w:tcPr>
          <w:p w:rsidR="005F5390" w:rsidRPr="00753D12" w:rsidRDefault="009328EB" w:rsidP="00705F4C">
            <w:pPr>
              <w:pStyle w:val="NTGTableText"/>
            </w:pPr>
            <w:r>
              <w:t>27</w:t>
            </w:r>
          </w:p>
        </w:tc>
      </w:tr>
    </w:tbl>
    <w:p w:rsidR="006D3EDD" w:rsidRDefault="006D3EDD" w:rsidP="006D3EDD">
      <w:pPr>
        <w:rPr>
          <w:b/>
        </w:rPr>
        <w:sectPr w:rsidR="006D3EDD" w:rsidSect="007075D9">
          <w:type w:val="continuous"/>
          <w:pgSz w:w="11906" w:h="16838" w:code="9"/>
          <w:pgMar w:top="1134" w:right="1134" w:bottom="1134" w:left="1134" w:header="709" w:footer="709" w:gutter="0"/>
          <w:cols w:num="2" w:space="709"/>
          <w:docGrid w:linePitch="360"/>
        </w:sectPr>
      </w:pPr>
    </w:p>
    <w:p w:rsidR="00705F4C" w:rsidRDefault="006D3EDD" w:rsidP="006D3EDD">
      <w:pPr>
        <w:pStyle w:val="Heading2"/>
      </w:pPr>
      <w:r w:rsidRPr="00481C6D">
        <w:t>Site</w:t>
      </w:r>
      <w:r>
        <w:t xml:space="preserve"> </w:t>
      </w:r>
      <w:r w:rsidR="00C47AB2">
        <w:t>w</w:t>
      </w:r>
      <w:r w:rsidRPr="00481C6D">
        <w:t xml:space="preserve">orks and </w:t>
      </w:r>
      <w:r w:rsidR="002C5CC5">
        <w:br/>
      </w:r>
      <w:r w:rsidR="00C47AB2">
        <w:t>l</w:t>
      </w:r>
      <w:r w:rsidRPr="00481C6D">
        <w:t>andscaping</w:t>
      </w:r>
    </w:p>
    <w:tbl>
      <w:tblPr>
        <w:tblStyle w:val="TableGrid"/>
        <w:tblW w:w="4671" w:type="dxa"/>
        <w:tblCellMar>
          <w:top w:w="57" w:type="dxa"/>
        </w:tblCellMar>
        <w:tblLook w:val="04A0" w:firstRow="1" w:lastRow="0" w:firstColumn="1" w:lastColumn="0" w:noHBand="0" w:noVBand="1"/>
        <w:tblDescription w:val="Site works and landscaping capability overview and index showing scope of work, NT capability and page number."/>
      </w:tblPr>
      <w:tblGrid>
        <w:gridCol w:w="2800"/>
        <w:gridCol w:w="1021"/>
        <w:gridCol w:w="850"/>
      </w:tblGrid>
      <w:tr w:rsidR="005F5390" w:rsidRPr="002C5CC5" w:rsidTr="002C5CC5">
        <w:trPr>
          <w:trHeight w:val="248"/>
          <w:tblHeader/>
        </w:trPr>
        <w:tc>
          <w:tcPr>
            <w:tcW w:w="2800" w:type="dxa"/>
            <w:shd w:val="clear" w:color="auto" w:fill="B8CCE4" w:themeFill="accent1" w:themeFillTint="66"/>
            <w:vAlign w:val="center"/>
          </w:tcPr>
          <w:p w:rsidR="005F5390" w:rsidRPr="002C5CC5" w:rsidRDefault="005F5390" w:rsidP="002C5CC5">
            <w:pPr>
              <w:pStyle w:val="NTGTableText"/>
              <w:rPr>
                <w:b/>
              </w:rPr>
            </w:pPr>
            <w:r w:rsidRPr="002C5CC5">
              <w:rPr>
                <w:b/>
              </w:rPr>
              <w:t>Scope of Work</w:t>
            </w:r>
          </w:p>
        </w:tc>
        <w:tc>
          <w:tcPr>
            <w:tcW w:w="1021" w:type="dxa"/>
            <w:shd w:val="clear" w:color="auto" w:fill="B8CCE4" w:themeFill="accent1" w:themeFillTint="66"/>
            <w:vAlign w:val="center"/>
          </w:tcPr>
          <w:p w:rsidR="005F5390" w:rsidRPr="002C5CC5" w:rsidRDefault="005F5390" w:rsidP="002C5CC5">
            <w:pPr>
              <w:pStyle w:val="NTGTableText"/>
              <w:rPr>
                <w:b/>
              </w:rPr>
            </w:pPr>
            <w:r w:rsidRPr="002C5CC5">
              <w:rPr>
                <w:b/>
              </w:rPr>
              <w:t>NT</w:t>
            </w:r>
            <w:r w:rsidR="002C5CC5">
              <w:rPr>
                <w:b/>
              </w:rPr>
              <w:br/>
            </w:r>
            <w:r w:rsidRPr="002C5CC5">
              <w:rPr>
                <w:b/>
              </w:rPr>
              <w:t>Capability</w:t>
            </w:r>
          </w:p>
        </w:tc>
        <w:tc>
          <w:tcPr>
            <w:tcW w:w="850" w:type="dxa"/>
            <w:shd w:val="clear" w:color="auto" w:fill="B8CCE4" w:themeFill="accent1" w:themeFillTint="66"/>
            <w:vAlign w:val="center"/>
          </w:tcPr>
          <w:p w:rsidR="005F5390" w:rsidRPr="002C5CC5" w:rsidRDefault="005F5390" w:rsidP="002C5CC5">
            <w:pPr>
              <w:pStyle w:val="NTGTableText"/>
              <w:jc w:val="center"/>
              <w:rPr>
                <w:b/>
              </w:rPr>
            </w:pPr>
            <w:r w:rsidRPr="002C5CC5">
              <w:rPr>
                <w:b/>
              </w:rPr>
              <w:t>P</w:t>
            </w:r>
            <w:r w:rsidR="002C5CC5">
              <w:rPr>
                <w:b/>
              </w:rPr>
              <w:t>a</w:t>
            </w:r>
            <w:r w:rsidRPr="002C5CC5">
              <w:rPr>
                <w:b/>
              </w:rPr>
              <w:t>g</w:t>
            </w:r>
            <w:r w:rsidR="002C5CC5">
              <w:rPr>
                <w:b/>
              </w:rPr>
              <w:t>e</w:t>
            </w:r>
          </w:p>
        </w:tc>
      </w:tr>
      <w:tr w:rsidR="005F5390" w:rsidRPr="00493A6D" w:rsidTr="002C5CC5">
        <w:trPr>
          <w:trHeight w:val="248"/>
        </w:trPr>
        <w:tc>
          <w:tcPr>
            <w:tcW w:w="2800" w:type="dxa"/>
            <w:vAlign w:val="center"/>
          </w:tcPr>
          <w:p w:rsidR="005F5390" w:rsidRPr="00493A6D" w:rsidRDefault="005F5390" w:rsidP="002C5CC5">
            <w:pPr>
              <w:pStyle w:val="NTGTableText"/>
            </w:pPr>
            <w:r w:rsidRPr="00493A6D">
              <w:t>Earthmoving contractors</w:t>
            </w:r>
          </w:p>
        </w:tc>
        <w:tc>
          <w:tcPr>
            <w:tcW w:w="1021" w:type="dxa"/>
            <w:shd w:val="clear" w:color="auto" w:fill="D6E3BC" w:themeFill="accent3" w:themeFillTint="66"/>
            <w:vAlign w:val="center"/>
          </w:tcPr>
          <w:p w:rsidR="005F5390" w:rsidRPr="00493A6D" w:rsidRDefault="005F5390" w:rsidP="002C5CC5">
            <w:pPr>
              <w:pStyle w:val="NTGTableText"/>
            </w:pPr>
            <w:r w:rsidRPr="00493A6D">
              <w:t>High</w:t>
            </w:r>
          </w:p>
        </w:tc>
        <w:tc>
          <w:tcPr>
            <w:tcW w:w="850" w:type="dxa"/>
            <w:shd w:val="clear" w:color="auto" w:fill="D6E3BC" w:themeFill="accent3" w:themeFillTint="66"/>
            <w:vAlign w:val="center"/>
          </w:tcPr>
          <w:p w:rsidR="005F5390" w:rsidRPr="00493A6D" w:rsidRDefault="009328EB" w:rsidP="002C5CC5">
            <w:pPr>
              <w:pStyle w:val="NTGTableText"/>
              <w:jc w:val="center"/>
            </w:pPr>
            <w:r>
              <w:t>27</w:t>
            </w:r>
          </w:p>
        </w:tc>
      </w:tr>
      <w:tr w:rsidR="005F5390" w:rsidRPr="00493A6D" w:rsidTr="002C5CC5">
        <w:trPr>
          <w:trHeight w:val="248"/>
        </w:trPr>
        <w:tc>
          <w:tcPr>
            <w:tcW w:w="2800" w:type="dxa"/>
            <w:vAlign w:val="center"/>
          </w:tcPr>
          <w:p w:rsidR="005F5390" w:rsidRPr="00493A6D" w:rsidRDefault="005F5390" w:rsidP="002C5CC5">
            <w:pPr>
              <w:pStyle w:val="NTGTableText"/>
            </w:pPr>
            <w:r w:rsidRPr="00493A6D">
              <w:t>Hy</w:t>
            </w:r>
            <w:r w:rsidR="00581261" w:rsidRPr="00493A6D">
              <w:t>draulic servic</w:t>
            </w:r>
            <w:r w:rsidRPr="00493A6D">
              <w:t>es</w:t>
            </w:r>
          </w:p>
        </w:tc>
        <w:tc>
          <w:tcPr>
            <w:tcW w:w="1021" w:type="dxa"/>
            <w:shd w:val="clear" w:color="auto" w:fill="D6E3BC" w:themeFill="accent3" w:themeFillTint="66"/>
            <w:vAlign w:val="center"/>
          </w:tcPr>
          <w:p w:rsidR="005F5390" w:rsidRPr="00493A6D" w:rsidRDefault="005F5390" w:rsidP="002C5CC5">
            <w:pPr>
              <w:pStyle w:val="NTGTableText"/>
            </w:pPr>
            <w:r w:rsidRPr="00493A6D">
              <w:t>High</w:t>
            </w:r>
          </w:p>
        </w:tc>
        <w:tc>
          <w:tcPr>
            <w:tcW w:w="850" w:type="dxa"/>
            <w:shd w:val="clear" w:color="auto" w:fill="D6E3BC" w:themeFill="accent3" w:themeFillTint="66"/>
            <w:vAlign w:val="center"/>
          </w:tcPr>
          <w:p w:rsidR="005F5390" w:rsidRPr="00493A6D" w:rsidRDefault="009328EB" w:rsidP="002C5CC5">
            <w:pPr>
              <w:pStyle w:val="NTGTableText"/>
              <w:jc w:val="center"/>
            </w:pPr>
            <w:r>
              <w:t>28</w:t>
            </w:r>
          </w:p>
        </w:tc>
      </w:tr>
      <w:tr w:rsidR="005F5390" w:rsidRPr="00493A6D" w:rsidTr="002C5CC5">
        <w:trPr>
          <w:trHeight w:val="261"/>
        </w:trPr>
        <w:tc>
          <w:tcPr>
            <w:tcW w:w="2800" w:type="dxa"/>
            <w:vAlign w:val="center"/>
          </w:tcPr>
          <w:p w:rsidR="005F5390" w:rsidRPr="00493A6D" w:rsidRDefault="005F5390" w:rsidP="002C5CC5">
            <w:pPr>
              <w:pStyle w:val="NTGTableText"/>
            </w:pPr>
            <w:r w:rsidRPr="00493A6D">
              <w:t>Piling</w:t>
            </w:r>
          </w:p>
        </w:tc>
        <w:tc>
          <w:tcPr>
            <w:tcW w:w="1021" w:type="dxa"/>
            <w:shd w:val="clear" w:color="auto" w:fill="D6E3BC" w:themeFill="accent3" w:themeFillTint="66"/>
            <w:vAlign w:val="center"/>
          </w:tcPr>
          <w:p w:rsidR="005F5390" w:rsidRPr="00493A6D" w:rsidRDefault="005F5390" w:rsidP="002C5CC5">
            <w:pPr>
              <w:pStyle w:val="NTGTableText"/>
            </w:pPr>
            <w:r w:rsidRPr="00493A6D">
              <w:t>High</w:t>
            </w:r>
          </w:p>
        </w:tc>
        <w:tc>
          <w:tcPr>
            <w:tcW w:w="850" w:type="dxa"/>
            <w:shd w:val="clear" w:color="auto" w:fill="D6E3BC" w:themeFill="accent3" w:themeFillTint="66"/>
            <w:vAlign w:val="center"/>
          </w:tcPr>
          <w:p w:rsidR="005F5390" w:rsidRPr="00493A6D" w:rsidRDefault="009328EB" w:rsidP="002C5CC5">
            <w:pPr>
              <w:pStyle w:val="NTGTableText"/>
              <w:jc w:val="center"/>
            </w:pPr>
            <w:r>
              <w:t>28</w:t>
            </w:r>
          </w:p>
        </w:tc>
      </w:tr>
      <w:tr w:rsidR="005F5390" w:rsidRPr="00493A6D" w:rsidTr="002C5CC5">
        <w:trPr>
          <w:trHeight w:val="248"/>
        </w:trPr>
        <w:tc>
          <w:tcPr>
            <w:tcW w:w="2800" w:type="dxa"/>
            <w:vAlign w:val="center"/>
          </w:tcPr>
          <w:p w:rsidR="005F5390" w:rsidRPr="00493A6D" w:rsidRDefault="005F5390" w:rsidP="002C5CC5">
            <w:pPr>
              <w:pStyle w:val="NTGTableText"/>
            </w:pPr>
            <w:r w:rsidRPr="00493A6D">
              <w:t>Pipin</w:t>
            </w:r>
            <w:r w:rsidR="00581261" w:rsidRPr="00493A6D">
              <w:t xml:space="preserve">g material </w:t>
            </w:r>
            <w:r w:rsidR="00581261">
              <w:t>and</w:t>
            </w:r>
            <w:r w:rsidR="00581261" w:rsidRPr="00493A6D">
              <w:t xml:space="preserve"> servi</w:t>
            </w:r>
            <w:r w:rsidRPr="00493A6D">
              <w:t>ces</w:t>
            </w:r>
          </w:p>
        </w:tc>
        <w:tc>
          <w:tcPr>
            <w:tcW w:w="1021" w:type="dxa"/>
            <w:shd w:val="clear" w:color="auto" w:fill="D6E3BC" w:themeFill="accent3" w:themeFillTint="66"/>
            <w:vAlign w:val="center"/>
          </w:tcPr>
          <w:p w:rsidR="005F5390" w:rsidRPr="00493A6D" w:rsidRDefault="005F5390" w:rsidP="002C5CC5">
            <w:pPr>
              <w:pStyle w:val="NTGTableText"/>
            </w:pPr>
            <w:r w:rsidRPr="00493A6D">
              <w:t>High</w:t>
            </w:r>
          </w:p>
        </w:tc>
        <w:tc>
          <w:tcPr>
            <w:tcW w:w="850" w:type="dxa"/>
            <w:shd w:val="clear" w:color="auto" w:fill="D6E3BC" w:themeFill="accent3" w:themeFillTint="66"/>
            <w:vAlign w:val="center"/>
          </w:tcPr>
          <w:p w:rsidR="005F5390" w:rsidRPr="00493A6D" w:rsidRDefault="009328EB" w:rsidP="002C5CC5">
            <w:pPr>
              <w:pStyle w:val="NTGTableText"/>
              <w:jc w:val="center"/>
            </w:pPr>
            <w:r>
              <w:t>2</w:t>
            </w:r>
            <w:r w:rsidR="008F7964">
              <w:t>9</w:t>
            </w:r>
          </w:p>
        </w:tc>
      </w:tr>
      <w:tr w:rsidR="005F5390" w:rsidRPr="00493A6D" w:rsidTr="002C5CC5">
        <w:trPr>
          <w:trHeight w:val="248"/>
        </w:trPr>
        <w:tc>
          <w:tcPr>
            <w:tcW w:w="2800" w:type="dxa"/>
            <w:vAlign w:val="center"/>
          </w:tcPr>
          <w:p w:rsidR="005F5390" w:rsidRPr="00493A6D" w:rsidRDefault="005F5390" w:rsidP="002C5CC5">
            <w:pPr>
              <w:pStyle w:val="NTGTableText"/>
            </w:pPr>
            <w:r w:rsidRPr="00493A6D">
              <w:t>Plumbing</w:t>
            </w:r>
          </w:p>
        </w:tc>
        <w:tc>
          <w:tcPr>
            <w:tcW w:w="1021" w:type="dxa"/>
            <w:shd w:val="clear" w:color="auto" w:fill="D6E3BC" w:themeFill="accent3" w:themeFillTint="66"/>
            <w:vAlign w:val="center"/>
          </w:tcPr>
          <w:p w:rsidR="005F5390" w:rsidRPr="00493A6D" w:rsidRDefault="005F5390" w:rsidP="002C5CC5">
            <w:pPr>
              <w:pStyle w:val="NTGTableText"/>
            </w:pPr>
            <w:r w:rsidRPr="00493A6D">
              <w:t>High</w:t>
            </w:r>
          </w:p>
        </w:tc>
        <w:tc>
          <w:tcPr>
            <w:tcW w:w="850" w:type="dxa"/>
            <w:shd w:val="clear" w:color="auto" w:fill="D6E3BC" w:themeFill="accent3" w:themeFillTint="66"/>
            <w:vAlign w:val="center"/>
          </w:tcPr>
          <w:p w:rsidR="005F5390" w:rsidRPr="00493A6D" w:rsidRDefault="009328EB" w:rsidP="002C5CC5">
            <w:pPr>
              <w:pStyle w:val="NTGTableText"/>
              <w:jc w:val="center"/>
            </w:pPr>
            <w:r>
              <w:t>29</w:t>
            </w:r>
          </w:p>
        </w:tc>
      </w:tr>
      <w:tr w:rsidR="005F5390" w:rsidRPr="00493A6D" w:rsidTr="002C5CC5">
        <w:trPr>
          <w:trHeight w:val="248"/>
        </w:trPr>
        <w:tc>
          <w:tcPr>
            <w:tcW w:w="2800" w:type="dxa"/>
            <w:vAlign w:val="center"/>
          </w:tcPr>
          <w:p w:rsidR="005F5390" w:rsidRPr="00493A6D" w:rsidRDefault="005F5390" w:rsidP="002C5CC5">
            <w:pPr>
              <w:pStyle w:val="NTGTableText"/>
            </w:pPr>
            <w:r w:rsidRPr="00493A6D">
              <w:t>Landscaping</w:t>
            </w:r>
          </w:p>
        </w:tc>
        <w:tc>
          <w:tcPr>
            <w:tcW w:w="1021" w:type="dxa"/>
            <w:shd w:val="clear" w:color="auto" w:fill="D6E3BC" w:themeFill="accent3" w:themeFillTint="66"/>
            <w:vAlign w:val="center"/>
          </w:tcPr>
          <w:p w:rsidR="005F5390" w:rsidRPr="00493A6D" w:rsidRDefault="005F5390" w:rsidP="002C5CC5">
            <w:pPr>
              <w:pStyle w:val="NTGTableText"/>
            </w:pPr>
            <w:r w:rsidRPr="00493A6D">
              <w:t>High</w:t>
            </w:r>
          </w:p>
        </w:tc>
        <w:tc>
          <w:tcPr>
            <w:tcW w:w="850" w:type="dxa"/>
            <w:shd w:val="clear" w:color="auto" w:fill="D6E3BC" w:themeFill="accent3" w:themeFillTint="66"/>
            <w:vAlign w:val="center"/>
          </w:tcPr>
          <w:p w:rsidR="005F5390" w:rsidRPr="00493A6D" w:rsidRDefault="008F7964" w:rsidP="002C5CC5">
            <w:pPr>
              <w:pStyle w:val="NTGTableText"/>
              <w:jc w:val="center"/>
            </w:pPr>
            <w:r>
              <w:t>30</w:t>
            </w:r>
          </w:p>
        </w:tc>
      </w:tr>
      <w:tr w:rsidR="005F5390" w:rsidRPr="00493A6D" w:rsidTr="002C5CC5">
        <w:trPr>
          <w:trHeight w:val="248"/>
        </w:trPr>
        <w:tc>
          <w:tcPr>
            <w:tcW w:w="2800" w:type="dxa"/>
            <w:vAlign w:val="center"/>
          </w:tcPr>
          <w:p w:rsidR="005F5390" w:rsidRPr="00493A6D" w:rsidRDefault="005F5390" w:rsidP="002C5CC5">
            <w:pPr>
              <w:pStyle w:val="NTGTableText"/>
            </w:pPr>
            <w:r w:rsidRPr="00493A6D">
              <w:t>Reinfo</w:t>
            </w:r>
            <w:r w:rsidR="00581261" w:rsidRPr="00493A6D">
              <w:t>rced earth wal</w:t>
            </w:r>
            <w:r w:rsidRPr="00493A6D">
              <w:t>ls</w:t>
            </w:r>
          </w:p>
        </w:tc>
        <w:tc>
          <w:tcPr>
            <w:tcW w:w="1021" w:type="dxa"/>
            <w:shd w:val="clear" w:color="auto" w:fill="D6E3BC" w:themeFill="accent3" w:themeFillTint="66"/>
            <w:vAlign w:val="center"/>
          </w:tcPr>
          <w:p w:rsidR="005F5390" w:rsidRPr="00493A6D" w:rsidRDefault="005F5390" w:rsidP="002C5CC5">
            <w:pPr>
              <w:pStyle w:val="NTGTableText"/>
            </w:pPr>
            <w:r w:rsidRPr="00493A6D">
              <w:t>High</w:t>
            </w:r>
          </w:p>
        </w:tc>
        <w:tc>
          <w:tcPr>
            <w:tcW w:w="850" w:type="dxa"/>
            <w:shd w:val="clear" w:color="auto" w:fill="D6E3BC" w:themeFill="accent3" w:themeFillTint="66"/>
            <w:vAlign w:val="center"/>
          </w:tcPr>
          <w:p w:rsidR="005F5390" w:rsidRPr="00493A6D" w:rsidRDefault="009328EB" w:rsidP="002C5CC5">
            <w:pPr>
              <w:pStyle w:val="NTGTableText"/>
              <w:jc w:val="center"/>
            </w:pPr>
            <w:r>
              <w:t>30</w:t>
            </w:r>
          </w:p>
        </w:tc>
      </w:tr>
      <w:tr w:rsidR="005F5390" w:rsidRPr="00493A6D" w:rsidTr="002C5CC5">
        <w:trPr>
          <w:trHeight w:val="248"/>
        </w:trPr>
        <w:tc>
          <w:tcPr>
            <w:tcW w:w="2800" w:type="dxa"/>
            <w:vAlign w:val="center"/>
          </w:tcPr>
          <w:p w:rsidR="005F5390" w:rsidRPr="00493A6D" w:rsidRDefault="005F5390" w:rsidP="002C5CC5">
            <w:pPr>
              <w:pStyle w:val="NTGTableText"/>
            </w:pPr>
            <w:r w:rsidRPr="00493A6D">
              <w:t>Rigi</w:t>
            </w:r>
            <w:r w:rsidR="00581261" w:rsidRPr="00493A6D">
              <w:t>d and flexible pa</w:t>
            </w:r>
            <w:r w:rsidRPr="00493A6D">
              <w:t>vements</w:t>
            </w:r>
          </w:p>
        </w:tc>
        <w:tc>
          <w:tcPr>
            <w:tcW w:w="1021" w:type="dxa"/>
            <w:shd w:val="clear" w:color="auto" w:fill="D6E3BC" w:themeFill="accent3" w:themeFillTint="66"/>
            <w:vAlign w:val="center"/>
          </w:tcPr>
          <w:p w:rsidR="005F5390" w:rsidRPr="00493A6D" w:rsidRDefault="005F5390" w:rsidP="002C5CC5">
            <w:pPr>
              <w:pStyle w:val="NTGTableText"/>
            </w:pPr>
            <w:r w:rsidRPr="00493A6D">
              <w:t>High</w:t>
            </w:r>
          </w:p>
        </w:tc>
        <w:tc>
          <w:tcPr>
            <w:tcW w:w="850" w:type="dxa"/>
            <w:shd w:val="clear" w:color="auto" w:fill="D6E3BC" w:themeFill="accent3" w:themeFillTint="66"/>
            <w:vAlign w:val="center"/>
          </w:tcPr>
          <w:p w:rsidR="005F5390" w:rsidRPr="00493A6D" w:rsidRDefault="009328EB" w:rsidP="002C5CC5">
            <w:pPr>
              <w:pStyle w:val="NTGTableText"/>
              <w:jc w:val="center"/>
            </w:pPr>
            <w:r>
              <w:t>3</w:t>
            </w:r>
            <w:r w:rsidR="008F7964">
              <w:t>1</w:t>
            </w:r>
          </w:p>
        </w:tc>
      </w:tr>
      <w:tr w:rsidR="005F5390" w:rsidRPr="00493A6D" w:rsidTr="002C5CC5">
        <w:trPr>
          <w:trHeight w:val="248"/>
        </w:trPr>
        <w:tc>
          <w:tcPr>
            <w:tcW w:w="2800" w:type="dxa"/>
            <w:vAlign w:val="center"/>
          </w:tcPr>
          <w:p w:rsidR="005F5390" w:rsidRPr="00493A6D" w:rsidRDefault="005F5390" w:rsidP="002C5CC5">
            <w:pPr>
              <w:pStyle w:val="NTGTableText"/>
            </w:pPr>
            <w:r w:rsidRPr="00493A6D">
              <w:t>Asphalt services</w:t>
            </w:r>
          </w:p>
        </w:tc>
        <w:tc>
          <w:tcPr>
            <w:tcW w:w="1021" w:type="dxa"/>
            <w:shd w:val="clear" w:color="auto" w:fill="FBD4B4" w:themeFill="accent6" w:themeFillTint="66"/>
            <w:vAlign w:val="center"/>
          </w:tcPr>
          <w:p w:rsidR="005F5390" w:rsidRPr="00493A6D" w:rsidRDefault="005F5390" w:rsidP="002C5CC5">
            <w:pPr>
              <w:pStyle w:val="NTGTableText"/>
            </w:pPr>
            <w:r w:rsidRPr="00493A6D">
              <w:t>Moderate</w:t>
            </w:r>
          </w:p>
        </w:tc>
        <w:tc>
          <w:tcPr>
            <w:tcW w:w="850" w:type="dxa"/>
            <w:shd w:val="clear" w:color="auto" w:fill="FBD4B4" w:themeFill="accent6" w:themeFillTint="66"/>
            <w:vAlign w:val="center"/>
          </w:tcPr>
          <w:p w:rsidR="005F5390" w:rsidRPr="00493A6D" w:rsidRDefault="009328EB" w:rsidP="002C5CC5">
            <w:pPr>
              <w:pStyle w:val="NTGTableText"/>
              <w:jc w:val="center"/>
            </w:pPr>
            <w:r>
              <w:t>3</w:t>
            </w:r>
            <w:r w:rsidR="008F7964">
              <w:t>1</w:t>
            </w:r>
          </w:p>
        </w:tc>
      </w:tr>
      <w:tr w:rsidR="005F5390" w:rsidRPr="00493A6D" w:rsidTr="002C5CC5">
        <w:trPr>
          <w:trHeight w:val="261"/>
        </w:trPr>
        <w:tc>
          <w:tcPr>
            <w:tcW w:w="2800" w:type="dxa"/>
            <w:vAlign w:val="center"/>
          </w:tcPr>
          <w:p w:rsidR="005F5390" w:rsidRPr="00493A6D" w:rsidRDefault="005F5390" w:rsidP="002C5CC5">
            <w:pPr>
              <w:pStyle w:val="NTGTableText"/>
            </w:pPr>
            <w:r w:rsidRPr="00493A6D">
              <w:t>Line</w:t>
            </w:r>
            <w:r w:rsidR="00581261" w:rsidRPr="00493A6D">
              <w:t xml:space="preserve"> mark</w:t>
            </w:r>
            <w:r w:rsidRPr="00493A6D">
              <w:t>ing</w:t>
            </w:r>
          </w:p>
        </w:tc>
        <w:tc>
          <w:tcPr>
            <w:tcW w:w="1021" w:type="dxa"/>
            <w:shd w:val="clear" w:color="auto" w:fill="E5B8B7" w:themeFill="accent2" w:themeFillTint="66"/>
            <w:vAlign w:val="center"/>
          </w:tcPr>
          <w:p w:rsidR="005F5390" w:rsidRPr="00493A6D" w:rsidRDefault="005F5390" w:rsidP="002C5CC5">
            <w:pPr>
              <w:pStyle w:val="NTGTableText"/>
            </w:pPr>
            <w:r w:rsidRPr="00493A6D">
              <w:t>Modest</w:t>
            </w:r>
          </w:p>
        </w:tc>
        <w:tc>
          <w:tcPr>
            <w:tcW w:w="850" w:type="dxa"/>
            <w:shd w:val="clear" w:color="auto" w:fill="E5B8B7" w:themeFill="accent2" w:themeFillTint="66"/>
            <w:vAlign w:val="center"/>
          </w:tcPr>
          <w:p w:rsidR="005F5390" w:rsidRPr="00493A6D" w:rsidRDefault="009328EB" w:rsidP="002C5CC5">
            <w:pPr>
              <w:pStyle w:val="NTGTableText"/>
              <w:jc w:val="center"/>
            </w:pPr>
            <w:r>
              <w:t>31</w:t>
            </w:r>
          </w:p>
        </w:tc>
      </w:tr>
    </w:tbl>
    <w:p w:rsidR="006D3EDD" w:rsidRDefault="006D3EDD" w:rsidP="006D3EDD"/>
    <w:p w:rsidR="005F5390" w:rsidRPr="00B733C7" w:rsidRDefault="006D3EDD" w:rsidP="006D3EDD">
      <w:pPr>
        <w:pStyle w:val="Heading2"/>
      </w:pPr>
      <w:r w:rsidRPr="006D3EDD">
        <w:rPr>
          <w:rStyle w:val="Heading2Char"/>
        </w:rPr>
        <w:br w:type="column"/>
      </w:r>
      <w:r w:rsidR="005F5390" w:rsidRPr="00B733C7">
        <w:t xml:space="preserve">Design, </w:t>
      </w:r>
      <w:r w:rsidR="00C47AB2">
        <w:t>e</w:t>
      </w:r>
      <w:r w:rsidR="005F5390" w:rsidRPr="00B733C7">
        <w:t xml:space="preserve">ngineering and </w:t>
      </w:r>
      <w:r w:rsidR="00C47AB2">
        <w:t>m</w:t>
      </w:r>
      <w:r w:rsidR="005F5390" w:rsidRPr="00B733C7">
        <w:t>anagement</w:t>
      </w:r>
    </w:p>
    <w:tbl>
      <w:tblPr>
        <w:tblStyle w:val="TableGrid"/>
        <w:tblW w:w="4671" w:type="dxa"/>
        <w:tblCellMar>
          <w:top w:w="57" w:type="dxa"/>
        </w:tblCellMar>
        <w:tblLook w:val="04A0" w:firstRow="1" w:lastRow="0" w:firstColumn="1" w:lastColumn="0" w:noHBand="0" w:noVBand="1"/>
        <w:tblDescription w:val="Design, engineering and management capability overview and index showing scope of work, NT capability and page number."/>
      </w:tblPr>
      <w:tblGrid>
        <w:gridCol w:w="2800"/>
        <w:gridCol w:w="1021"/>
        <w:gridCol w:w="850"/>
      </w:tblGrid>
      <w:tr w:rsidR="005F5390" w:rsidRPr="002C5CC5" w:rsidTr="002C5CC5">
        <w:trPr>
          <w:trHeight w:val="249"/>
          <w:tblHeader/>
        </w:trPr>
        <w:tc>
          <w:tcPr>
            <w:tcW w:w="2800" w:type="dxa"/>
            <w:shd w:val="clear" w:color="auto" w:fill="B8CCE4" w:themeFill="accent1" w:themeFillTint="66"/>
            <w:vAlign w:val="center"/>
          </w:tcPr>
          <w:p w:rsidR="005F5390" w:rsidRPr="002C5CC5" w:rsidRDefault="005F5390" w:rsidP="002C5CC5">
            <w:pPr>
              <w:pStyle w:val="NTGTableText"/>
              <w:rPr>
                <w:b/>
              </w:rPr>
            </w:pPr>
            <w:r w:rsidRPr="002C5CC5">
              <w:rPr>
                <w:b/>
              </w:rPr>
              <w:t>Scope of Work</w:t>
            </w:r>
          </w:p>
        </w:tc>
        <w:tc>
          <w:tcPr>
            <w:tcW w:w="1021" w:type="dxa"/>
            <w:shd w:val="clear" w:color="auto" w:fill="B8CCE4" w:themeFill="accent1" w:themeFillTint="66"/>
            <w:vAlign w:val="center"/>
          </w:tcPr>
          <w:p w:rsidR="005F5390" w:rsidRPr="002C5CC5" w:rsidRDefault="005F5390" w:rsidP="002C5CC5">
            <w:pPr>
              <w:pStyle w:val="NTGTableText"/>
              <w:rPr>
                <w:b/>
              </w:rPr>
            </w:pPr>
            <w:r w:rsidRPr="002C5CC5">
              <w:rPr>
                <w:b/>
              </w:rPr>
              <w:t xml:space="preserve">NT </w:t>
            </w:r>
            <w:r w:rsidR="002C5CC5">
              <w:rPr>
                <w:b/>
              </w:rPr>
              <w:br/>
            </w:r>
            <w:r w:rsidRPr="002C5CC5">
              <w:rPr>
                <w:b/>
              </w:rPr>
              <w:t>Capability</w:t>
            </w:r>
          </w:p>
        </w:tc>
        <w:tc>
          <w:tcPr>
            <w:tcW w:w="850" w:type="dxa"/>
            <w:shd w:val="clear" w:color="auto" w:fill="B8CCE4" w:themeFill="accent1" w:themeFillTint="66"/>
            <w:vAlign w:val="center"/>
          </w:tcPr>
          <w:p w:rsidR="005F5390" w:rsidRPr="002C5CC5" w:rsidRDefault="005F5390" w:rsidP="002C5CC5">
            <w:pPr>
              <w:pStyle w:val="NTGTableText"/>
              <w:jc w:val="center"/>
              <w:rPr>
                <w:b/>
              </w:rPr>
            </w:pPr>
            <w:r w:rsidRPr="002C5CC5">
              <w:rPr>
                <w:b/>
              </w:rPr>
              <w:t>P</w:t>
            </w:r>
            <w:r w:rsidR="002C5CC5">
              <w:rPr>
                <w:b/>
              </w:rPr>
              <w:t>a</w:t>
            </w:r>
            <w:r w:rsidRPr="002C5CC5">
              <w:rPr>
                <w:b/>
              </w:rPr>
              <w:t>g</w:t>
            </w:r>
            <w:r w:rsidR="002C5CC5">
              <w:rPr>
                <w:b/>
              </w:rPr>
              <w:t>e</w:t>
            </w:r>
          </w:p>
        </w:tc>
      </w:tr>
      <w:tr w:rsidR="005F5390" w:rsidRPr="00B733C7" w:rsidTr="002C5CC5">
        <w:trPr>
          <w:trHeight w:val="249"/>
        </w:trPr>
        <w:tc>
          <w:tcPr>
            <w:tcW w:w="2800" w:type="dxa"/>
            <w:vAlign w:val="center"/>
          </w:tcPr>
          <w:p w:rsidR="005F5390" w:rsidRPr="00B733C7" w:rsidRDefault="005F5390" w:rsidP="002C5CC5">
            <w:pPr>
              <w:pStyle w:val="NTGTableText"/>
            </w:pPr>
            <w:r w:rsidRPr="00B733C7">
              <w:t>Instrument suppliers and fitters</w:t>
            </w:r>
          </w:p>
        </w:tc>
        <w:tc>
          <w:tcPr>
            <w:tcW w:w="1021" w:type="dxa"/>
            <w:shd w:val="clear" w:color="auto" w:fill="D6E3BC" w:themeFill="accent3" w:themeFillTint="66"/>
            <w:vAlign w:val="center"/>
          </w:tcPr>
          <w:p w:rsidR="005F5390" w:rsidRPr="00B733C7" w:rsidRDefault="005F5390" w:rsidP="002C5CC5">
            <w:pPr>
              <w:pStyle w:val="NTGTableText"/>
            </w:pPr>
            <w:r w:rsidRPr="00B733C7">
              <w:t>High</w:t>
            </w:r>
          </w:p>
        </w:tc>
        <w:tc>
          <w:tcPr>
            <w:tcW w:w="850" w:type="dxa"/>
            <w:shd w:val="clear" w:color="auto" w:fill="D6E3BC" w:themeFill="accent3" w:themeFillTint="66"/>
            <w:vAlign w:val="center"/>
          </w:tcPr>
          <w:p w:rsidR="005F5390" w:rsidRPr="00B733C7" w:rsidRDefault="009328EB" w:rsidP="002C5CC5">
            <w:pPr>
              <w:pStyle w:val="NTGTableText"/>
              <w:jc w:val="center"/>
            </w:pPr>
            <w:r>
              <w:t>3</w:t>
            </w:r>
            <w:r w:rsidR="008F7964">
              <w:t>2</w:t>
            </w:r>
          </w:p>
        </w:tc>
      </w:tr>
      <w:tr w:rsidR="005F5390" w:rsidRPr="00B733C7" w:rsidTr="002C5CC5">
        <w:trPr>
          <w:trHeight w:val="249"/>
        </w:trPr>
        <w:tc>
          <w:tcPr>
            <w:tcW w:w="2800" w:type="dxa"/>
            <w:vAlign w:val="center"/>
          </w:tcPr>
          <w:p w:rsidR="005F5390" w:rsidRPr="00B733C7" w:rsidRDefault="005F5390" w:rsidP="002C5CC5">
            <w:pPr>
              <w:pStyle w:val="NTGTableText"/>
            </w:pPr>
            <w:r w:rsidRPr="00B733C7">
              <w:t>Procur</w:t>
            </w:r>
            <w:r w:rsidR="00581261" w:rsidRPr="00B733C7">
              <w:t xml:space="preserve">ement </w:t>
            </w:r>
            <w:r w:rsidR="00581261">
              <w:t>and</w:t>
            </w:r>
            <w:r w:rsidR="00581261" w:rsidRPr="00B733C7">
              <w:t xml:space="preserve"> contr</w:t>
            </w:r>
            <w:r w:rsidRPr="00B733C7">
              <w:t>acting</w:t>
            </w:r>
          </w:p>
        </w:tc>
        <w:tc>
          <w:tcPr>
            <w:tcW w:w="1021" w:type="dxa"/>
            <w:shd w:val="clear" w:color="auto" w:fill="D6E3BC" w:themeFill="accent3" w:themeFillTint="66"/>
            <w:vAlign w:val="center"/>
          </w:tcPr>
          <w:p w:rsidR="005F5390" w:rsidRPr="00B733C7" w:rsidRDefault="005F5390" w:rsidP="002C5CC5">
            <w:pPr>
              <w:pStyle w:val="NTGTableText"/>
            </w:pPr>
            <w:r w:rsidRPr="00B733C7">
              <w:t>High</w:t>
            </w:r>
          </w:p>
        </w:tc>
        <w:tc>
          <w:tcPr>
            <w:tcW w:w="850" w:type="dxa"/>
            <w:shd w:val="clear" w:color="auto" w:fill="D6E3BC" w:themeFill="accent3" w:themeFillTint="66"/>
            <w:vAlign w:val="center"/>
          </w:tcPr>
          <w:p w:rsidR="005F5390" w:rsidRPr="00B733C7" w:rsidRDefault="009328EB" w:rsidP="002C5CC5">
            <w:pPr>
              <w:pStyle w:val="NTGTableText"/>
              <w:jc w:val="center"/>
            </w:pPr>
            <w:r>
              <w:t>32</w:t>
            </w:r>
          </w:p>
        </w:tc>
      </w:tr>
      <w:tr w:rsidR="005F5390" w:rsidRPr="00B733C7" w:rsidTr="002C5CC5">
        <w:trPr>
          <w:trHeight w:val="249"/>
        </w:trPr>
        <w:tc>
          <w:tcPr>
            <w:tcW w:w="2800" w:type="dxa"/>
            <w:vAlign w:val="center"/>
          </w:tcPr>
          <w:p w:rsidR="005F5390" w:rsidRPr="00B733C7" w:rsidRDefault="005F5390" w:rsidP="002C5CC5">
            <w:pPr>
              <w:pStyle w:val="NTGTableText"/>
            </w:pPr>
            <w:r w:rsidRPr="00B733C7">
              <w:t>En</w:t>
            </w:r>
            <w:r w:rsidR="00581261" w:rsidRPr="00B733C7">
              <w:t xml:space="preserve">gineering </w:t>
            </w:r>
            <w:r w:rsidR="00581261">
              <w:t>and</w:t>
            </w:r>
            <w:r w:rsidR="00581261" w:rsidRPr="00B733C7">
              <w:t xml:space="preserve"> desi</w:t>
            </w:r>
            <w:r w:rsidRPr="00B733C7">
              <w:t>gn</w:t>
            </w:r>
          </w:p>
        </w:tc>
        <w:tc>
          <w:tcPr>
            <w:tcW w:w="1021" w:type="dxa"/>
            <w:shd w:val="clear" w:color="auto" w:fill="D6E3BC" w:themeFill="accent3" w:themeFillTint="66"/>
            <w:vAlign w:val="center"/>
          </w:tcPr>
          <w:p w:rsidR="005F5390" w:rsidRPr="00B733C7" w:rsidRDefault="005F5390" w:rsidP="002C5CC5">
            <w:pPr>
              <w:pStyle w:val="NTGTableText"/>
            </w:pPr>
            <w:r w:rsidRPr="00B733C7">
              <w:t>High</w:t>
            </w:r>
          </w:p>
        </w:tc>
        <w:tc>
          <w:tcPr>
            <w:tcW w:w="850" w:type="dxa"/>
            <w:shd w:val="clear" w:color="auto" w:fill="D6E3BC" w:themeFill="accent3" w:themeFillTint="66"/>
            <w:vAlign w:val="center"/>
          </w:tcPr>
          <w:p w:rsidR="005F5390" w:rsidRPr="00B733C7" w:rsidRDefault="009328EB" w:rsidP="002C5CC5">
            <w:pPr>
              <w:pStyle w:val="NTGTableText"/>
              <w:jc w:val="center"/>
            </w:pPr>
            <w:r>
              <w:t>3</w:t>
            </w:r>
            <w:r w:rsidR="008F7964">
              <w:t>3</w:t>
            </w:r>
          </w:p>
        </w:tc>
      </w:tr>
      <w:tr w:rsidR="005F5390" w:rsidRPr="00B733C7" w:rsidTr="002C5CC5">
        <w:trPr>
          <w:trHeight w:val="249"/>
        </w:trPr>
        <w:tc>
          <w:tcPr>
            <w:tcW w:w="2800" w:type="dxa"/>
            <w:vAlign w:val="center"/>
          </w:tcPr>
          <w:p w:rsidR="005F5390" w:rsidRPr="00B733C7" w:rsidRDefault="005F5390" w:rsidP="002C5CC5">
            <w:pPr>
              <w:pStyle w:val="NTGTableText"/>
            </w:pPr>
            <w:r w:rsidRPr="00B733C7">
              <w:t>Info</w:t>
            </w:r>
            <w:r w:rsidR="00581261" w:rsidRPr="00B733C7">
              <w:t>rmation technology services</w:t>
            </w:r>
          </w:p>
        </w:tc>
        <w:tc>
          <w:tcPr>
            <w:tcW w:w="1021" w:type="dxa"/>
            <w:shd w:val="clear" w:color="auto" w:fill="D6E3BC" w:themeFill="accent3" w:themeFillTint="66"/>
            <w:vAlign w:val="center"/>
          </w:tcPr>
          <w:p w:rsidR="005F5390" w:rsidRPr="00B733C7" w:rsidRDefault="005F5390" w:rsidP="002C5CC5">
            <w:pPr>
              <w:pStyle w:val="NTGTableText"/>
            </w:pPr>
            <w:r w:rsidRPr="00B733C7">
              <w:t>High</w:t>
            </w:r>
          </w:p>
        </w:tc>
        <w:tc>
          <w:tcPr>
            <w:tcW w:w="850" w:type="dxa"/>
            <w:shd w:val="clear" w:color="auto" w:fill="D6E3BC" w:themeFill="accent3" w:themeFillTint="66"/>
            <w:vAlign w:val="center"/>
          </w:tcPr>
          <w:p w:rsidR="005F5390" w:rsidRPr="00B733C7" w:rsidRDefault="009328EB" w:rsidP="002C5CC5">
            <w:pPr>
              <w:pStyle w:val="NTGTableText"/>
              <w:jc w:val="center"/>
            </w:pPr>
            <w:r>
              <w:t>3</w:t>
            </w:r>
            <w:r w:rsidR="008F7964">
              <w:t>3</w:t>
            </w:r>
          </w:p>
        </w:tc>
      </w:tr>
      <w:tr w:rsidR="005F5390" w:rsidRPr="00B733C7" w:rsidTr="002C5CC5">
        <w:trPr>
          <w:trHeight w:val="249"/>
        </w:trPr>
        <w:tc>
          <w:tcPr>
            <w:tcW w:w="2800" w:type="dxa"/>
            <w:vAlign w:val="center"/>
          </w:tcPr>
          <w:p w:rsidR="005F5390" w:rsidRPr="00B733C7" w:rsidRDefault="005F5390" w:rsidP="002C5CC5">
            <w:pPr>
              <w:pStyle w:val="NTGTableText"/>
            </w:pPr>
            <w:r w:rsidRPr="00B733C7">
              <w:t>Inte</w:t>
            </w:r>
            <w:r w:rsidR="00581261" w:rsidRPr="00B733C7">
              <w:t>rior decora</w:t>
            </w:r>
            <w:r w:rsidRPr="00B733C7">
              <w:t>tors</w:t>
            </w:r>
          </w:p>
        </w:tc>
        <w:tc>
          <w:tcPr>
            <w:tcW w:w="1021" w:type="dxa"/>
            <w:shd w:val="clear" w:color="auto" w:fill="D6E3BC" w:themeFill="accent3" w:themeFillTint="66"/>
            <w:vAlign w:val="center"/>
          </w:tcPr>
          <w:p w:rsidR="005F5390" w:rsidRPr="00B733C7" w:rsidRDefault="005F5390" w:rsidP="002C5CC5">
            <w:pPr>
              <w:pStyle w:val="NTGTableText"/>
            </w:pPr>
            <w:r w:rsidRPr="00B733C7">
              <w:t>High</w:t>
            </w:r>
          </w:p>
        </w:tc>
        <w:tc>
          <w:tcPr>
            <w:tcW w:w="850" w:type="dxa"/>
            <w:shd w:val="clear" w:color="auto" w:fill="D6E3BC" w:themeFill="accent3" w:themeFillTint="66"/>
            <w:vAlign w:val="center"/>
          </w:tcPr>
          <w:p w:rsidR="005F5390" w:rsidRPr="00B733C7" w:rsidRDefault="009328EB" w:rsidP="002C5CC5">
            <w:pPr>
              <w:pStyle w:val="NTGTableText"/>
              <w:jc w:val="center"/>
            </w:pPr>
            <w:r>
              <w:t>3</w:t>
            </w:r>
            <w:r w:rsidR="008F7964">
              <w:t>4</w:t>
            </w:r>
          </w:p>
        </w:tc>
      </w:tr>
      <w:tr w:rsidR="005F5390" w:rsidRPr="00B733C7" w:rsidTr="002C5CC5">
        <w:trPr>
          <w:trHeight w:val="249"/>
        </w:trPr>
        <w:tc>
          <w:tcPr>
            <w:tcW w:w="2800" w:type="dxa"/>
            <w:vAlign w:val="center"/>
          </w:tcPr>
          <w:p w:rsidR="005F5390" w:rsidRPr="00B733C7" w:rsidRDefault="005F5390" w:rsidP="002C5CC5">
            <w:pPr>
              <w:pStyle w:val="NTGTableText"/>
            </w:pPr>
            <w:r w:rsidRPr="00B733C7">
              <w:t>Ma</w:t>
            </w:r>
            <w:r w:rsidR="00581261" w:rsidRPr="00B733C7">
              <w:t>naging contra</w:t>
            </w:r>
            <w:r w:rsidRPr="00B733C7">
              <w:t>ctor</w:t>
            </w:r>
          </w:p>
        </w:tc>
        <w:tc>
          <w:tcPr>
            <w:tcW w:w="1021" w:type="dxa"/>
            <w:shd w:val="clear" w:color="auto" w:fill="D6E3BC" w:themeFill="accent3" w:themeFillTint="66"/>
            <w:vAlign w:val="center"/>
          </w:tcPr>
          <w:p w:rsidR="005F5390" w:rsidRPr="00B733C7" w:rsidRDefault="005F5390" w:rsidP="002C5CC5">
            <w:pPr>
              <w:pStyle w:val="NTGTableText"/>
            </w:pPr>
            <w:r w:rsidRPr="00B733C7">
              <w:t>High</w:t>
            </w:r>
          </w:p>
        </w:tc>
        <w:tc>
          <w:tcPr>
            <w:tcW w:w="850" w:type="dxa"/>
            <w:shd w:val="clear" w:color="auto" w:fill="D6E3BC" w:themeFill="accent3" w:themeFillTint="66"/>
            <w:vAlign w:val="center"/>
          </w:tcPr>
          <w:p w:rsidR="005F5390" w:rsidRPr="00B733C7" w:rsidRDefault="009328EB" w:rsidP="002C5CC5">
            <w:pPr>
              <w:pStyle w:val="NTGTableText"/>
              <w:jc w:val="center"/>
            </w:pPr>
            <w:r>
              <w:t>3</w:t>
            </w:r>
            <w:r w:rsidR="008F7964">
              <w:t>4</w:t>
            </w:r>
          </w:p>
        </w:tc>
      </w:tr>
      <w:tr w:rsidR="005F5390" w:rsidRPr="00B733C7" w:rsidTr="002C5CC5">
        <w:trPr>
          <w:trHeight w:val="249"/>
        </w:trPr>
        <w:tc>
          <w:tcPr>
            <w:tcW w:w="2800" w:type="dxa"/>
            <w:vAlign w:val="center"/>
          </w:tcPr>
          <w:p w:rsidR="005F5390" w:rsidRPr="00B733C7" w:rsidRDefault="005F5390" w:rsidP="002C5CC5">
            <w:pPr>
              <w:pStyle w:val="NTGTableText"/>
            </w:pPr>
            <w:r w:rsidRPr="00B733C7">
              <w:t>Surveyor</w:t>
            </w:r>
          </w:p>
        </w:tc>
        <w:tc>
          <w:tcPr>
            <w:tcW w:w="1021" w:type="dxa"/>
            <w:shd w:val="clear" w:color="auto" w:fill="D6E3BC" w:themeFill="accent3" w:themeFillTint="66"/>
            <w:vAlign w:val="center"/>
          </w:tcPr>
          <w:p w:rsidR="005F5390" w:rsidRPr="00B733C7" w:rsidRDefault="005F5390" w:rsidP="002C5CC5">
            <w:pPr>
              <w:pStyle w:val="NTGTableText"/>
            </w:pPr>
            <w:r w:rsidRPr="00B733C7">
              <w:t>High</w:t>
            </w:r>
          </w:p>
        </w:tc>
        <w:tc>
          <w:tcPr>
            <w:tcW w:w="850" w:type="dxa"/>
            <w:shd w:val="clear" w:color="auto" w:fill="D6E3BC" w:themeFill="accent3" w:themeFillTint="66"/>
            <w:vAlign w:val="center"/>
          </w:tcPr>
          <w:p w:rsidR="005F5390" w:rsidRPr="00B733C7" w:rsidRDefault="001B420F" w:rsidP="002C5CC5">
            <w:pPr>
              <w:pStyle w:val="NTGTableText"/>
              <w:jc w:val="center"/>
            </w:pPr>
            <w:r>
              <w:t>34</w:t>
            </w:r>
          </w:p>
        </w:tc>
      </w:tr>
      <w:tr w:rsidR="005F5390" w:rsidRPr="00B733C7" w:rsidTr="002C5CC5">
        <w:trPr>
          <w:trHeight w:val="262"/>
        </w:trPr>
        <w:tc>
          <w:tcPr>
            <w:tcW w:w="2800" w:type="dxa"/>
            <w:vAlign w:val="center"/>
          </w:tcPr>
          <w:p w:rsidR="005F5390" w:rsidRPr="00B733C7" w:rsidRDefault="005F5390" w:rsidP="002C5CC5">
            <w:pPr>
              <w:pStyle w:val="NTGTableText"/>
            </w:pPr>
            <w:r w:rsidRPr="00B733C7">
              <w:t>Buil</w:t>
            </w:r>
            <w:r w:rsidR="00581261" w:rsidRPr="00B733C7">
              <w:t>ding management syst</w:t>
            </w:r>
            <w:r w:rsidRPr="00B733C7">
              <w:t>ems</w:t>
            </w:r>
          </w:p>
        </w:tc>
        <w:tc>
          <w:tcPr>
            <w:tcW w:w="1021" w:type="dxa"/>
            <w:shd w:val="clear" w:color="auto" w:fill="FBD4B4" w:themeFill="accent6" w:themeFillTint="66"/>
            <w:vAlign w:val="center"/>
          </w:tcPr>
          <w:p w:rsidR="005F5390" w:rsidRPr="00B733C7" w:rsidRDefault="005F5390" w:rsidP="002C5CC5">
            <w:pPr>
              <w:pStyle w:val="NTGTableText"/>
            </w:pPr>
            <w:r w:rsidRPr="00B733C7">
              <w:t>Moderate</w:t>
            </w:r>
          </w:p>
        </w:tc>
        <w:tc>
          <w:tcPr>
            <w:tcW w:w="850" w:type="dxa"/>
            <w:shd w:val="clear" w:color="auto" w:fill="FBD4B4" w:themeFill="accent6" w:themeFillTint="66"/>
            <w:vAlign w:val="center"/>
          </w:tcPr>
          <w:p w:rsidR="005F5390" w:rsidRPr="00B733C7" w:rsidRDefault="001B420F" w:rsidP="002C5CC5">
            <w:pPr>
              <w:pStyle w:val="NTGTableText"/>
              <w:jc w:val="center"/>
            </w:pPr>
            <w:r>
              <w:t>3</w:t>
            </w:r>
            <w:r w:rsidR="008F7964">
              <w:t>5</w:t>
            </w:r>
          </w:p>
        </w:tc>
      </w:tr>
    </w:tbl>
    <w:p w:rsidR="006D3EDD" w:rsidRDefault="006D3EDD" w:rsidP="006D3EDD">
      <w:pPr>
        <w:sectPr w:rsidR="006D3EDD" w:rsidSect="007075D9">
          <w:type w:val="continuous"/>
          <w:pgSz w:w="11906" w:h="16838" w:code="9"/>
          <w:pgMar w:top="1134" w:right="1134" w:bottom="1134" w:left="1134" w:header="709" w:footer="709" w:gutter="0"/>
          <w:cols w:num="2" w:space="709"/>
          <w:docGrid w:linePitch="360"/>
        </w:sectPr>
      </w:pPr>
    </w:p>
    <w:p w:rsidR="006D3EDD" w:rsidRPr="002C5CC5" w:rsidRDefault="006D3EDD" w:rsidP="002C5CC5">
      <w:pPr>
        <w:pStyle w:val="NoSpacing"/>
        <w:rPr>
          <w:sz w:val="18"/>
          <w:szCs w:val="18"/>
        </w:rPr>
      </w:pPr>
      <w:r w:rsidRPr="002C5CC5">
        <w:rPr>
          <w:sz w:val="18"/>
          <w:szCs w:val="18"/>
        </w:rPr>
        <w:t>The ‘NT capability’ for each construction stream has been categorised based on the following numbers of businesses.</w:t>
      </w:r>
    </w:p>
    <w:p w:rsidR="006D3EDD" w:rsidRPr="002C5CC5" w:rsidRDefault="002C5CC5" w:rsidP="002C5CC5">
      <w:pPr>
        <w:tabs>
          <w:tab w:val="left" w:pos="1418"/>
          <w:tab w:val="left" w:pos="3261"/>
        </w:tabs>
        <w:rPr>
          <w:b/>
          <w:sz w:val="18"/>
          <w:szCs w:val="18"/>
        </w:rPr>
      </w:pPr>
      <w:r w:rsidRPr="002C5CC5">
        <w:rPr>
          <w:b/>
          <w:sz w:val="18"/>
          <w:szCs w:val="18"/>
        </w:rPr>
        <w:t>High 11+</w:t>
      </w:r>
      <w:r w:rsidRPr="002C5CC5">
        <w:rPr>
          <w:b/>
          <w:sz w:val="18"/>
          <w:szCs w:val="18"/>
        </w:rPr>
        <w:tab/>
        <w:t>Moderate 6-10</w:t>
      </w:r>
      <w:r w:rsidRPr="002C5CC5">
        <w:rPr>
          <w:b/>
          <w:sz w:val="18"/>
          <w:szCs w:val="18"/>
        </w:rPr>
        <w:tab/>
        <w:t>Modest 1-5</w:t>
      </w:r>
    </w:p>
    <w:p w:rsidR="006D3EDD" w:rsidRDefault="006D3EDD" w:rsidP="006D3EDD"/>
    <w:p w:rsidR="006D3EDD" w:rsidRDefault="006D3EDD" w:rsidP="006D3EDD">
      <w:pPr>
        <w:sectPr w:rsidR="006D3EDD" w:rsidSect="006D3EDD">
          <w:type w:val="continuous"/>
          <w:pgSz w:w="11906" w:h="16838" w:code="9"/>
          <w:pgMar w:top="1134" w:right="1134" w:bottom="1134" w:left="1134" w:header="709" w:footer="709" w:gutter="0"/>
          <w:cols w:space="709"/>
          <w:docGrid w:linePitch="360"/>
        </w:sectPr>
      </w:pPr>
    </w:p>
    <w:p w:rsidR="005F5390" w:rsidRDefault="005F5390" w:rsidP="00E5125F">
      <w:pPr>
        <w:pStyle w:val="Heading1"/>
      </w:pPr>
      <w:r>
        <w:lastRenderedPageBreak/>
        <w:t>Site Construction</w:t>
      </w:r>
    </w:p>
    <w:p w:rsidR="00B3115D" w:rsidRPr="00B3115D" w:rsidRDefault="00B3115D" w:rsidP="00B3115D">
      <w:pPr>
        <w:pStyle w:val="NoSpacing"/>
        <w:rPr>
          <w:sz w:val="18"/>
          <w:szCs w:val="18"/>
        </w:rPr>
      </w:pPr>
      <w:r w:rsidRPr="00B3115D">
        <w:rPr>
          <w:rFonts w:cs="Lato-Bold"/>
          <w:b/>
          <w:bCs/>
          <w:sz w:val="18"/>
          <w:szCs w:val="18"/>
        </w:rPr>
        <w:t>B</w:t>
      </w:r>
      <w:r>
        <w:rPr>
          <w:rFonts w:cs="Lato-Bold"/>
          <w:b/>
          <w:bCs/>
          <w:sz w:val="18"/>
          <w:szCs w:val="18"/>
        </w:rPr>
        <w:t>usiness</w:t>
      </w:r>
      <w:r w:rsidRPr="00B3115D">
        <w:rPr>
          <w:rFonts w:cs="Lato-Bold"/>
          <w:b/>
          <w:bCs/>
          <w:sz w:val="18"/>
          <w:szCs w:val="18"/>
        </w:rPr>
        <w:t xml:space="preserve"> S</w:t>
      </w:r>
      <w:r>
        <w:rPr>
          <w:rFonts w:cs="Lato-Bold"/>
          <w:b/>
          <w:bCs/>
          <w:sz w:val="18"/>
          <w:szCs w:val="18"/>
        </w:rPr>
        <w:t>cale</w:t>
      </w:r>
      <w:r w:rsidRPr="00B3115D">
        <w:rPr>
          <w:rFonts w:cs="Lato-Bold"/>
          <w:b/>
          <w:bCs/>
          <w:sz w:val="18"/>
          <w:szCs w:val="18"/>
        </w:rPr>
        <w:t xml:space="preserve"> = T</w:t>
      </w:r>
      <w:r>
        <w:rPr>
          <w:rFonts w:cs="Lato-Bold"/>
          <w:b/>
          <w:bCs/>
          <w:sz w:val="18"/>
          <w:szCs w:val="18"/>
        </w:rPr>
        <w:t>urnover</w:t>
      </w:r>
      <w:r w:rsidRPr="00B3115D">
        <w:rPr>
          <w:rFonts w:cs="Lato-Bold"/>
          <w:b/>
          <w:bCs/>
          <w:sz w:val="18"/>
          <w:szCs w:val="18"/>
        </w:rPr>
        <w:t xml:space="preserve">: </w:t>
      </w:r>
      <w:r w:rsidRPr="00B3115D">
        <w:rPr>
          <w:sz w:val="18"/>
          <w:szCs w:val="18"/>
        </w:rPr>
        <w:t>Small &lt;1m - 20m | Medium 20m - 40m | Large &gt; 40m</w:t>
      </w:r>
    </w:p>
    <w:p w:rsidR="00B3115D" w:rsidRPr="00B3115D" w:rsidRDefault="00B3115D" w:rsidP="00B3115D">
      <w:pPr>
        <w:pStyle w:val="NoSpacing"/>
        <w:rPr>
          <w:sz w:val="18"/>
          <w:szCs w:val="18"/>
        </w:rPr>
      </w:pPr>
      <w:r w:rsidRPr="00B3115D">
        <w:rPr>
          <w:rFonts w:cs="Lato-Bold"/>
          <w:b/>
          <w:bCs/>
          <w:sz w:val="18"/>
          <w:szCs w:val="18"/>
        </w:rPr>
        <w:t>B</w:t>
      </w:r>
      <w:r>
        <w:rPr>
          <w:rFonts w:cs="Lato-Bold"/>
          <w:b/>
          <w:bCs/>
          <w:sz w:val="18"/>
          <w:szCs w:val="18"/>
        </w:rPr>
        <w:t>usiness Size</w:t>
      </w:r>
      <w:r w:rsidRPr="00B3115D">
        <w:rPr>
          <w:rFonts w:cs="Lato-Bold"/>
          <w:b/>
          <w:bCs/>
          <w:sz w:val="18"/>
          <w:szCs w:val="18"/>
        </w:rPr>
        <w:t xml:space="preserve"> = E</w:t>
      </w:r>
      <w:r>
        <w:rPr>
          <w:rFonts w:cs="Lato-Bold"/>
          <w:b/>
          <w:bCs/>
          <w:sz w:val="18"/>
          <w:szCs w:val="18"/>
        </w:rPr>
        <w:t>mployees</w:t>
      </w:r>
      <w:r w:rsidRPr="00B3115D">
        <w:rPr>
          <w:rFonts w:cs="Lato-Bold"/>
          <w:b/>
          <w:bCs/>
          <w:sz w:val="18"/>
          <w:szCs w:val="18"/>
        </w:rPr>
        <w:t xml:space="preserve">: </w:t>
      </w:r>
      <w:r w:rsidRPr="00B3115D">
        <w:rPr>
          <w:sz w:val="18"/>
          <w:szCs w:val="18"/>
        </w:rPr>
        <w:t>Small 1-19 | Medium 20 - 199 | Large 200+</w:t>
      </w:r>
    </w:p>
    <w:p w:rsidR="00B3115D" w:rsidRPr="00B3115D" w:rsidRDefault="00B3115D" w:rsidP="00B3115D">
      <w:pPr>
        <w:rPr>
          <w:sz w:val="18"/>
          <w:szCs w:val="18"/>
          <w:lang w:eastAsia="en-AU"/>
        </w:rPr>
      </w:pPr>
      <w:r w:rsidRPr="00B3115D">
        <w:rPr>
          <w:rFonts w:cs="Lato-Bold"/>
          <w:b/>
          <w:bCs/>
          <w:sz w:val="18"/>
          <w:szCs w:val="18"/>
        </w:rPr>
        <w:t>C</w:t>
      </w:r>
      <w:r>
        <w:rPr>
          <w:rFonts w:cs="Lato-Bold"/>
          <w:b/>
          <w:bCs/>
          <w:sz w:val="18"/>
          <w:szCs w:val="18"/>
        </w:rPr>
        <w:t>apability</w:t>
      </w:r>
      <w:r w:rsidRPr="00B3115D">
        <w:rPr>
          <w:rFonts w:cs="Lato-Bold"/>
          <w:b/>
          <w:bCs/>
          <w:sz w:val="18"/>
          <w:szCs w:val="18"/>
        </w:rPr>
        <w:t xml:space="preserve"> = N</w:t>
      </w:r>
      <w:r>
        <w:rPr>
          <w:rFonts w:cs="Lato-Bold"/>
          <w:b/>
          <w:bCs/>
          <w:sz w:val="18"/>
          <w:szCs w:val="18"/>
        </w:rPr>
        <w:t>umber of businesses</w:t>
      </w:r>
      <w:r w:rsidRPr="00B3115D">
        <w:rPr>
          <w:rFonts w:cs="Lato-Bold"/>
          <w:b/>
          <w:bCs/>
          <w:sz w:val="18"/>
          <w:szCs w:val="18"/>
        </w:rPr>
        <w:t xml:space="preserve">: </w:t>
      </w:r>
      <w:r w:rsidRPr="00B3115D">
        <w:rPr>
          <w:sz w:val="18"/>
          <w:szCs w:val="18"/>
        </w:rPr>
        <w:t xml:space="preserve">High 11+ l Moderate 6-10 l </w:t>
      </w:r>
      <w:proofErr w:type="gramStart"/>
      <w:r w:rsidRPr="00B3115D">
        <w:rPr>
          <w:sz w:val="18"/>
          <w:szCs w:val="18"/>
        </w:rPr>
        <w:t>Modest</w:t>
      </w:r>
      <w:proofErr w:type="gramEnd"/>
      <w:r w:rsidRPr="00B3115D">
        <w:rPr>
          <w:sz w:val="18"/>
          <w:szCs w:val="18"/>
        </w:rPr>
        <w:t xml:space="preserve"> 1-5</w:t>
      </w:r>
    </w:p>
    <w:p w:rsidR="005F5390" w:rsidRPr="006C4035" w:rsidRDefault="005F5390" w:rsidP="006C4035">
      <w:pPr>
        <w:pStyle w:val="Heading2"/>
      </w:pPr>
      <w:r w:rsidRPr="006C4035">
        <w:t>Communications</w:t>
      </w:r>
    </w:p>
    <w:p w:rsidR="005F5390" w:rsidRDefault="005F5390" w:rsidP="00B008E4">
      <w:r>
        <w:t>Installation of complete site IT communications systems, ground works for installation, racking systems, power system, air conditioning systems, wiring systems and insulation.</w:t>
      </w:r>
    </w:p>
    <w:tbl>
      <w:tblPr>
        <w:tblStyle w:val="TableGrid"/>
        <w:tblW w:w="0" w:type="auto"/>
        <w:tblLayout w:type="fixed"/>
        <w:tblCellMar>
          <w:top w:w="57" w:type="dxa"/>
          <w:bottom w:w="57" w:type="dxa"/>
        </w:tblCellMar>
        <w:tblLook w:val="04A0" w:firstRow="1" w:lastRow="0" w:firstColumn="1" w:lastColumn="0" w:noHBand="0" w:noVBand="1"/>
        <w:tblDescription w:val="Communications capability showing capability summary, business scale, business size, regional diversity, indigenous owned, compliance and previous clients."/>
      </w:tblPr>
      <w:tblGrid>
        <w:gridCol w:w="1375"/>
        <w:gridCol w:w="1375"/>
        <w:gridCol w:w="1376"/>
        <w:gridCol w:w="1375"/>
        <w:gridCol w:w="1376"/>
        <w:gridCol w:w="1375"/>
        <w:gridCol w:w="1376"/>
      </w:tblGrid>
      <w:tr w:rsidR="005F5390" w:rsidRPr="00B008E4" w:rsidTr="00AC0990">
        <w:trPr>
          <w:trHeight w:val="461"/>
          <w:tblHeader/>
        </w:trPr>
        <w:tc>
          <w:tcPr>
            <w:tcW w:w="1375" w:type="dxa"/>
            <w:shd w:val="clear" w:color="auto" w:fill="B8CCE4" w:themeFill="accent1" w:themeFillTint="66"/>
          </w:tcPr>
          <w:p w:rsidR="005F5390" w:rsidRPr="00B008E4" w:rsidRDefault="005F5390" w:rsidP="00B008E4">
            <w:pPr>
              <w:pStyle w:val="NTGTableText"/>
              <w:rPr>
                <w:b/>
              </w:rPr>
            </w:pPr>
            <w:r w:rsidRPr="00B008E4">
              <w:rPr>
                <w:b/>
              </w:rPr>
              <w:t>Capability Summary</w:t>
            </w:r>
          </w:p>
        </w:tc>
        <w:tc>
          <w:tcPr>
            <w:tcW w:w="1375" w:type="dxa"/>
            <w:shd w:val="clear" w:color="auto" w:fill="DBE5F1" w:themeFill="accent1" w:themeFillTint="33"/>
          </w:tcPr>
          <w:p w:rsidR="005F5390" w:rsidRPr="00B008E4" w:rsidRDefault="005F5390" w:rsidP="00B008E4">
            <w:pPr>
              <w:pStyle w:val="NTGTableText"/>
              <w:rPr>
                <w:b/>
              </w:rPr>
            </w:pPr>
            <w:r w:rsidRPr="00B008E4">
              <w:rPr>
                <w:b/>
              </w:rPr>
              <w:t>Business Scale</w:t>
            </w:r>
          </w:p>
        </w:tc>
        <w:tc>
          <w:tcPr>
            <w:tcW w:w="1376" w:type="dxa"/>
            <w:shd w:val="clear" w:color="auto" w:fill="DBE5F1" w:themeFill="accent1" w:themeFillTint="33"/>
          </w:tcPr>
          <w:p w:rsidR="005F5390" w:rsidRPr="00B008E4" w:rsidRDefault="005F5390" w:rsidP="00B008E4">
            <w:pPr>
              <w:pStyle w:val="NTGTableText"/>
              <w:rPr>
                <w:b/>
              </w:rPr>
            </w:pPr>
            <w:r w:rsidRPr="00B008E4">
              <w:rPr>
                <w:b/>
              </w:rPr>
              <w:t>Business Size</w:t>
            </w:r>
          </w:p>
        </w:tc>
        <w:tc>
          <w:tcPr>
            <w:tcW w:w="1375" w:type="dxa"/>
            <w:shd w:val="clear" w:color="auto" w:fill="DBE5F1" w:themeFill="accent1" w:themeFillTint="33"/>
          </w:tcPr>
          <w:p w:rsidR="005F5390" w:rsidRPr="00B008E4" w:rsidRDefault="005F5390" w:rsidP="00B008E4">
            <w:pPr>
              <w:pStyle w:val="NTGTableText"/>
              <w:rPr>
                <w:b/>
              </w:rPr>
            </w:pPr>
            <w:r w:rsidRPr="00B008E4">
              <w:rPr>
                <w:b/>
              </w:rPr>
              <w:t>Regional Diversity</w:t>
            </w:r>
          </w:p>
        </w:tc>
        <w:tc>
          <w:tcPr>
            <w:tcW w:w="1376" w:type="dxa"/>
            <w:shd w:val="clear" w:color="auto" w:fill="DBE5F1" w:themeFill="accent1" w:themeFillTint="33"/>
          </w:tcPr>
          <w:p w:rsidR="005F5390" w:rsidRPr="00B008E4" w:rsidRDefault="005F5390" w:rsidP="00B008E4">
            <w:pPr>
              <w:pStyle w:val="NTGTableText"/>
              <w:rPr>
                <w:b/>
              </w:rPr>
            </w:pPr>
            <w:r w:rsidRPr="00B008E4">
              <w:rPr>
                <w:b/>
              </w:rPr>
              <w:t>Indigenous Owned</w:t>
            </w:r>
          </w:p>
        </w:tc>
        <w:tc>
          <w:tcPr>
            <w:tcW w:w="1375" w:type="dxa"/>
            <w:shd w:val="clear" w:color="auto" w:fill="DBE5F1" w:themeFill="accent1" w:themeFillTint="33"/>
          </w:tcPr>
          <w:p w:rsidR="005F5390" w:rsidRPr="00B008E4" w:rsidRDefault="005F5390" w:rsidP="00B008E4">
            <w:pPr>
              <w:pStyle w:val="NTGTableText"/>
              <w:rPr>
                <w:b/>
              </w:rPr>
            </w:pPr>
            <w:r w:rsidRPr="00B008E4">
              <w:rPr>
                <w:b/>
              </w:rPr>
              <w:t>Compliance</w:t>
            </w:r>
          </w:p>
        </w:tc>
        <w:tc>
          <w:tcPr>
            <w:tcW w:w="1376" w:type="dxa"/>
            <w:shd w:val="clear" w:color="auto" w:fill="DBE5F1" w:themeFill="accent1" w:themeFillTint="33"/>
          </w:tcPr>
          <w:p w:rsidR="005F5390" w:rsidRPr="00B008E4" w:rsidRDefault="005F5390" w:rsidP="00B008E4">
            <w:pPr>
              <w:pStyle w:val="NTGTableText"/>
              <w:rPr>
                <w:b/>
              </w:rPr>
            </w:pPr>
            <w:r w:rsidRPr="00B008E4">
              <w:rPr>
                <w:b/>
              </w:rPr>
              <w:t>Previous clients</w:t>
            </w:r>
          </w:p>
        </w:tc>
      </w:tr>
      <w:tr w:rsidR="005F5390" w:rsidRPr="00B722F1" w:rsidTr="00853B7A">
        <w:trPr>
          <w:trHeight w:val="245"/>
        </w:trPr>
        <w:tc>
          <w:tcPr>
            <w:tcW w:w="1375" w:type="dxa"/>
            <w:shd w:val="clear" w:color="auto" w:fill="D6E3BC" w:themeFill="accent3" w:themeFillTint="66"/>
          </w:tcPr>
          <w:p w:rsidR="005F5390" w:rsidRPr="00B722F1" w:rsidRDefault="005F5390" w:rsidP="00B008E4">
            <w:pPr>
              <w:pStyle w:val="NTGTableText"/>
            </w:pPr>
            <w:r w:rsidRPr="00B722F1">
              <w:t>High</w:t>
            </w:r>
          </w:p>
        </w:tc>
        <w:tc>
          <w:tcPr>
            <w:tcW w:w="1375" w:type="dxa"/>
            <w:shd w:val="clear" w:color="auto" w:fill="auto"/>
          </w:tcPr>
          <w:p w:rsidR="005F5390" w:rsidRPr="00B722F1" w:rsidRDefault="005F5390" w:rsidP="00B008E4">
            <w:pPr>
              <w:pStyle w:val="NTGTableText"/>
            </w:pPr>
            <w:r>
              <w:t xml:space="preserve">Many large </w:t>
            </w:r>
          </w:p>
        </w:tc>
        <w:tc>
          <w:tcPr>
            <w:tcW w:w="1376" w:type="dxa"/>
            <w:shd w:val="clear" w:color="auto" w:fill="auto"/>
          </w:tcPr>
          <w:p w:rsidR="005F5390" w:rsidRPr="00B722F1" w:rsidRDefault="005F5390" w:rsidP="00B008E4">
            <w:pPr>
              <w:pStyle w:val="NTGTableText"/>
            </w:pPr>
            <w:r>
              <w:t>Majority medium</w:t>
            </w:r>
          </w:p>
        </w:tc>
        <w:tc>
          <w:tcPr>
            <w:tcW w:w="1375" w:type="dxa"/>
            <w:shd w:val="clear" w:color="auto" w:fill="auto"/>
          </w:tcPr>
          <w:p w:rsidR="005F5390" w:rsidRPr="00B722F1" w:rsidRDefault="005F5390" w:rsidP="00B008E4">
            <w:pPr>
              <w:pStyle w:val="NTGTableText"/>
            </w:pPr>
            <w:r>
              <w:t xml:space="preserve">Darwin, Katherine and Central Australia </w:t>
            </w:r>
          </w:p>
        </w:tc>
        <w:tc>
          <w:tcPr>
            <w:tcW w:w="1376" w:type="dxa"/>
            <w:shd w:val="clear" w:color="auto" w:fill="auto"/>
          </w:tcPr>
          <w:p w:rsidR="005F5390" w:rsidRPr="00B722F1" w:rsidRDefault="005F5390" w:rsidP="00B008E4">
            <w:pPr>
              <w:pStyle w:val="NTGTableText"/>
            </w:pPr>
            <w:r>
              <w:t>One</w:t>
            </w:r>
          </w:p>
        </w:tc>
        <w:tc>
          <w:tcPr>
            <w:tcW w:w="1375" w:type="dxa"/>
            <w:shd w:val="clear" w:color="auto" w:fill="auto"/>
          </w:tcPr>
          <w:p w:rsidR="005F5390" w:rsidRPr="00B722F1" w:rsidRDefault="005F5390" w:rsidP="00B008E4">
            <w:pPr>
              <w:pStyle w:val="NTGTableText"/>
            </w:pPr>
            <w:r>
              <w:t>Most with Building Code 2013, CAL, AS/NZS ISO 9001:2008 and AS/NZS 4801:2001.</w:t>
            </w:r>
          </w:p>
        </w:tc>
        <w:tc>
          <w:tcPr>
            <w:tcW w:w="1376" w:type="dxa"/>
            <w:shd w:val="clear" w:color="auto" w:fill="auto"/>
          </w:tcPr>
          <w:p w:rsidR="005F5390" w:rsidRPr="00B722F1" w:rsidRDefault="005F5390" w:rsidP="00B008E4">
            <w:pPr>
              <w:pStyle w:val="NTGTableText"/>
            </w:pPr>
            <w:proofErr w:type="spellStart"/>
            <w:r>
              <w:t>Dept</w:t>
            </w:r>
            <w:proofErr w:type="spellEnd"/>
            <w:r>
              <w:t xml:space="preserve"> of Defence, Defence prime/sub</w:t>
            </w:r>
            <w:r w:rsidR="00382159">
              <w:t>-</w:t>
            </w:r>
            <w:r>
              <w:t>prime contractors or government.</w:t>
            </w:r>
          </w:p>
        </w:tc>
      </w:tr>
    </w:tbl>
    <w:p w:rsidR="005F5390" w:rsidRPr="006C4035" w:rsidRDefault="005F5390" w:rsidP="006C4035">
      <w:pPr>
        <w:pStyle w:val="Heading2"/>
      </w:pPr>
      <w:r w:rsidRPr="006C4035">
        <w:t xml:space="preserve">Construction </w:t>
      </w:r>
      <w:r w:rsidR="00840BA7">
        <w:t>c</w:t>
      </w:r>
      <w:r w:rsidRPr="006C4035">
        <w:t>ontractors</w:t>
      </w:r>
    </w:p>
    <w:p w:rsidR="005F5390" w:rsidRDefault="005F5390" w:rsidP="00B008E4">
      <w:r>
        <w:t>The construction contractor will procure all equipment and materials necessary and construct to deliver the functioning facility. Scope includes supervision, manpower and equipment.</w:t>
      </w:r>
    </w:p>
    <w:tbl>
      <w:tblPr>
        <w:tblStyle w:val="TableGrid"/>
        <w:tblW w:w="0" w:type="auto"/>
        <w:tblCellMar>
          <w:top w:w="57" w:type="dxa"/>
          <w:bottom w:w="57" w:type="dxa"/>
        </w:tblCellMar>
        <w:tblLook w:val="04A0" w:firstRow="1" w:lastRow="0" w:firstColumn="1" w:lastColumn="0" w:noHBand="0" w:noVBand="1"/>
        <w:tblDescription w:val="Construction contractors capability showing capability summary, business scale, business size, regional diversity, indigenous owned, compliance and previous clients."/>
      </w:tblPr>
      <w:tblGrid>
        <w:gridCol w:w="1375"/>
        <w:gridCol w:w="1375"/>
        <w:gridCol w:w="1376"/>
        <w:gridCol w:w="1375"/>
        <w:gridCol w:w="1376"/>
        <w:gridCol w:w="1375"/>
        <w:gridCol w:w="1376"/>
      </w:tblGrid>
      <w:tr w:rsidR="005F5390" w:rsidRPr="00B008E4" w:rsidTr="00AC0990">
        <w:trPr>
          <w:trHeight w:val="461"/>
          <w:tblHeader/>
        </w:trPr>
        <w:tc>
          <w:tcPr>
            <w:tcW w:w="1375" w:type="dxa"/>
            <w:shd w:val="clear" w:color="auto" w:fill="B8CCE4" w:themeFill="accent1" w:themeFillTint="66"/>
          </w:tcPr>
          <w:p w:rsidR="005F5390" w:rsidRPr="00B008E4" w:rsidRDefault="005F5390" w:rsidP="00B008E4">
            <w:pPr>
              <w:pStyle w:val="NTGTableText"/>
              <w:rPr>
                <w:b/>
              </w:rPr>
            </w:pPr>
            <w:r w:rsidRPr="00B008E4">
              <w:rPr>
                <w:b/>
              </w:rPr>
              <w:t>Capability Summary</w:t>
            </w:r>
          </w:p>
        </w:tc>
        <w:tc>
          <w:tcPr>
            <w:tcW w:w="1375" w:type="dxa"/>
            <w:shd w:val="clear" w:color="auto" w:fill="DBE5F1" w:themeFill="accent1" w:themeFillTint="33"/>
          </w:tcPr>
          <w:p w:rsidR="005F5390" w:rsidRPr="00B008E4" w:rsidRDefault="005F5390" w:rsidP="00B008E4">
            <w:pPr>
              <w:pStyle w:val="NTGTableText"/>
              <w:rPr>
                <w:b/>
              </w:rPr>
            </w:pPr>
            <w:r w:rsidRPr="00B008E4">
              <w:rPr>
                <w:b/>
              </w:rPr>
              <w:t>Business Scale</w:t>
            </w:r>
          </w:p>
        </w:tc>
        <w:tc>
          <w:tcPr>
            <w:tcW w:w="1376" w:type="dxa"/>
            <w:shd w:val="clear" w:color="auto" w:fill="DBE5F1" w:themeFill="accent1" w:themeFillTint="33"/>
          </w:tcPr>
          <w:p w:rsidR="005F5390" w:rsidRPr="00B008E4" w:rsidRDefault="005F5390" w:rsidP="00B008E4">
            <w:pPr>
              <w:pStyle w:val="NTGTableText"/>
              <w:rPr>
                <w:b/>
              </w:rPr>
            </w:pPr>
            <w:r w:rsidRPr="00B008E4">
              <w:rPr>
                <w:b/>
              </w:rPr>
              <w:t>Business Size</w:t>
            </w:r>
          </w:p>
        </w:tc>
        <w:tc>
          <w:tcPr>
            <w:tcW w:w="1375" w:type="dxa"/>
            <w:shd w:val="clear" w:color="auto" w:fill="DBE5F1" w:themeFill="accent1" w:themeFillTint="33"/>
          </w:tcPr>
          <w:p w:rsidR="005F5390" w:rsidRPr="00B008E4" w:rsidRDefault="005F5390" w:rsidP="00B008E4">
            <w:pPr>
              <w:pStyle w:val="NTGTableText"/>
              <w:rPr>
                <w:b/>
              </w:rPr>
            </w:pPr>
            <w:r w:rsidRPr="00B008E4">
              <w:rPr>
                <w:b/>
              </w:rPr>
              <w:t>Regional Diversity</w:t>
            </w:r>
          </w:p>
        </w:tc>
        <w:tc>
          <w:tcPr>
            <w:tcW w:w="1376" w:type="dxa"/>
            <w:shd w:val="clear" w:color="auto" w:fill="DBE5F1" w:themeFill="accent1" w:themeFillTint="33"/>
          </w:tcPr>
          <w:p w:rsidR="005F5390" w:rsidRPr="00B008E4" w:rsidRDefault="005F5390" w:rsidP="00B008E4">
            <w:pPr>
              <w:pStyle w:val="NTGTableText"/>
              <w:rPr>
                <w:b/>
              </w:rPr>
            </w:pPr>
            <w:r w:rsidRPr="00B008E4">
              <w:rPr>
                <w:b/>
              </w:rPr>
              <w:t>Indigenous Owned</w:t>
            </w:r>
          </w:p>
        </w:tc>
        <w:tc>
          <w:tcPr>
            <w:tcW w:w="1375" w:type="dxa"/>
            <w:shd w:val="clear" w:color="auto" w:fill="DBE5F1" w:themeFill="accent1" w:themeFillTint="33"/>
          </w:tcPr>
          <w:p w:rsidR="005F5390" w:rsidRPr="00B008E4" w:rsidRDefault="005F5390" w:rsidP="00B008E4">
            <w:pPr>
              <w:pStyle w:val="NTGTableText"/>
              <w:rPr>
                <w:b/>
              </w:rPr>
            </w:pPr>
            <w:r w:rsidRPr="00B008E4">
              <w:rPr>
                <w:b/>
              </w:rPr>
              <w:t>Compliance</w:t>
            </w:r>
          </w:p>
        </w:tc>
        <w:tc>
          <w:tcPr>
            <w:tcW w:w="1376" w:type="dxa"/>
            <w:shd w:val="clear" w:color="auto" w:fill="DBE5F1" w:themeFill="accent1" w:themeFillTint="33"/>
          </w:tcPr>
          <w:p w:rsidR="005F5390" w:rsidRPr="00B008E4" w:rsidRDefault="005F5390" w:rsidP="00B008E4">
            <w:pPr>
              <w:pStyle w:val="NTGTableText"/>
              <w:rPr>
                <w:b/>
              </w:rPr>
            </w:pPr>
            <w:r w:rsidRPr="00B008E4">
              <w:rPr>
                <w:b/>
              </w:rPr>
              <w:t>Previous clients</w:t>
            </w:r>
          </w:p>
        </w:tc>
      </w:tr>
      <w:tr w:rsidR="005F5390" w:rsidRPr="00B722F1" w:rsidTr="00853B7A">
        <w:trPr>
          <w:trHeight w:val="245"/>
        </w:trPr>
        <w:tc>
          <w:tcPr>
            <w:tcW w:w="1375" w:type="dxa"/>
            <w:shd w:val="clear" w:color="auto" w:fill="D6E3BC" w:themeFill="accent3" w:themeFillTint="66"/>
          </w:tcPr>
          <w:p w:rsidR="005F5390" w:rsidRPr="00B722F1" w:rsidRDefault="005F5390" w:rsidP="00B008E4">
            <w:pPr>
              <w:pStyle w:val="NTGTableText"/>
            </w:pPr>
            <w:r w:rsidRPr="00B722F1">
              <w:t>High</w:t>
            </w:r>
          </w:p>
        </w:tc>
        <w:tc>
          <w:tcPr>
            <w:tcW w:w="1375" w:type="dxa"/>
            <w:shd w:val="clear" w:color="auto" w:fill="auto"/>
          </w:tcPr>
          <w:p w:rsidR="005F5390" w:rsidRPr="00B722F1" w:rsidRDefault="005F5390" w:rsidP="00B008E4">
            <w:pPr>
              <w:pStyle w:val="NTGTableText"/>
            </w:pPr>
            <w:r>
              <w:t xml:space="preserve">Large </w:t>
            </w:r>
          </w:p>
        </w:tc>
        <w:tc>
          <w:tcPr>
            <w:tcW w:w="1376" w:type="dxa"/>
            <w:shd w:val="clear" w:color="auto" w:fill="auto"/>
          </w:tcPr>
          <w:p w:rsidR="005F5390" w:rsidRPr="00B722F1" w:rsidRDefault="005F5390" w:rsidP="00B008E4">
            <w:pPr>
              <w:pStyle w:val="NTGTableText"/>
            </w:pPr>
            <w:r>
              <w:t>Majority large</w:t>
            </w:r>
          </w:p>
        </w:tc>
        <w:tc>
          <w:tcPr>
            <w:tcW w:w="1375" w:type="dxa"/>
            <w:shd w:val="clear" w:color="auto" w:fill="auto"/>
          </w:tcPr>
          <w:p w:rsidR="005F5390" w:rsidRPr="00B722F1" w:rsidRDefault="005F5390" w:rsidP="00B008E4">
            <w:pPr>
              <w:pStyle w:val="NTGTableText"/>
            </w:pPr>
            <w:r>
              <w:t xml:space="preserve">Darwin and Central Australia </w:t>
            </w:r>
          </w:p>
        </w:tc>
        <w:tc>
          <w:tcPr>
            <w:tcW w:w="1376" w:type="dxa"/>
            <w:shd w:val="clear" w:color="auto" w:fill="auto"/>
          </w:tcPr>
          <w:p w:rsidR="005F5390" w:rsidRPr="00B722F1" w:rsidRDefault="005F5390" w:rsidP="00B008E4">
            <w:pPr>
              <w:pStyle w:val="NTGTableText"/>
            </w:pPr>
            <w:r>
              <w:t>0</w:t>
            </w:r>
          </w:p>
        </w:tc>
        <w:tc>
          <w:tcPr>
            <w:tcW w:w="1375" w:type="dxa"/>
            <w:shd w:val="clear" w:color="auto" w:fill="auto"/>
          </w:tcPr>
          <w:p w:rsidR="005F5390" w:rsidRPr="00B722F1" w:rsidRDefault="005F5390" w:rsidP="00B008E4">
            <w:pPr>
              <w:pStyle w:val="NTGTableText"/>
            </w:pPr>
            <w:r>
              <w:t>Large majority with Building Code 2013, CAL, AS/NZS ISO 14001:2004, AS/NZS ISO 9001:2008 and AS/NZS 4801:2001.</w:t>
            </w:r>
          </w:p>
        </w:tc>
        <w:tc>
          <w:tcPr>
            <w:tcW w:w="1376" w:type="dxa"/>
            <w:shd w:val="clear" w:color="auto" w:fill="auto"/>
          </w:tcPr>
          <w:p w:rsidR="005F5390" w:rsidRPr="00B722F1" w:rsidRDefault="005F5390" w:rsidP="00B008E4">
            <w:pPr>
              <w:pStyle w:val="NTGTableText"/>
            </w:pPr>
            <w:proofErr w:type="spellStart"/>
            <w:r>
              <w:t>Dept</w:t>
            </w:r>
            <w:proofErr w:type="spellEnd"/>
            <w:r>
              <w:t xml:space="preserve"> of Defence, oil and gas or mining industry.</w:t>
            </w:r>
          </w:p>
        </w:tc>
      </w:tr>
    </w:tbl>
    <w:p w:rsidR="005F5390" w:rsidRPr="006C4035" w:rsidRDefault="005F5390" w:rsidP="006C4035">
      <w:pPr>
        <w:pStyle w:val="Heading2"/>
      </w:pPr>
      <w:r w:rsidRPr="006C4035">
        <w:t>Workstations</w:t>
      </w:r>
    </w:p>
    <w:p w:rsidR="005F5390" w:rsidRDefault="005F5390" w:rsidP="00B008E4">
      <w:r>
        <w:t>Supply, deliver and install modular workstations and associated services, including soft wiring.</w:t>
      </w:r>
    </w:p>
    <w:tbl>
      <w:tblPr>
        <w:tblStyle w:val="TableGrid"/>
        <w:tblW w:w="0" w:type="auto"/>
        <w:tblCellMar>
          <w:top w:w="57" w:type="dxa"/>
          <w:bottom w:w="57" w:type="dxa"/>
        </w:tblCellMar>
        <w:tblLook w:val="04A0" w:firstRow="1" w:lastRow="0" w:firstColumn="1" w:lastColumn="0" w:noHBand="0" w:noVBand="1"/>
        <w:tblDescription w:val="Workstations capability showing capability summary, business scale, business size, regional diversity, indigenous owned, compliance and previous clients."/>
      </w:tblPr>
      <w:tblGrid>
        <w:gridCol w:w="1375"/>
        <w:gridCol w:w="1375"/>
        <w:gridCol w:w="1376"/>
        <w:gridCol w:w="1375"/>
        <w:gridCol w:w="1376"/>
        <w:gridCol w:w="1375"/>
        <w:gridCol w:w="1376"/>
      </w:tblGrid>
      <w:tr w:rsidR="005F5390" w:rsidRPr="00B008E4" w:rsidTr="00AC0990">
        <w:trPr>
          <w:trHeight w:val="461"/>
          <w:tblHeader/>
        </w:trPr>
        <w:tc>
          <w:tcPr>
            <w:tcW w:w="1375" w:type="dxa"/>
            <w:shd w:val="clear" w:color="auto" w:fill="B8CCE4" w:themeFill="accent1" w:themeFillTint="66"/>
          </w:tcPr>
          <w:p w:rsidR="005F5390" w:rsidRPr="00B008E4" w:rsidRDefault="005F5390" w:rsidP="00B008E4">
            <w:pPr>
              <w:pStyle w:val="NTGTableText"/>
              <w:rPr>
                <w:b/>
              </w:rPr>
            </w:pPr>
            <w:r w:rsidRPr="00B008E4">
              <w:rPr>
                <w:b/>
              </w:rPr>
              <w:t>Capability Summary</w:t>
            </w:r>
          </w:p>
        </w:tc>
        <w:tc>
          <w:tcPr>
            <w:tcW w:w="1375" w:type="dxa"/>
            <w:shd w:val="clear" w:color="auto" w:fill="DBE5F1" w:themeFill="accent1" w:themeFillTint="33"/>
          </w:tcPr>
          <w:p w:rsidR="005F5390" w:rsidRPr="00B008E4" w:rsidRDefault="005F5390" w:rsidP="00B008E4">
            <w:pPr>
              <w:pStyle w:val="NTGTableText"/>
              <w:rPr>
                <w:b/>
              </w:rPr>
            </w:pPr>
            <w:r w:rsidRPr="00B008E4">
              <w:rPr>
                <w:b/>
              </w:rPr>
              <w:t>Business Scale</w:t>
            </w:r>
          </w:p>
        </w:tc>
        <w:tc>
          <w:tcPr>
            <w:tcW w:w="1376" w:type="dxa"/>
            <w:shd w:val="clear" w:color="auto" w:fill="DBE5F1" w:themeFill="accent1" w:themeFillTint="33"/>
          </w:tcPr>
          <w:p w:rsidR="005F5390" w:rsidRPr="00B008E4" w:rsidRDefault="005F5390" w:rsidP="00B008E4">
            <w:pPr>
              <w:pStyle w:val="NTGTableText"/>
              <w:rPr>
                <w:b/>
              </w:rPr>
            </w:pPr>
            <w:r w:rsidRPr="00B008E4">
              <w:rPr>
                <w:b/>
              </w:rPr>
              <w:t>Business Size</w:t>
            </w:r>
          </w:p>
        </w:tc>
        <w:tc>
          <w:tcPr>
            <w:tcW w:w="1375" w:type="dxa"/>
            <w:shd w:val="clear" w:color="auto" w:fill="DBE5F1" w:themeFill="accent1" w:themeFillTint="33"/>
          </w:tcPr>
          <w:p w:rsidR="005F5390" w:rsidRPr="00B008E4" w:rsidRDefault="005F5390" w:rsidP="00B008E4">
            <w:pPr>
              <w:pStyle w:val="NTGTableText"/>
              <w:rPr>
                <w:b/>
              </w:rPr>
            </w:pPr>
            <w:r w:rsidRPr="00B008E4">
              <w:rPr>
                <w:b/>
              </w:rPr>
              <w:t>Regional Diversity</w:t>
            </w:r>
          </w:p>
        </w:tc>
        <w:tc>
          <w:tcPr>
            <w:tcW w:w="1376" w:type="dxa"/>
            <w:shd w:val="clear" w:color="auto" w:fill="DBE5F1" w:themeFill="accent1" w:themeFillTint="33"/>
          </w:tcPr>
          <w:p w:rsidR="005F5390" w:rsidRPr="00B008E4" w:rsidRDefault="005F5390" w:rsidP="00B008E4">
            <w:pPr>
              <w:pStyle w:val="NTGTableText"/>
              <w:rPr>
                <w:b/>
              </w:rPr>
            </w:pPr>
            <w:r w:rsidRPr="00B008E4">
              <w:rPr>
                <w:b/>
              </w:rPr>
              <w:t>Indigenous Owned</w:t>
            </w:r>
          </w:p>
        </w:tc>
        <w:tc>
          <w:tcPr>
            <w:tcW w:w="1375" w:type="dxa"/>
            <w:shd w:val="clear" w:color="auto" w:fill="DBE5F1" w:themeFill="accent1" w:themeFillTint="33"/>
          </w:tcPr>
          <w:p w:rsidR="005F5390" w:rsidRPr="00B008E4" w:rsidRDefault="005F5390" w:rsidP="00B008E4">
            <w:pPr>
              <w:pStyle w:val="NTGTableText"/>
              <w:rPr>
                <w:b/>
              </w:rPr>
            </w:pPr>
            <w:r w:rsidRPr="00B008E4">
              <w:rPr>
                <w:b/>
              </w:rPr>
              <w:t xml:space="preserve">Compliance </w:t>
            </w:r>
          </w:p>
        </w:tc>
        <w:tc>
          <w:tcPr>
            <w:tcW w:w="1376" w:type="dxa"/>
            <w:shd w:val="clear" w:color="auto" w:fill="DBE5F1" w:themeFill="accent1" w:themeFillTint="33"/>
          </w:tcPr>
          <w:p w:rsidR="005F5390" w:rsidRPr="00B008E4" w:rsidRDefault="005F5390" w:rsidP="00B008E4">
            <w:pPr>
              <w:pStyle w:val="NTGTableText"/>
              <w:rPr>
                <w:b/>
              </w:rPr>
            </w:pPr>
            <w:r w:rsidRPr="00B008E4">
              <w:rPr>
                <w:b/>
              </w:rPr>
              <w:t>Previous clients</w:t>
            </w:r>
          </w:p>
        </w:tc>
      </w:tr>
      <w:tr w:rsidR="005F5390" w:rsidRPr="00B722F1" w:rsidTr="00853B7A">
        <w:trPr>
          <w:trHeight w:val="245"/>
        </w:trPr>
        <w:tc>
          <w:tcPr>
            <w:tcW w:w="1375" w:type="dxa"/>
            <w:shd w:val="clear" w:color="auto" w:fill="D6E3BC" w:themeFill="accent3" w:themeFillTint="66"/>
          </w:tcPr>
          <w:p w:rsidR="005F5390" w:rsidRPr="00B722F1" w:rsidRDefault="005F5390" w:rsidP="00B008E4">
            <w:pPr>
              <w:pStyle w:val="NTGTableText"/>
            </w:pPr>
            <w:r w:rsidRPr="00B722F1">
              <w:t>High</w:t>
            </w:r>
          </w:p>
        </w:tc>
        <w:tc>
          <w:tcPr>
            <w:tcW w:w="1375" w:type="dxa"/>
            <w:shd w:val="clear" w:color="auto" w:fill="auto"/>
          </w:tcPr>
          <w:p w:rsidR="005F5390" w:rsidRPr="00B722F1" w:rsidRDefault="005F5390" w:rsidP="00B008E4">
            <w:pPr>
              <w:pStyle w:val="NTGTableText"/>
            </w:pPr>
            <w:r>
              <w:t xml:space="preserve">Several large </w:t>
            </w:r>
          </w:p>
        </w:tc>
        <w:tc>
          <w:tcPr>
            <w:tcW w:w="1376" w:type="dxa"/>
            <w:shd w:val="clear" w:color="auto" w:fill="auto"/>
          </w:tcPr>
          <w:p w:rsidR="005F5390" w:rsidRPr="00B722F1" w:rsidRDefault="005F5390" w:rsidP="00B008E4">
            <w:pPr>
              <w:pStyle w:val="NTGTableText"/>
            </w:pPr>
            <w:r>
              <w:t>Several large</w:t>
            </w:r>
          </w:p>
        </w:tc>
        <w:tc>
          <w:tcPr>
            <w:tcW w:w="1375" w:type="dxa"/>
            <w:shd w:val="clear" w:color="auto" w:fill="auto"/>
          </w:tcPr>
          <w:p w:rsidR="005F5390" w:rsidRPr="00B722F1" w:rsidRDefault="005F5390" w:rsidP="00B008E4">
            <w:pPr>
              <w:pStyle w:val="NTGTableText"/>
            </w:pPr>
            <w:r>
              <w:t>Darwin, Katherine and Central Australia</w:t>
            </w:r>
          </w:p>
        </w:tc>
        <w:tc>
          <w:tcPr>
            <w:tcW w:w="1376" w:type="dxa"/>
            <w:shd w:val="clear" w:color="auto" w:fill="auto"/>
          </w:tcPr>
          <w:p w:rsidR="005F5390" w:rsidRPr="00B722F1" w:rsidRDefault="005F5390" w:rsidP="00B008E4">
            <w:pPr>
              <w:pStyle w:val="NTGTableText"/>
            </w:pPr>
            <w:r>
              <w:t>One</w:t>
            </w:r>
          </w:p>
        </w:tc>
        <w:tc>
          <w:tcPr>
            <w:tcW w:w="1375" w:type="dxa"/>
            <w:shd w:val="clear" w:color="auto" w:fill="auto"/>
          </w:tcPr>
          <w:p w:rsidR="005F5390" w:rsidRPr="00A172FC" w:rsidRDefault="005F5390" w:rsidP="00B008E4">
            <w:pPr>
              <w:pStyle w:val="NTGTableText"/>
            </w:pPr>
            <w:r w:rsidRPr="00A172FC">
              <w:t>Many with</w:t>
            </w:r>
            <w:r>
              <w:t xml:space="preserve"> AS/NZS ISO 9001:2008.</w:t>
            </w:r>
          </w:p>
        </w:tc>
        <w:tc>
          <w:tcPr>
            <w:tcW w:w="1376" w:type="dxa"/>
            <w:shd w:val="clear" w:color="auto" w:fill="auto"/>
          </w:tcPr>
          <w:p w:rsidR="005F5390" w:rsidRPr="00B722F1" w:rsidRDefault="005F5390" w:rsidP="00B008E4">
            <w:pPr>
              <w:pStyle w:val="NTGTableText"/>
            </w:pPr>
            <w:proofErr w:type="spellStart"/>
            <w:r>
              <w:t>Dept</w:t>
            </w:r>
            <w:proofErr w:type="spellEnd"/>
            <w:r>
              <w:t xml:space="preserve"> of Defence or government.</w:t>
            </w:r>
          </w:p>
        </w:tc>
      </w:tr>
    </w:tbl>
    <w:p w:rsidR="005F5390" w:rsidRPr="000E007C" w:rsidRDefault="005F5390" w:rsidP="000E007C">
      <w:pPr>
        <w:pStyle w:val="Heading2"/>
      </w:pPr>
      <w:r w:rsidRPr="000E007C">
        <w:lastRenderedPageBreak/>
        <w:t xml:space="preserve">Ceilings and </w:t>
      </w:r>
      <w:r w:rsidR="00840BA7">
        <w:t>p</w:t>
      </w:r>
      <w:r w:rsidRPr="000E007C">
        <w:t>artitions</w:t>
      </w:r>
    </w:p>
    <w:p w:rsidR="005F5390" w:rsidRDefault="005F5390" w:rsidP="000E007C">
      <w:r>
        <w:t>Supply, install and warrant all new ceilings, partitions and linings to buildings in each construction zone.</w:t>
      </w:r>
    </w:p>
    <w:tbl>
      <w:tblPr>
        <w:tblStyle w:val="TableGrid"/>
        <w:tblW w:w="0" w:type="auto"/>
        <w:tblCellMar>
          <w:top w:w="57" w:type="dxa"/>
          <w:bottom w:w="57" w:type="dxa"/>
        </w:tblCellMar>
        <w:tblLook w:val="04A0" w:firstRow="1" w:lastRow="0" w:firstColumn="1" w:lastColumn="0" w:noHBand="0" w:noVBand="1"/>
        <w:tblDescription w:val="Ceilings and partitions capability showing capability summary, business scale, business size, regional diversity, indigenous owned, compliance and previous clients."/>
      </w:tblPr>
      <w:tblGrid>
        <w:gridCol w:w="1375"/>
        <w:gridCol w:w="1375"/>
        <w:gridCol w:w="1376"/>
        <w:gridCol w:w="1375"/>
        <w:gridCol w:w="1376"/>
        <w:gridCol w:w="1375"/>
        <w:gridCol w:w="1376"/>
      </w:tblGrid>
      <w:tr w:rsidR="005F5390" w:rsidRPr="00B008E4" w:rsidTr="00853B7A">
        <w:trPr>
          <w:trHeight w:val="461"/>
          <w:tblHeader/>
        </w:trPr>
        <w:tc>
          <w:tcPr>
            <w:tcW w:w="1375" w:type="dxa"/>
            <w:shd w:val="clear" w:color="auto" w:fill="B8CCE4" w:themeFill="accent1" w:themeFillTint="66"/>
          </w:tcPr>
          <w:p w:rsidR="005F5390" w:rsidRPr="00B008E4" w:rsidRDefault="005F5390" w:rsidP="00B008E4">
            <w:pPr>
              <w:pStyle w:val="NTGTableText"/>
              <w:rPr>
                <w:b/>
              </w:rPr>
            </w:pPr>
            <w:r w:rsidRPr="00B008E4">
              <w:rPr>
                <w:b/>
              </w:rPr>
              <w:t>Capability Summary</w:t>
            </w:r>
          </w:p>
        </w:tc>
        <w:tc>
          <w:tcPr>
            <w:tcW w:w="1375" w:type="dxa"/>
            <w:shd w:val="clear" w:color="auto" w:fill="DBE5F1" w:themeFill="accent1" w:themeFillTint="33"/>
          </w:tcPr>
          <w:p w:rsidR="005F5390" w:rsidRPr="00B008E4" w:rsidRDefault="005F5390" w:rsidP="00B008E4">
            <w:pPr>
              <w:pStyle w:val="NTGTableText"/>
              <w:rPr>
                <w:b/>
              </w:rPr>
            </w:pPr>
            <w:r w:rsidRPr="00B008E4">
              <w:rPr>
                <w:b/>
              </w:rPr>
              <w:t>Business Scale</w:t>
            </w:r>
          </w:p>
        </w:tc>
        <w:tc>
          <w:tcPr>
            <w:tcW w:w="1376" w:type="dxa"/>
            <w:shd w:val="clear" w:color="auto" w:fill="DBE5F1" w:themeFill="accent1" w:themeFillTint="33"/>
          </w:tcPr>
          <w:p w:rsidR="005F5390" w:rsidRPr="00B008E4" w:rsidRDefault="005F5390" w:rsidP="00B008E4">
            <w:pPr>
              <w:pStyle w:val="NTGTableText"/>
              <w:rPr>
                <w:b/>
              </w:rPr>
            </w:pPr>
            <w:r w:rsidRPr="00B008E4">
              <w:rPr>
                <w:b/>
              </w:rPr>
              <w:t>Business Size</w:t>
            </w:r>
          </w:p>
        </w:tc>
        <w:tc>
          <w:tcPr>
            <w:tcW w:w="1375" w:type="dxa"/>
            <w:shd w:val="clear" w:color="auto" w:fill="DBE5F1" w:themeFill="accent1" w:themeFillTint="33"/>
          </w:tcPr>
          <w:p w:rsidR="005F5390" w:rsidRPr="00B008E4" w:rsidRDefault="005F5390" w:rsidP="00B008E4">
            <w:pPr>
              <w:pStyle w:val="NTGTableText"/>
              <w:rPr>
                <w:b/>
              </w:rPr>
            </w:pPr>
            <w:r w:rsidRPr="00B008E4">
              <w:rPr>
                <w:b/>
              </w:rPr>
              <w:t>Regional Diversity</w:t>
            </w:r>
          </w:p>
        </w:tc>
        <w:tc>
          <w:tcPr>
            <w:tcW w:w="1376" w:type="dxa"/>
            <w:shd w:val="clear" w:color="auto" w:fill="DBE5F1" w:themeFill="accent1" w:themeFillTint="33"/>
          </w:tcPr>
          <w:p w:rsidR="005F5390" w:rsidRPr="00B008E4" w:rsidRDefault="005F5390" w:rsidP="00B008E4">
            <w:pPr>
              <w:pStyle w:val="NTGTableText"/>
              <w:rPr>
                <w:b/>
              </w:rPr>
            </w:pPr>
            <w:r w:rsidRPr="00B008E4">
              <w:rPr>
                <w:b/>
              </w:rPr>
              <w:t>Indigenous Owned</w:t>
            </w:r>
          </w:p>
        </w:tc>
        <w:tc>
          <w:tcPr>
            <w:tcW w:w="1375" w:type="dxa"/>
            <w:shd w:val="clear" w:color="auto" w:fill="DBE5F1" w:themeFill="accent1" w:themeFillTint="33"/>
          </w:tcPr>
          <w:p w:rsidR="005F5390" w:rsidRPr="00B008E4" w:rsidRDefault="005F5390" w:rsidP="00B008E4">
            <w:pPr>
              <w:pStyle w:val="NTGTableText"/>
              <w:rPr>
                <w:b/>
              </w:rPr>
            </w:pPr>
            <w:r w:rsidRPr="00B008E4">
              <w:rPr>
                <w:b/>
              </w:rPr>
              <w:t xml:space="preserve">Compliance </w:t>
            </w:r>
          </w:p>
        </w:tc>
        <w:tc>
          <w:tcPr>
            <w:tcW w:w="1376" w:type="dxa"/>
            <w:shd w:val="clear" w:color="auto" w:fill="DBE5F1" w:themeFill="accent1" w:themeFillTint="33"/>
          </w:tcPr>
          <w:p w:rsidR="005F5390" w:rsidRPr="00B008E4" w:rsidRDefault="005F5390" w:rsidP="00B008E4">
            <w:pPr>
              <w:pStyle w:val="NTGTableText"/>
              <w:rPr>
                <w:b/>
              </w:rPr>
            </w:pPr>
            <w:r w:rsidRPr="00B008E4">
              <w:rPr>
                <w:b/>
              </w:rPr>
              <w:t>Previous clients</w:t>
            </w:r>
          </w:p>
        </w:tc>
      </w:tr>
      <w:tr w:rsidR="005F5390" w:rsidRPr="00B722F1" w:rsidTr="00853B7A">
        <w:trPr>
          <w:trHeight w:val="245"/>
          <w:tblHeader/>
        </w:trPr>
        <w:tc>
          <w:tcPr>
            <w:tcW w:w="1375" w:type="dxa"/>
            <w:shd w:val="clear" w:color="auto" w:fill="D6E3BC" w:themeFill="accent3" w:themeFillTint="66"/>
          </w:tcPr>
          <w:p w:rsidR="005F5390" w:rsidRPr="00B722F1" w:rsidRDefault="005F5390" w:rsidP="00B008E4">
            <w:pPr>
              <w:pStyle w:val="NTGTableText"/>
            </w:pPr>
            <w:r w:rsidRPr="00B722F1">
              <w:t>High</w:t>
            </w:r>
          </w:p>
        </w:tc>
        <w:tc>
          <w:tcPr>
            <w:tcW w:w="1375" w:type="dxa"/>
            <w:shd w:val="clear" w:color="auto" w:fill="auto"/>
          </w:tcPr>
          <w:p w:rsidR="005F5390" w:rsidRPr="00B722F1" w:rsidRDefault="005F5390" w:rsidP="00B008E4">
            <w:pPr>
              <w:pStyle w:val="NTGTableText"/>
            </w:pPr>
            <w:r>
              <w:t>Majority small</w:t>
            </w:r>
          </w:p>
        </w:tc>
        <w:tc>
          <w:tcPr>
            <w:tcW w:w="1376" w:type="dxa"/>
            <w:shd w:val="clear" w:color="auto" w:fill="auto"/>
          </w:tcPr>
          <w:p w:rsidR="005F5390" w:rsidRPr="00B722F1" w:rsidRDefault="005F5390" w:rsidP="00B008E4">
            <w:pPr>
              <w:pStyle w:val="NTGTableText"/>
            </w:pPr>
            <w:r>
              <w:t>Majority small</w:t>
            </w:r>
          </w:p>
        </w:tc>
        <w:tc>
          <w:tcPr>
            <w:tcW w:w="1375" w:type="dxa"/>
            <w:shd w:val="clear" w:color="auto" w:fill="auto"/>
          </w:tcPr>
          <w:p w:rsidR="005F5390" w:rsidRPr="00B722F1" w:rsidRDefault="005F5390" w:rsidP="00B008E4">
            <w:pPr>
              <w:pStyle w:val="NTGTableText"/>
            </w:pPr>
            <w:r>
              <w:t>Darwin, Katherine and Central Australia</w:t>
            </w:r>
          </w:p>
        </w:tc>
        <w:tc>
          <w:tcPr>
            <w:tcW w:w="1376" w:type="dxa"/>
            <w:shd w:val="clear" w:color="auto" w:fill="auto"/>
          </w:tcPr>
          <w:p w:rsidR="005F5390" w:rsidRPr="00B722F1" w:rsidRDefault="005F5390" w:rsidP="00B008E4">
            <w:pPr>
              <w:pStyle w:val="NTGTableText"/>
            </w:pPr>
            <w:r>
              <w:t>One</w:t>
            </w:r>
          </w:p>
        </w:tc>
        <w:tc>
          <w:tcPr>
            <w:tcW w:w="1375" w:type="dxa"/>
            <w:shd w:val="clear" w:color="auto" w:fill="auto"/>
          </w:tcPr>
          <w:p w:rsidR="005F5390" w:rsidRPr="00B722F1" w:rsidRDefault="005F5390" w:rsidP="00B008E4">
            <w:pPr>
              <w:pStyle w:val="NTGTableText"/>
            </w:pPr>
            <w:r>
              <w:t>Many with CAL and Building Code 2013.</w:t>
            </w:r>
          </w:p>
        </w:tc>
        <w:tc>
          <w:tcPr>
            <w:tcW w:w="1376" w:type="dxa"/>
            <w:shd w:val="clear" w:color="auto" w:fill="auto"/>
          </w:tcPr>
          <w:p w:rsidR="005F5390" w:rsidRPr="00B722F1" w:rsidRDefault="005F5390" w:rsidP="00B008E4">
            <w:pPr>
              <w:pStyle w:val="NTGTableText"/>
            </w:pPr>
            <w:r>
              <w:t>Defence Housing Australia, major construction companies or government.</w:t>
            </w:r>
          </w:p>
        </w:tc>
      </w:tr>
    </w:tbl>
    <w:p w:rsidR="005F5390" w:rsidRPr="00C24D21" w:rsidRDefault="005F5390" w:rsidP="000E007C">
      <w:pPr>
        <w:pStyle w:val="Heading2"/>
      </w:pPr>
      <w:r w:rsidRPr="00C24D21">
        <w:t xml:space="preserve">Composite </w:t>
      </w:r>
      <w:r w:rsidR="00840BA7">
        <w:t>a</w:t>
      </w:r>
      <w:r w:rsidRPr="00C24D21">
        <w:t xml:space="preserve">coustic </w:t>
      </w:r>
      <w:r w:rsidR="00840BA7">
        <w:t>p</w:t>
      </w:r>
      <w:r w:rsidRPr="00C24D21">
        <w:t xml:space="preserve">anel </w:t>
      </w:r>
      <w:r w:rsidR="00840BA7">
        <w:t>c</w:t>
      </w:r>
      <w:r w:rsidRPr="00C24D21">
        <w:t>eilings</w:t>
      </w:r>
    </w:p>
    <w:p w:rsidR="005F5390" w:rsidRDefault="005F5390" w:rsidP="000E007C">
      <w:r>
        <w:t>Supply and install acoustic panel ceiling systems to required buildings and associated structures.</w:t>
      </w:r>
    </w:p>
    <w:tbl>
      <w:tblPr>
        <w:tblStyle w:val="TableGrid"/>
        <w:tblW w:w="0" w:type="auto"/>
        <w:tblCellMar>
          <w:top w:w="57" w:type="dxa"/>
        </w:tblCellMar>
        <w:tblLook w:val="04A0" w:firstRow="1" w:lastRow="0" w:firstColumn="1" w:lastColumn="0" w:noHBand="0" w:noVBand="1"/>
        <w:tblDescription w:val="Composite acoustic panel ceiling scope of work showing capability summary, business scale, business size, regional diversity, indigenous owned, compliance and previous clients."/>
      </w:tblPr>
      <w:tblGrid>
        <w:gridCol w:w="1375"/>
        <w:gridCol w:w="1375"/>
        <w:gridCol w:w="1376"/>
        <w:gridCol w:w="1375"/>
        <w:gridCol w:w="1376"/>
        <w:gridCol w:w="1375"/>
        <w:gridCol w:w="1376"/>
      </w:tblGrid>
      <w:tr w:rsidR="005F5390" w:rsidRPr="00B722F1" w:rsidTr="00853B7A">
        <w:trPr>
          <w:trHeight w:val="567"/>
          <w:tblHeader/>
        </w:trPr>
        <w:tc>
          <w:tcPr>
            <w:tcW w:w="1375" w:type="dxa"/>
            <w:shd w:val="clear" w:color="auto" w:fill="B8CCE4" w:themeFill="accent1" w:themeFillTint="66"/>
          </w:tcPr>
          <w:p w:rsidR="005F5390" w:rsidRPr="000E007C" w:rsidRDefault="005F5390" w:rsidP="000E007C">
            <w:pPr>
              <w:pStyle w:val="NTGTableText"/>
              <w:rPr>
                <w:b/>
              </w:rPr>
            </w:pPr>
            <w:r w:rsidRPr="000E007C">
              <w:rPr>
                <w:b/>
              </w:rPr>
              <w:t>Capability Summary</w:t>
            </w:r>
          </w:p>
        </w:tc>
        <w:tc>
          <w:tcPr>
            <w:tcW w:w="1375" w:type="dxa"/>
            <w:shd w:val="clear" w:color="auto" w:fill="DBE5F1" w:themeFill="accent1" w:themeFillTint="33"/>
          </w:tcPr>
          <w:p w:rsidR="005F5390" w:rsidRPr="000E007C" w:rsidRDefault="005F5390" w:rsidP="000E007C">
            <w:pPr>
              <w:pStyle w:val="NTGTableText"/>
              <w:rPr>
                <w:b/>
              </w:rPr>
            </w:pPr>
            <w:r w:rsidRPr="000E007C">
              <w:rPr>
                <w:b/>
              </w:rPr>
              <w:t>Business Scale</w:t>
            </w:r>
          </w:p>
        </w:tc>
        <w:tc>
          <w:tcPr>
            <w:tcW w:w="1376" w:type="dxa"/>
            <w:shd w:val="clear" w:color="auto" w:fill="DBE5F1" w:themeFill="accent1" w:themeFillTint="33"/>
          </w:tcPr>
          <w:p w:rsidR="005F5390" w:rsidRPr="000E007C" w:rsidRDefault="005F5390" w:rsidP="000E007C">
            <w:pPr>
              <w:pStyle w:val="NTGTableText"/>
              <w:rPr>
                <w:b/>
              </w:rPr>
            </w:pPr>
            <w:r w:rsidRPr="000E007C">
              <w:rPr>
                <w:b/>
              </w:rPr>
              <w:t>Business Size</w:t>
            </w:r>
          </w:p>
        </w:tc>
        <w:tc>
          <w:tcPr>
            <w:tcW w:w="1375" w:type="dxa"/>
            <w:shd w:val="clear" w:color="auto" w:fill="DBE5F1" w:themeFill="accent1" w:themeFillTint="33"/>
          </w:tcPr>
          <w:p w:rsidR="005F5390" w:rsidRPr="000E007C" w:rsidRDefault="005F5390" w:rsidP="000E007C">
            <w:pPr>
              <w:pStyle w:val="NTGTableText"/>
              <w:rPr>
                <w:b/>
              </w:rPr>
            </w:pPr>
            <w:r w:rsidRPr="000E007C">
              <w:rPr>
                <w:b/>
              </w:rPr>
              <w:t>Regional Diversity</w:t>
            </w:r>
          </w:p>
        </w:tc>
        <w:tc>
          <w:tcPr>
            <w:tcW w:w="1376" w:type="dxa"/>
            <w:shd w:val="clear" w:color="auto" w:fill="DBE5F1" w:themeFill="accent1" w:themeFillTint="33"/>
          </w:tcPr>
          <w:p w:rsidR="005F5390" w:rsidRPr="000E007C" w:rsidRDefault="005F5390" w:rsidP="000E007C">
            <w:pPr>
              <w:pStyle w:val="NTGTableText"/>
              <w:rPr>
                <w:b/>
              </w:rPr>
            </w:pPr>
            <w:r w:rsidRPr="000E007C">
              <w:rPr>
                <w:b/>
              </w:rPr>
              <w:t>Indigenous Owned</w:t>
            </w:r>
          </w:p>
        </w:tc>
        <w:tc>
          <w:tcPr>
            <w:tcW w:w="1375" w:type="dxa"/>
            <w:shd w:val="clear" w:color="auto" w:fill="DBE5F1" w:themeFill="accent1" w:themeFillTint="33"/>
          </w:tcPr>
          <w:p w:rsidR="005F5390" w:rsidRPr="000E007C" w:rsidRDefault="005F5390" w:rsidP="000E007C">
            <w:pPr>
              <w:pStyle w:val="NTGTableText"/>
              <w:rPr>
                <w:b/>
              </w:rPr>
            </w:pPr>
            <w:r w:rsidRPr="000E007C">
              <w:rPr>
                <w:b/>
              </w:rPr>
              <w:t>Compliance</w:t>
            </w:r>
          </w:p>
        </w:tc>
        <w:tc>
          <w:tcPr>
            <w:tcW w:w="1376" w:type="dxa"/>
            <w:shd w:val="clear" w:color="auto" w:fill="DBE5F1" w:themeFill="accent1" w:themeFillTint="33"/>
          </w:tcPr>
          <w:p w:rsidR="005F5390" w:rsidRPr="000E007C" w:rsidRDefault="005F5390" w:rsidP="000E007C">
            <w:pPr>
              <w:pStyle w:val="NTGTableText"/>
              <w:rPr>
                <w:b/>
              </w:rPr>
            </w:pPr>
            <w:r w:rsidRPr="000E007C">
              <w:rPr>
                <w:b/>
              </w:rPr>
              <w:t>Previous clients</w:t>
            </w:r>
          </w:p>
        </w:tc>
      </w:tr>
      <w:tr w:rsidR="005F5390" w:rsidRPr="00B722F1" w:rsidTr="00853B7A">
        <w:trPr>
          <w:trHeight w:val="245"/>
        </w:trPr>
        <w:tc>
          <w:tcPr>
            <w:tcW w:w="1375" w:type="dxa"/>
            <w:shd w:val="clear" w:color="auto" w:fill="D6E3BC" w:themeFill="accent3" w:themeFillTint="66"/>
          </w:tcPr>
          <w:p w:rsidR="005F5390" w:rsidRPr="00B722F1" w:rsidRDefault="005F5390" w:rsidP="000E007C">
            <w:pPr>
              <w:pStyle w:val="NTGTableText"/>
            </w:pPr>
            <w:r w:rsidRPr="00B722F1">
              <w:t>High</w:t>
            </w:r>
          </w:p>
        </w:tc>
        <w:tc>
          <w:tcPr>
            <w:tcW w:w="1375" w:type="dxa"/>
            <w:shd w:val="clear" w:color="auto" w:fill="auto"/>
          </w:tcPr>
          <w:p w:rsidR="005F5390" w:rsidRPr="00B722F1" w:rsidRDefault="005F5390" w:rsidP="000E007C">
            <w:pPr>
              <w:pStyle w:val="NTGTableText"/>
            </w:pPr>
            <w:r>
              <w:t>Majority small</w:t>
            </w:r>
          </w:p>
        </w:tc>
        <w:tc>
          <w:tcPr>
            <w:tcW w:w="1376" w:type="dxa"/>
            <w:shd w:val="clear" w:color="auto" w:fill="auto"/>
          </w:tcPr>
          <w:p w:rsidR="005F5390" w:rsidRPr="00B722F1" w:rsidRDefault="005F5390" w:rsidP="000E007C">
            <w:pPr>
              <w:pStyle w:val="NTGTableText"/>
            </w:pPr>
            <w:r>
              <w:t>Many medium</w:t>
            </w:r>
          </w:p>
        </w:tc>
        <w:tc>
          <w:tcPr>
            <w:tcW w:w="1375" w:type="dxa"/>
            <w:shd w:val="clear" w:color="auto" w:fill="auto"/>
          </w:tcPr>
          <w:p w:rsidR="005F5390" w:rsidRPr="00B722F1" w:rsidRDefault="005F5390" w:rsidP="000E007C">
            <w:pPr>
              <w:pStyle w:val="NTGTableText"/>
            </w:pPr>
            <w:r>
              <w:t xml:space="preserve">Darwin, Katherine and Central Australia </w:t>
            </w:r>
          </w:p>
        </w:tc>
        <w:tc>
          <w:tcPr>
            <w:tcW w:w="1376" w:type="dxa"/>
            <w:shd w:val="clear" w:color="auto" w:fill="auto"/>
          </w:tcPr>
          <w:p w:rsidR="005F5390" w:rsidRPr="00B722F1" w:rsidRDefault="005F5390" w:rsidP="000E007C">
            <w:pPr>
              <w:pStyle w:val="NTGTableText"/>
            </w:pPr>
            <w:r>
              <w:t>One</w:t>
            </w:r>
          </w:p>
        </w:tc>
        <w:tc>
          <w:tcPr>
            <w:tcW w:w="1375" w:type="dxa"/>
            <w:shd w:val="clear" w:color="auto" w:fill="auto"/>
          </w:tcPr>
          <w:p w:rsidR="005F5390" w:rsidRPr="00B722F1" w:rsidRDefault="005F5390" w:rsidP="000E007C">
            <w:pPr>
              <w:pStyle w:val="NTGTableText"/>
            </w:pPr>
            <w:r>
              <w:t>Mostly CAL accredited and Building Code 2013 compliant.</w:t>
            </w:r>
          </w:p>
        </w:tc>
        <w:tc>
          <w:tcPr>
            <w:tcW w:w="1376" w:type="dxa"/>
            <w:shd w:val="clear" w:color="auto" w:fill="auto"/>
          </w:tcPr>
          <w:p w:rsidR="005F5390" w:rsidRPr="00B722F1" w:rsidRDefault="005F5390" w:rsidP="000E007C">
            <w:pPr>
              <w:pStyle w:val="NTGTableText"/>
            </w:pPr>
            <w:proofErr w:type="spellStart"/>
            <w:r>
              <w:t>Dept</w:t>
            </w:r>
            <w:proofErr w:type="spellEnd"/>
            <w:r>
              <w:t xml:space="preserve"> of Defence, government or major construction companies.</w:t>
            </w:r>
          </w:p>
        </w:tc>
      </w:tr>
    </w:tbl>
    <w:p w:rsidR="005F5390" w:rsidRPr="00C24D21" w:rsidRDefault="005F5390" w:rsidP="000C62AB">
      <w:pPr>
        <w:pStyle w:val="Heading2"/>
      </w:pPr>
      <w:r w:rsidRPr="00C24D21">
        <w:t xml:space="preserve">Concrete </w:t>
      </w:r>
      <w:r w:rsidR="00840BA7">
        <w:t>s</w:t>
      </w:r>
      <w:r w:rsidRPr="00C24D21">
        <w:t>tructures</w:t>
      </w:r>
    </w:p>
    <w:p w:rsidR="005F5390" w:rsidRDefault="005F5390" w:rsidP="000C62AB">
      <w:r>
        <w:t>Manufacture and deliver concrete structures. Works include supply of conforming, precast structures, propping and footings, cast-in frames and patching.</w:t>
      </w:r>
    </w:p>
    <w:tbl>
      <w:tblPr>
        <w:tblStyle w:val="TableGrid"/>
        <w:tblW w:w="0" w:type="auto"/>
        <w:tblCellMar>
          <w:top w:w="57" w:type="dxa"/>
        </w:tblCellMar>
        <w:tblLook w:val="04A0" w:firstRow="1" w:lastRow="0" w:firstColumn="1" w:lastColumn="0" w:noHBand="0" w:noVBand="1"/>
        <w:tblDescription w:val="Concrete structures scope of work showing capability summary, business scale, business size, regional diversity, indigenous owned, compliance and previous clients."/>
      </w:tblPr>
      <w:tblGrid>
        <w:gridCol w:w="1375"/>
        <w:gridCol w:w="1375"/>
        <w:gridCol w:w="1376"/>
        <w:gridCol w:w="1375"/>
        <w:gridCol w:w="1376"/>
        <w:gridCol w:w="1375"/>
        <w:gridCol w:w="1376"/>
      </w:tblGrid>
      <w:tr w:rsidR="005F5390" w:rsidRPr="00B722F1" w:rsidTr="00853B7A">
        <w:trPr>
          <w:trHeight w:val="461"/>
          <w:tblHeader/>
        </w:trPr>
        <w:tc>
          <w:tcPr>
            <w:tcW w:w="1375" w:type="dxa"/>
            <w:shd w:val="clear" w:color="auto" w:fill="B8CCE4" w:themeFill="accent1" w:themeFillTint="66"/>
          </w:tcPr>
          <w:p w:rsidR="005F5390" w:rsidRPr="000C62AB" w:rsidRDefault="005F5390" w:rsidP="000C62AB">
            <w:pPr>
              <w:pStyle w:val="NTGTableText"/>
              <w:rPr>
                <w:b/>
              </w:rPr>
            </w:pPr>
            <w:r w:rsidRPr="000C62AB">
              <w:rPr>
                <w:b/>
              </w:rPr>
              <w:t>Capability Summary</w:t>
            </w:r>
          </w:p>
        </w:tc>
        <w:tc>
          <w:tcPr>
            <w:tcW w:w="1375" w:type="dxa"/>
            <w:shd w:val="clear" w:color="auto" w:fill="DBE5F1" w:themeFill="accent1" w:themeFillTint="33"/>
          </w:tcPr>
          <w:p w:rsidR="005F5390" w:rsidRPr="000C62AB" w:rsidRDefault="005F5390" w:rsidP="000C62AB">
            <w:pPr>
              <w:pStyle w:val="NTGTableText"/>
              <w:rPr>
                <w:b/>
              </w:rPr>
            </w:pPr>
            <w:r w:rsidRPr="000C62AB">
              <w:rPr>
                <w:b/>
              </w:rPr>
              <w:t>Business Scale</w:t>
            </w:r>
          </w:p>
        </w:tc>
        <w:tc>
          <w:tcPr>
            <w:tcW w:w="1376" w:type="dxa"/>
            <w:shd w:val="clear" w:color="auto" w:fill="DBE5F1" w:themeFill="accent1" w:themeFillTint="33"/>
          </w:tcPr>
          <w:p w:rsidR="005F5390" w:rsidRPr="000C62AB" w:rsidRDefault="005F5390" w:rsidP="000C62AB">
            <w:pPr>
              <w:pStyle w:val="NTGTableText"/>
              <w:rPr>
                <w:b/>
              </w:rPr>
            </w:pPr>
            <w:r w:rsidRPr="000C62AB">
              <w:rPr>
                <w:b/>
              </w:rPr>
              <w:t>Business Size</w:t>
            </w:r>
          </w:p>
        </w:tc>
        <w:tc>
          <w:tcPr>
            <w:tcW w:w="1375" w:type="dxa"/>
            <w:shd w:val="clear" w:color="auto" w:fill="DBE5F1" w:themeFill="accent1" w:themeFillTint="33"/>
          </w:tcPr>
          <w:p w:rsidR="005F5390" w:rsidRPr="000C62AB" w:rsidRDefault="005F5390" w:rsidP="000C62AB">
            <w:pPr>
              <w:pStyle w:val="NTGTableText"/>
              <w:rPr>
                <w:b/>
              </w:rPr>
            </w:pPr>
            <w:r w:rsidRPr="000C62AB">
              <w:rPr>
                <w:b/>
              </w:rPr>
              <w:t>Regional Diversity</w:t>
            </w:r>
          </w:p>
        </w:tc>
        <w:tc>
          <w:tcPr>
            <w:tcW w:w="1376" w:type="dxa"/>
            <w:shd w:val="clear" w:color="auto" w:fill="DBE5F1" w:themeFill="accent1" w:themeFillTint="33"/>
          </w:tcPr>
          <w:p w:rsidR="005F5390" w:rsidRPr="000C62AB" w:rsidRDefault="005F5390" w:rsidP="000C62AB">
            <w:pPr>
              <w:pStyle w:val="NTGTableText"/>
              <w:rPr>
                <w:b/>
              </w:rPr>
            </w:pPr>
            <w:r w:rsidRPr="000C62AB">
              <w:rPr>
                <w:b/>
              </w:rPr>
              <w:t>Indigenous Owned</w:t>
            </w:r>
          </w:p>
        </w:tc>
        <w:tc>
          <w:tcPr>
            <w:tcW w:w="1375" w:type="dxa"/>
            <w:shd w:val="clear" w:color="auto" w:fill="DBE5F1" w:themeFill="accent1" w:themeFillTint="33"/>
          </w:tcPr>
          <w:p w:rsidR="005F5390" w:rsidRPr="000C62AB" w:rsidRDefault="005F5390" w:rsidP="000C62AB">
            <w:pPr>
              <w:pStyle w:val="NTGTableText"/>
              <w:rPr>
                <w:b/>
              </w:rPr>
            </w:pPr>
            <w:r w:rsidRPr="000C62AB">
              <w:rPr>
                <w:b/>
              </w:rPr>
              <w:t xml:space="preserve">Compliance </w:t>
            </w:r>
          </w:p>
        </w:tc>
        <w:tc>
          <w:tcPr>
            <w:tcW w:w="1376" w:type="dxa"/>
            <w:shd w:val="clear" w:color="auto" w:fill="DBE5F1" w:themeFill="accent1" w:themeFillTint="33"/>
          </w:tcPr>
          <w:p w:rsidR="005F5390" w:rsidRPr="000C62AB" w:rsidRDefault="005F5390" w:rsidP="000C62AB">
            <w:pPr>
              <w:pStyle w:val="NTGTableText"/>
              <w:rPr>
                <w:b/>
              </w:rPr>
            </w:pPr>
            <w:r w:rsidRPr="000C62AB">
              <w:rPr>
                <w:b/>
              </w:rPr>
              <w:t>Previous clients</w:t>
            </w:r>
          </w:p>
        </w:tc>
      </w:tr>
      <w:tr w:rsidR="005F5390" w:rsidRPr="00B722F1" w:rsidTr="00853B7A">
        <w:trPr>
          <w:trHeight w:val="245"/>
        </w:trPr>
        <w:tc>
          <w:tcPr>
            <w:tcW w:w="1375" w:type="dxa"/>
            <w:shd w:val="clear" w:color="auto" w:fill="D6E3BC" w:themeFill="accent3" w:themeFillTint="66"/>
          </w:tcPr>
          <w:p w:rsidR="005F5390" w:rsidRPr="00B722F1" w:rsidRDefault="005F5390" w:rsidP="000C62AB">
            <w:pPr>
              <w:pStyle w:val="NTGTableText"/>
            </w:pPr>
            <w:r w:rsidRPr="00B722F1">
              <w:t>High</w:t>
            </w:r>
          </w:p>
        </w:tc>
        <w:tc>
          <w:tcPr>
            <w:tcW w:w="1375" w:type="dxa"/>
            <w:shd w:val="clear" w:color="auto" w:fill="auto"/>
          </w:tcPr>
          <w:p w:rsidR="005F5390" w:rsidRPr="00B722F1" w:rsidRDefault="005F5390" w:rsidP="000C62AB">
            <w:pPr>
              <w:pStyle w:val="NTGTableText"/>
            </w:pPr>
            <w:r w:rsidRPr="009146E6">
              <w:t>Many large</w:t>
            </w:r>
          </w:p>
          <w:p w:rsidR="005F5390" w:rsidRPr="00B722F1" w:rsidRDefault="005F5390" w:rsidP="000C62AB">
            <w:pPr>
              <w:pStyle w:val="NTGTableText"/>
            </w:pPr>
          </w:p>
        </w:tc>
        <w:tc>
          <w:tcPr>
            <w:tcW w:w="1376" w:type="dxa"/>
            <w:shd w:val="clear" w:color="auto" w:fill="auto"/>
          </w:tcPr>
          <w:p w:rsidR="005F5390" w:rsidRPr="00B722F1" w:rsidRDefault="005F5390" w:rsidP="000C62AB">
            <w:pPr>
              <w:pStyle w:val="NTGTableText"/>
            </w:pPr>
            <w:r>
              <w:t>Majority medium</w:t>
            </w:r>
          </w:p>
        </w:tc>
        <w:tc>
          <w:tcPr>
            <w:tcW w:w="1375" w:type="dxa"/>
            <w:shd w:val="clear" w:color="auto" w:fill="auto"/>
          </w:tcPr>
          <w:p w:rsidR="005F5390" w:rsidRPr="00B722F1" w:rsidRDefault="005F5390" w:rsidP="000C62AB">
            <w:pPr>
              <w:pStyle w:val="NTGTableText"/>
            </w:pPr>
            <w:r w:rsidRPr="009146E6">
              <w:t xml:space="preserve">Darwin, </w:t>
            </w:r>
            <w:r>
              <w:t>Arnhem, Katherine and Central Australia</w:t>
            </w:r>
          </w:p>
        </w:tc>
        <w:tc>
          <w:tcPr>
            <w:tcW w:w="1376" w:type="dxa"/>
            <w:shd w:val="clear" w:color="auto" w:fill="auto"/>
          </w:tcPr>
          <w:p w:rsidR="005F5390" w:rsidRPr="00B722F1" w:rsidRDefault="005F5390" w:rsidP="000C62AB">
            <w:pPr>
              <w:pStyle w:val="NTGTableText"/>
            </w:pPr>
            <w:r>
              <w:t>0</w:t>
            </w:r>
          </w:p>
        </w:tc>
        <w:tc>
          <w:tcPr>
            <w:tcW w:w="1375" w:type="dxa"/>
            <w:shd w:val="clear" w:color="auto" w:fill="auto"/>
          </w:tcPr>
          <w:p w:rsidR="005F5390" w:rsidRPr="00B722F1" w:rsidRDefault="005F5390" w:rsidP="000C62AB">
            <w:pPr>
              <w:pStyle w:val="NTGTableText"/>
            </w:pPr>
            <w:r w:rsidRPr="009146E6">
              <w:t>Mos</w:t>
            </w:r>
            <w:r>
              <w:t>t with Building Code 2013, CAL, AS/NZS ISO 14001:2004, AS/NZS ISO 9001:2008</w:t>
            </w:r>
            <w:r w:rsidRPr="009146E6">
              <w:t xml:space="preserve"> and AS/NZS 4801:2001.</w:t>
            </w:r>
          </w:p>
        </w:tc>
        <w:tc>
          <w:tcPr>
            <w:tcW w:w="1376" w:type="dxa"/>
            <w:shd w:val="clear" w:color="auto" w:fill="auto"/>
          </w:tcPr>
          <w:p w:rsidR="005F5390" w:rsidRPr="00B722F1" w:rsidRDefault="005F5390" w:rsidP="000C62AB">
            <w:pPr>
              <w:pStyle w:val="NTGTableText"/>
            </w:pPr>
            <w:r>
              <w:t xml:space="preserve">Defence prime/sub-prime contractors, </w:t>
            </w:r>
            <w:r w:rsidRPr="009146E6">
              <w:t>oil and gas industr</w:t>
            </w:r>
            <w:r>
              <w:t xml:space="preserve">y or government. </w:t>
            </w:r>
          </w:p>
        </w:tc>
      </w:tr>
    </w:tbl>
    <w:p w:rsidR="006C4035" w:rsidRDefault="006C4035" w:rsidP="005F5390">
      <w:pPr>
        <w:spacing w:after="0" w:line="240" w:lineRule="auto"/>
      </w:pPr>
    </w:p>
    <w:p w:rsidR="006C4035" w:rsidRDefault="006C4035" w:rsidP="006C4035">
      <w:r>
        <w:br w:type="page"/>
      </w:r>
    </w:p>
    <w:p w:rsidR="005F5390" w:rsidRPr="00C24D21" w:rsidRDefault="005F5390" w:rsidP="00853B7A">
      <w:pPr>
        <w:pStyle w:val="Heading2"/>
      </w:pPr>
      <w:r w:rsidRPr="00C24D21">
        <w:lastRenderedPageBreak/>
        <w:t>Concrete supply and place</w:t>
      </w:r>
      <w:r>
        <w:t>ment</w:t>
      </w:r>
    </w:p>
    <w:p w:rsidR="005F5390" w:rsidRDefault="005F5390" w:rsidP="00853B7A">
      <w:r>
        <w:t>Placement of concrete on demand to all specified areas on site including footpaths, kerbing, concrete slabs, footings, bindings, piles and retaining walls.</w:t>
      </w:r>
    </w:p>
    <w:tbl>
      <w:tblPr>
        <w:tblStyle w:val="TableGrid"/>
        <w:tblW w:w="0" w:type="auto"/>
        <w:tblCellMar>
          <w:top w:w="57" w:type="dxa"/>
        </w:tblCellMar>
        <w:tblLook w:val="04A0" w:firstRow="1" w:lastRow="0" w:firstColumn="1" w:lastColumn="0" w:noHBand="0" w:noVBand="1"/>
        <w:tblDescription w:val="Concrete supply and placement scope of work showing capability summary, business scale, business size, regional diversity, indigenous owned, compliance and previous clients."/>
      </w:tblPr>
      <w:tblGrid>
        <w:gridCol w:w="1375"/>
        <w:gridCol w:w="1375"/>
        <w:gridCol w:w="1376"/>
        <w:gridCol w:w="1375"/>
        <w:gridCol w:w="1376"/>
        <w:gridCol w:w="1375"/>
        <w:gridCol w:w="1376"/>
      </w:tblGrid>
      <w:tr w:rsidR="005F5390" w:rsidRPr="00B722F1" w:rsidTr="00853B7A">
        <w:trPr>
          <w:trHeight w:val="461"/>
          <w:tblHeader/>
        </w:trPr>
        <w:tc>
          <w:tcPr>
            <w:tcW w:w="1375" w:type="dxa"/>
            <w:shd w:val="clear" w:color="auto" w:fill="B8CCE4" w:themeFill="accent1" w:themeFillTint="66"/>
          </w:tcPr>
          <w:p w:rsidR="005F5390" w:rsidRPr="00853B7A" w:rsidRDefault="005F5390" w:rsidP="00853B7A">
            <w:pPr>
              <w:pStyle w:val="NTGTableText"/>
              <w:rPr>
                <w:b/>
              </w:rPr>
            </w:pPr>
            <w:r w:rsidRPr="00853B7A">
              <w:rPr>
                <w:b/>
              </w:rPr>
              <w:t>Capability Summary</w:t>
            </w:r>
          </w:p>
        </w:tc>
        <w:tc>
          <w:tcPr>
            <w:tcW w:w="1375" w:type="dxa"/>
            <w:shd w:val="clear" w:color="auto" w:fill="DBE5F1" w:themeFill="accent1" w:themeFillTint="33"/>
          </w:tcPr>
          <w:p w:rsidR="005F5390" w:rsidRPr="00853B7A" w:rsidRDefault="005F5390" w:rsidP="00853B7A">
            <w:pPr>
              <w:pStyle w:val="NTGTableText"/>
              <w:rPr>
                <w:b/>
              </w:rPr>
            </w:pPr>
            <w:r w:rsidRPr="00853B7A">
              <w:rPr>
                <w:b/>
              </w:rPr>
              <w:t>Business Scale</w:t>
            </w:r>
          </w:p>
        </w:tc>
        <w:tc>
          <w:tcPr>
            <w:tcW w:w="1376" w:type="dxa"/>
            <w:shd w:val="clear" w:color="auto" w:fill="DBE5F1" w:themeFill="accent1" w:themeFillTint="33"/>
          </w:tcPr>
          <w:p w:rsidR="005F5390" w:rsidRPr="00853B7A" w:rsidRDefault="005F5390" w:rsidP="00853B7A">
            <w:pPr>
              <w:pStyle w:val="NTGTableText"/>
              <w:rPr>
                <w:b/>
              </w:rPr>
            </w:pPr>
            <w:r w:rsidRPr="00853B7A">
              <w:rPr>
                <w:b/>
              </w:rPr>
              <w:t>Business Size</w:t>
            </w:r>
          </w:p>
        </w:tc>
        <w:tc>
          <w:tcPr>
            <w:tcW w:w="1375" w:type="dxa"/>
            <w:shd w:val="clear" w:color="auto" w:fill="DBE5F1" w:themeFill="accent1" w:themeFillTint="33"/>
          </w:tcPr>
          <w:p w:rsidR="005F5390" w:rsidRPr="00853B7A" w:rsidRDefault="005F5390" w:rsidP="00853B7A">
            <w:pPr>
              <w:pStyle w:val="NTGTableText"/>
              <w:rPr>
                <w:b/>
              </w:rPr>
            </w:pPr>
            <w:r w:rsidRPr="00853B7A">
              <w:rPr>
                <w:b/>
              </w:rPr>
              <w:t>Regional Diversity</w:t>
            </w:r>
          </w:p>
        </w:tc>
        <w:tc>
          <w:tcPr>
            <w:tcW w:w="1376" w:type="dxa"/>
            <w:shd w:val="clear" w:color="auto" w:fill="DBE5F1" w:themeFill="accent1" w:themeFillTint="33"/>
          </w:tcPr>
          <w:p w:rsidR="005F5390" w:rsidRPr="00853B7A" w:rsidRDefault="005F5390" w:rsidP="00853B7A">
            <w:pPr>
              <w:pStyle w:val="NTGTableText"/>
              <w:rPr>
                <w:b/>
              </w:rPr>
            </w:pPr>
            <w:r w:rsidRPr="00853B7A">
              <w:rPr>
                <w:b/>
              </w:rPr>
              <w:t>Indigenous Owned</w:t>
            </w:r>
          </w:p>
        </w:tc>
        <w:tc>
          <w:tcPr>
            <w:tcW w:w="1375" w:type="dxa"/>
            <w:shd w:val="clear" w:color="auto" w:fill="DBE5F1" w:themeFill="accent1" w:themeFillTint="33"/>
          </w:tcPr>
          <w:p w:rsidR="005F5390" w:rsidRPr="00853B7A" w:rsidRDefault="005F5390" w:rsidP="00853B7A">
            <w:pPr>
              <w:pStyle w:val="NTGTableText"/>
              <w:rPr>
                <w:b/>
              </w:rPr>
            </w:pPr>
            <w:r w:rsidRPr="00853B7A">
              <w:rPr>
                <w:b/>
              </w:rPr>
              <w:t xml:space="preserve">Compliance </w:t>
            </w:r>
          </w:p>
        </w:tc>
        <w:tc>
          <w:tcPr>
            <w:tcW w:w="1376" w:type="dxa"/>
            <w:shd w:val="clear" w:color="auto" w:fill="DBE5F1" w:themeFill="accent1" w:themeFillTint="33"/>
          </w:tcPr>
          <w:p w:rsidR="005F5390" w:rsidRPr="00853B7A" w:rsidRDefault="005F5390" w:rsidP="00853B7A">
            <w:pPr>
              <w:pStyle w:val="NTGTableText"/>
              <w:rPr>
                <w:b/>
              </w:rPr>
            </w:pPr>
            <w:r w:rsidRPr="00853B7A">
              <w:rPr>
                <w:b/>
              </w:rPr>
              <w:t>Previous clients</w:t>
            </w:r>
          </w:p>
        </w:tc>
      </w:tr>
      <w:tr w:rsidR="005F5390" w:rsidRPr="00B722F1" w:rsidTr="00853B7A">
        <w:trPr>
          <w:trHeight w:val="245"/>
        </w:trPr>
        <w:tc>
          <w:tcPr>
            <w:tcW w:w="1375" w:type="dxa"/>
            <w:shd w:val="clear" w:color="auto" w:fill="D6E3BC" w:themeFill="accent3" w:themeFillTint="66"/>
          </w:tcPr>
          <w:p w:rsidR="005F5390" w:rsidRPr="00B722F1" w:rsidRDefault="005F5390" w:rsidP="00853B7A">
            <w:pPr>
              <w:pStyle w:val="NTGTableText"/>
            </w:pPr>
            <w:r w:rsidRPr="00B722F1">
              <w:t>High</w:t>
            </w:r>
          </w:p>
        </w:tc>
        <w:tc>
          <w:tcPr>
            <w:tcW w:w="1375" w:type="dxa"/>
            <w:shd w:val="clear" w:color="auto" w:fill="auto"/>
          </w:tcPr>
          <w:p w:rsidR="005F5390" w:rsidRPr="00B722F1" w:rsidRDefault="005F5390" w:rsidP="00853B7A">
            <w:pPr>
              <w:pStyle w:val="NTGTableText"/>
            </w:pPr>
            <w:r>
              <w:t>Many large</w:t>
            </w:r>
          </w:p>
        </w:tc>
        <w:tc>
          <w:tcPr>
            <w:tcW w:w="1376" w:type="dxa"/>
            <w:shd w:val="clear" w:color="auto" w:fill="auto"/>
          </w:tcPr>
          <w:p w:rsidR="005F5390" w:rsidRPr="00B722F1" w:rsidRDefault="005F5390" w:rsidP="00853B7A">
            <w:pPr>
              <w:pStyle w:val="NTGTableText"/>
            </w:pPr>
            <w:r>
              <w:t>Several large</w:t>
            </w:r>
          </w:p>
        </w:tc>
        <w:tc>
          <w:tcPr>
            <w:tcW w:w="1375" w:type="dxa"/>
            <w:shd w:val="clear" w:color="auto" w:fill="auto"/>
          </w:tcPr>
          <w:p w:rsidR="005F5390" w:rsidRPr="00B722F1" w:rsidRDefault="005F5390" w:rsidP="00853B7A">
            <w:pPr>
              <w:pStyle w:val="NTGTableText"/>
            </w:pPr>
            <w:r>
              <w:t>All NT regions</w:t>
            </w:r>
          </w:p>
        </w:tc>
        <w:tc>
          <w:tcPr>
            <w:tcW w:w="1376" w:type="dxa"/>
            <w:shd w:val="clear" w:color="auto" w:fill="auto"/>
          </w:tcPr>
          <w:p w:rsidR="005F5390" w:rsidRPr="00B722F1" w:rsidRDefault="005F5390" w:rsidP="00853B7A">
            <w:pPr>
              <w:pStyle w:val="NTGTableText"/>
            </w:pPr>
            <w:r>
              <w:t>0</w:t>
            </w:r>
          </w:p>
        </w:tc>
        <w:tc>
          <w:tcPr>
            <w:tcW w:w="1375" w:type="dxa"/>
            <w:shd w:val="clear" w:color="auto" w:fill="auto"/>
          </w:tcPr>
          <w:p w:rsidR="005F5390" w:rsidRPr="00B722F1" w:rsidRDefault="005F5390" w:rsidP="00853B7A">
            <w:pPr>
              <w:pStyle w:val="NTGTableText"/>
            </w:pPr>
            <w:r>
              <w:t>Large majority</w:t>
            </w:r>
            <w:r w:rsidRPr="009146E6">
              <w:t xml:space="preserve"> wi</w:t>
            </w:r>
            <w:r>
              <w:t>th Building Code 2013, CAL, AS/NZS ISO 14001:2004</w:t>
            </w:r>
            <w:r w:rsidRPr="009146E6">
              <w:t xml:space="preserve">, </w:t>
            </w:r>
            <w:r>
              <w:t>AS/NZS ISO 9001:2008</w:t>
            </w:r>
            <w:r w:rsidRPr="009146E6">
              <w:t xml:space="preserve"> and AS/NZS 4801:2001.</w:t>
            </w:r>
          </w:p>
        </w:tc>
        <w:tc>
          <w:tcPr>
            <w:tcW w:w="1376" w:type="dxa"/>
            <w:shd w:val="clear" w:color="auto" w:fill="auto"/>
          </w:tcPr>
          <w:p w:rsidR="005F5390" w:rsidRPr="00B722F1" w:rsidRDefault="005F5390" w:rsidP="00853B7A">
            <w:pPr>
              <w:pStyle w:val="NTGTableText"/>
            </w:pPr>
            <w:r>
              <w:t>Defence prime/sub-prime contractors, government or oil and gas industry.</w:t>
            </w:r>
          </w:p>
        </w:tc>
      </w:tr>
    </w:tbl>
    <w:p w:rsidR="005F5390" w:rsidRPr="00C24D21" w:rsidRDefault="005F5390" w:rsidP="00853B7A">
      <w:pPr>
        <w:pStyle w:val="Heading2"/>
      </w:pPr>
      <w:r w:rsidRPr="00C24D21">
        <w:t xml:space="preserve">Doors </w:t>
      </w:r>
      <w:r w:rsidR="00840BA7">
        <w:t>f</w:t>
      </w:r>
      <w:r w:rsidRPr="00C24D21">
        <w:t xml:space="preserve">rames and </w:t>
      </w:r>
      <w:r w:rsidR="00840BA7">
        <w:t>h</w:t>
      </w:r>
      <w:r w:rsidRPr="00C24D21">
        <w:t>ardware</w:t>
      </w:r>
    </w:p>
    <w:p w:rsidR="005F5390" w:rsidRPr="00E54B91" w:rsidRDefault="005F5390" w:rsidP="00853B7A">
      <w:r w:rsidRPr="00E54B91">
        <w:t>Manufacture, supply and install</w:t>
      </w:r>
      <w:r>
        <w:t>ation</w:t>
      </w:r>
      <w:r w:rsidRPr="00E54B91">
        <w:t xml:space="preserve"> of timber doors, glazed timber doors and steel clad doors, steel door frames and applied coatings, door hardware and associated fixings.</w:t>
      </w:r>
    </w:p>
    <w:tbl>
      <w:tblPr>
        <w:tblStyle w:val="TableGrid"/>
        <w:tblW w:w="0" w:type="auto"/>
        <w:tblCellMar>
          <w:top w:w="57" w:type="dxa"/>
        </w:tblCellMar>
        <w:tblLook w:val="04A0" w:firstRow="1" w:lastRow="0" w:firstColumn="1" w:lastColumn="0" w:noHBand="0" w:noVBand="1"/>
        <w:tblDescription w:val="Door frames and hardware scope of work showing capability summary, business scale, business size, regional diversity, indigenous owned, compliance and previous clients."/>
      </w:tblPr>
      <w:tblGrid>
        <w:gridCol w:w="1375"/>
        <w:gridCol w:w="1375"/>
        <w:gridCol w:w="1376"/>
        <w:gridCol w:w="1375"/>
        <w:gridCol w:w="1376"/>
        <w:gridCol w:w="1375"/>
        <w:gridCol w:w="1376"/>
      </w:tblGrid>
      <w:tr w:rsidR="005F5390" w:rsidRPr="00B722F1" w:rsidTr="00853B7A">
        <w:trPr>
          <w:trHeight w:val="461"/>
          <w:tblHeader/>
        </w:trPr>
        <w:tc>
          <w:tcPr>
            <w:tcW w:w="1375" w:type="dxa"/>
            <w:shd w:val="clear" w:color="auto" w:fill="B8CCE4" w:themeFill="accent1" w:themeFillTint="66"/>
          </w:tcPr>
          <w:p w:rsidR="005F5390" w:rsidRPr="00853B7A" w:rsidRDefault="005F5390" w:rsidP="00853B7A">
            <w:pPr>
              <w:pStyle w:val="NTGTableText"/>
              <w:rPr>
                <w:b/>
              </w:rPr>
            </w:pPr>
            <w:r w:rsidRPr="00853B7A">
              <w:rPr>
                <w:b/>
              </w:rPr>
              <w:t>Capability Summary</w:t>
            </w:r>
          </w:p>
        </w:tc>
        <w:tc>
          <w:tcPr>
            <w:tcW w:w="1375" w:type="dxa"/>
            <w:shd w:val="clear" w:color="auto" w:fill="DBE5F1" w:themeFill="accent1" w:themeFillTint="33"/>
          </w:tcPr>
          <w:p w:rsidR="005F5390" w:rsidRPr="00853B7A" w:rsidRDefault="005F5390" w:rsidP="00853B7A">
            <w:pPr>
              <w:pStyle w:val="NTGTableText"/>
              <w:rPr>
                <w:b/>
              </w:rPr>
            </w:pPr>
            <w:r w:rsidRPr="00853B7A">
              <w:rPr>
                <w:b/>
              </w:rPr>
              <w:t>Business Scale</w:t>
            </w:r>
          </w:p>
        </w:tc>
        <w:tc>
          <w:tcPr>
            <w:tcW w:w="1376" w:type="dxa"/>
            <w:shd w:val="clear" w:color="auto" w:fill="DBE5F1" w:themeFill="accent1" w:themeFillTint="33"/>
          </w:tcPr>
          <w:p w:rsidR="005F5390" w:rsidRPr="00853B7A" w:rsidRDefault="005F5390" w:rsidP="00853B7A">
            <w:pPr>
              <w:pStyle w:val="NTGTableText"/>
              <w:rPr>
                <w:b/>
              </w:rPr>
            </w:pPr>
            <w:r w:rsidRPr="00853B7A">
              <w:rPr>
                <w:b/>
              </w:rPr>
              <w:t>Business Size</w:t>
            </w:r>
          </w:p>
        </w:tc>
        <w:tc>
          <w:tcPr>
            <w:tcW w:w="1375" w:type="dxa"/>
            <w:shd w:val="clear" w:color="auto" w:fill="DBE5F1" w:themeFill="accent1" w:themeFillTint="33"/>
          </w:tcPr>
          <w:p w:rsidR="005F5390" w:rsidRPr="00853B7A" w:rsidRDefault="005F5390" w:rsidP="00853B7A">
            <w:pPr>
              <w:pStyle w:val="NTGTableText"/>
              <w:rPr>
                <w:b/>
              </w:rPr>
            </w:pPr>
            <w:r w:rsidRPr="00853B7A">
              <w:rPr>
                <w:b/>
              </w:rPr>
              <w:t>Regional Diversity</w:t>
            </w:r>
          </w:p>
        </w:tc>
        <w:tc>
          <w:tcPr>
            <w:tcW w:w="1376" w:type="dxa"/>
            <w:shd w:val="clear" w:color="auto" w:fill="DBE5F1" w:themeFill="accent1" w:themeFillTint="33"/>
          </w:tcPr>
          <w:p w:rsidR="005F5390" w:rsidRPr="00853B7A" w:rsidRDefault="005F5390" w:rsidP="00853B7A">
            <w:pPr>
              <w:pStyle w:val="NTGTableText"/>
              <w:rPr>
                <w:b/>
              </w:rPr>
            </w:pPr>
            <w:r w:rsidRPr="00853B7A">
              <w:rPr>
                <w:b/>
              </w:rPr>
              <w:t>Indigenous Owned</w:t>
            </w:r>
          </w:p>
        </w:tc>
        <w:tc>
          <w:tcPr>
            <w:tcW w:w="1375" w:type="dxa"/>
            <w:shd w:val="clear" w:color="auto" w:fill="DBE5F1" w:themeFill="accent1" w:themeFillTint="33"/>
          </w:tcPr>
          <w:p w:rsidR="005F5390" w:rsidRPr="00853B7A" w:rsidRDefault="005F5390" w:rsidP="00853B7A">
            <w:pPr>
              <w:pStyle w:val="NTGTableText"/>
              <w:rPr>
                <w:b/>
              </w:rPr>
            </w:pPr>
            <w:r w:rsidRPr="00853B7A">
              <w:rPr>
                <w:b/>
              </w:rPr>
              <w:t xml:space="preserve">Compliance </w:t>
            </w:r>
          </w:p>
        </w:tc>
        <w:tc>
          <w:tcPr>
            <w:tcW w:w="1376" w:type="dxa"/>
            <w:shd w:val="clear" w:color="auto" w:fill="DBE5F1" w:themeFill="accent1" w:themeFillTint="33"/>
          </w:tcPr>
          <w:p w:rsidR="005F5390" w:rsidRPr="00853B7A" w:rsidRDefault="005F5390" w:rsidP="00853B7A">
            <w:pPr>
              <w:pStyle w:val="NTGTableText"/>
              <w:rPr>
                <w:b/>
              </w:rPr>
            </w:pPr>
            <w:r w:rsidRPr="00853B7A">
              <w:rPr>
                <w:b/>
              </w:rPr>
              <w:t>Previous clients</w:t>
            </w:r>
          </w:p>
        </w:tc>
      </w:tr>
      <w:tr w:rsidR="005F5390" w:rsidRPr="00B722F1" w:rsidTr="00853B7A">
        <w:trPr>
          <w:trHeight w:val="245"/>
        </w:trPr>
        <w:tc>
          <w:tcPr>
            <w:tcW w:w="1375" w:type="dxa"/>
            <w:shd w:val="clear" w:color="auto" w:fill="D6E3BC" w:themeFill="accent3" w:themeFillTint="66"/>
          </w:tcPr>
          <w:p w:rsidR="005F5390" w:rsidRPr="00B722F1" w:rsidRDefault="005F5390" w:rsidP="00853B7A">
            <w:pPr>
              <w:pStyle w:val="NTGTableText"/>
            </w:pPr>
            <w:r w:rsidRPr="00B722F1">
              <w:t>High</w:t>
            </w:r>
          </w:p>
        </w:tc>
        <w:tc>
          <w:tcPr>
            <w:tcW w:w="1375" w:type="dxa"/>
            <w:shd w:val="clear" w:color="auto" w:fill="auto"/>
          </w:tcPr>
          <w:p w:rsidR="005F5390" w:rsidRPr="00B722F1" w:rsidRDefault="005F5390" w:rsidP="00853B7A">
            <w:pPr>
              <w:pStyle w:val="NTGTableText"/>
            </w:pPr>
            <w:r>
              <w:t>Majority small</w:t>
            </w:r>
          </w:p>
        </w:tc>
        <w:tc>
          <w:tcPr>
            <w:tcW w:w="1376" w:type="dxa"/>
            <w:shd w:val="clear" w:color="auto" w:fill="auto"/>
          </w:tcPr>
          <w:p w:rsidR="005F5390" w:rsidRPr="00B722F1" w:rsidRDefault="005F5390" w:rsidP="00853B7A">
            <w:pPr>
              <w:pStyle w:val="NTGTableText"/>
            </w:pPr>
            <w:r>
              <w:t>Many medium</w:t>
            </w:r>
          </w:p>
        </w:tc>
        <w:tc>
          <w:tcPr>
            <w:tcW w:w="1375" w:type="dxa"/>
            <w:shd w:val="clear" w:color="auto" w:fill="auto"/>
          </w:tcPr>
          <w:p w:rsidR="005F5390" w:rsidRPr="00B722F1" w:rsidRDefault="005F5390" w:rsidP="00853B7A">
            <w:pPr>
              <w:pStyle w:val="NTGTableText"/>
            </w:pPr>
            <w:r>
              <w:t>Darwin, Katherine and Central Australia</w:t>
            </w:r>
          </w:p>
        </w:tc>
        <w:tc>
          <w:tcPr>
            <w:tcW w:w="1376" w:type="dxa"/>
            <w:shd w:val="clear" w:color="auto" w:fill="auto"/>
          </w:tcPr>
          <w:p w:rsidR="005F5390" w:rsidRPr="00B722F1" w:rsidRDefault="005F5390" w:rsidP="00853B7A">
            <w:pPr>
              <w:pStyle w:val="NTGTableText"/>
            </w:pPr>
            <w:r>
              <w:t>0</w:t>
            </w:r>
          </w:p>
        </w:tc>
        <w:tc>
          <w:tcPr>
            <w:tcW w:w="1375" w:type="dxa"/>
            <w:shd w:val="clear" w:color="auto" w:fill="auto"/>
          </w:tcPr>
          <w:p w:rsidR="005F5390" w:rsidRPr="00B722F1" w:rsidRDefault="005F5390" w:rsidP="00853B7A">
            <w:pPr>
              <w:pStyle w:val="NTGTableText"/>
            </w:pPr>
            <w:r>
              <w:t>Mostly CAL accredited and Building Code 2013 compliant.</w:t>
            </w:r>
          </w:p>
        </w:tc>
        <w:tc>
          <w:tcPr>
            <w:tcW w:w="1376" w:type="dxa"/>
            <w:shd w:val="clear" w:color="auto" w:fill="auto"/>
          </w:tcPr>
          <w:p w:rsidR="005F5390" w:rsidRPr="00B722F1" w:rsidRDefault="005F5390" w:rsidP="00853B7A">
            <w:pPr>
              <w:pStyle w:val="NTGTableText"/>
            </w:pPr>
            <w:proofErr w:type="spellStart"/>
            <w:r>
              <w:t>Dept</w:t>
            </w:r>
            <w:proofErr w:type="spellEnd"/>
            <w:r>
              <w:t xml:space="preserve"> of Defence, Defence Housing Australia or government.</w:t>
            </w:r>
          </w:p>
        </w:tc>
      </w:tr>
    </w:tbl>
    <w:p w:rsidR="005F5390" w:rsidRPr="005F48C8" w:rsidRDefault="005F5390" w:rsidP="00853B7A">
      <w:pPr>
        <w:pStyle w:val="Heading2"/>
      </w:pPr>
      <w:r w:rsidRPr="005F48C8">
        <w:t xml:space="preserve">Electrical </w:t>
      </w:r>
      <w:r w:rsidR="00840BA7">
        <w:t>s</w:t>
      </w:r>
      <w:r w:rsidRPr="005F48C8">
        <w:t>ervices</w:t>
      </w:r>
    </w:p>
    <w:p w:rsidR="005F5390" w:rsidRPr="005C59E3" w:rsidRDefault="005F5390" w:rsidP="00853B7A">
      <w:r w:rsidRPr="005C59E3">
        <w:t>Install</w:t>
      </w:r>
      <w:r>
        <w:t>ation</w:t>
      </w:r>
      <w:r w:rsidRPr="005C59E3">
        <w:t>, testing, commissioning and warranting to all buildings and structures. The scope includes cable installation, backfill, surface treatment and final connections from the building main switchboards.</w:t>
      </w:r>
    </w:p>
    <w:tbl>
      <w:tblPr>
        <w:tblStyle w:val="TableGrid"/>
        <w:tblW w:w="0" w:type="auto"/>
        <w:tblCellMar>
          <w:top w:w="57" w:type="dxa"/>
        </w:tblCellMar>
        <w:tblLook w:val="04A0" w:firstRow="1" w:lastRow="0" w:firstColumn="1" w:lastColumn="0" w:noHBand="0" w:noVBand="1"/>
        <w:tblDescription w:val="Electrical services scope of work showing capability summary, business scale, business size, regional diversity, indigenous owned, compliance and previous clients."/>
      </w:tblPr>
      <w:tblGrid>
        <w:gridCol w:w="1375"/>
        <w:gridCol w:w="1375"/>
        <w:gridCol w:w="1376"/>
        <w:gridCol w:w="1375"/>
        <w:gridCol w:w="1376"/>
        <w:gridCol w:w="1375"/>
        <w:gridCol w:w="1376"/>
      </w:tblGrid>
      <w:tr w:rsidR="005F5390" w:rsidRPr="00B722F1" w:rsidTr="00853B7A">
        <w:trPr>
          <w:trHeight w:val="461"/>
          <w:tblHeader/>
        </w:trPr>
        <w:tc>
          <w:tcPr>
            <w:tcW w:w="1375" w:type="dxa"/>
            <w:shd w:val="clear" w:color="auto" w:fill="B8CCE4" w:themeFill="accent1" w:themeFillTint="66"/>
          </w:tcPr>
          <w:p w:rsidR="005F5390" w:rsidRPr="00853B7A" w:rsidRDefault="005F5390" w:rsidP="00853B7A">
            <w:pPr>
              <w:pStyle w:val="NTGTableText"/>
              <w:rPr>
                <w:b/>
              </w:rPr>
            </w:pPr>
            <w:r w:rsidRPr="00853B7A">
              <w:rPr>
                <w:b/>
              </w:rPr>
              <w:t>Capability Summary</w:t>
            </w:r>
          </w:p>
        </w:tc>
        <w:tc>
          <w:tcPr>
            <w:tcW w:w="1375" w:type="dxa"/>
            <w:shd w:val="clear" w:color="auto" w:fill="DBE5F1" w:themeFill="accent1" w:themeFillTint="33"/>
          </w:tcPr>
          <w:p w:rsidR="005F5390" w:rsidRPr="00853B7A" w:rsidRDefault="005F5390" w:rsidP="00853B7A">
            <w:pPr>
              <w:pStyle w:val="NTGTableText"/>
              <w:rPr>
                <w:b/>
              </w:rPr>
            </w:pPr>
            <w:r w:rsidRPr="00853B7A">
              <w:rPr>
                <w:b/>
              </w:rPr>
              <w:t>Business Scale</w:t>
            </w:r>
          </w:p>
        </w:tc>
        <w:tc>
          <w:tcPr>
            <w:tcW w:w="1376" w:type="dxa"/>
            <w:shd w:val="clear" w:color="auto" w:fill="DBE5F1" w:themeFill="accent1" w:themeFillTint="33"/>
          </w:tcPr>
          <w:p w:rsidR="005F5390" w:rsidRPr="00853B7A" w:rsidRDefault="005F5390" w:rsidP="00853B7A">
            <w:pPr>
              <w:pStyle w:val="NTGTableText"/>
              <w:rPr>
                <w:b/>
              </w:rPr>
            </w:pPr>
            <w:r w:rsidRPr="00853B7A">
              <w:rPr>
                <w:b/>
              </w:rPr>
              <w:t>Business Size</w:t>
            </w:r>
          </w:p>
        </w:tc>
        <w:tc>
          <w:tcPr>
            <w:tcW w:w="1375" w:type="dxa"/>
            <w:shd w:val="clear" w:color="auto" w:fill="DBE5F1" w:themeFill="accent1" w:themeFillTint="33"/>
          </w:tcPr>
          <w:p w:rsidR="005F5390" w:rsidRPr="00853B7A" w:rsidRDefault="005F5390" w:rsidP="00853B7A">
            <w:pPr>
              <w:pStyle w:val="NTGTableText"/>
              <w:rPr>
                <w:b/>
              </w:rPr>
            </w:pPr>
            <w:r w:rsidRPr="00853B7A">
              <w:rPr>
                <w:b/>
              </w:rPr>
              <w:t>Regional Diversity</w:t>
            </w:r>
          </w:p>
        </w:tc>
        <w:tc>
          <w:tcPr>
            <w:tcW w:w="1376" w:type="dxa"/>
            <w:shd w:val="clear" w:color="auto" w:fill="DBE5F1" w:themeFill="accent1" w:themeFillTint="33"/>
          </w:tcPr>
          <w:p w:rsidR="005F5390" w:rsidRPr="00853B7A" w:rsidRDefault="005F5390" w:rsidP="00853B7A">
            <w:pPr>
              <w:pStyle w:val="NTGTableText"/>
              <w:rPr>
                <w:b/>
              </w:rPr>
            </w:pPr>
            <w:r w:rsidRPr="00853B7A">
              <w:rPr>
                <w:b/>
              </w:rPr>
              <w:t>Indigenous Owned</w:t>
            </w:r>
          </w:p>
        </w:tc>
        <w:tc>
          <w:tcPr>
            <w:tcW w:w="1375" w:type="dxa"/>
            <w:shd w:val="clear" w:color="auto" w:fill="DBE5F1" w:themeFill="accent1" w:themeFillTint="33"/>
          </w:tcPr>
          <w:p w:rsidR="005F5390" w:rsidRPr="00853B7A" w:rsidRDefault="005F5390" w:rsidP="00853B7A">
            <w:pPr>
              <w:pStyle w:val="NTGTableText"/>
              <w:rPr>
                <w:b/>
              </w:rPr>
            </w:pPr>
            <w:r w:rsidRPr="00853B7A">
              <w:rPr>
                <w:b/>
              </w:rPr>
              <w:t xml:space="preserve">Compliance </w:t>
            </w:r>
          </w:p>
        </w:tc>
        <w:tc>
          <w:tcPr>
            <w:tcW w:w="1376" w:type="dxa"/>
            <w:shd w:val="clear" w:color="auto" w:fill="DBE5F1" w:themeFill="accent1" w:themeFillTint="33"/>
          </w:tcPr>
          <w:p w:rsidR="005F5390" w:rsidRPr="00853B7A" w:rsidRDefault="005F5390" w:rsidP="00853B7A">
            <w:pPr>
              <w:pStyle w:val="NTGTableText"/>
              <w:rPr>
                <w:b/>
              </w:rPr>
            </w:pPr>
            <w:r w:rsidRPr="00853B7A">
              <w:rPr>
                <w:b/>
              </w:rPr>
              <w:t>Previous clients</w:t>
            </w:r>
          </w:p>
        </w:tc>
      </w:tr>
      <w:tr w:rsidR="005F5390" w:rsidRPr="00B722F1" w:rsidTr="00853B7A">
        <w:trPr>
          <w:trHeight w:val="245"/>
        </w:trPr>
        <w:tc>
          <w:tcPr>
            <w:tcW w:w="1375" w:type="dxa"/>
            <w:shd w:val="clear" w:color="auto" w:fill="D6E3BC" w:themeFill="accent3" w:themeFillTint="66"/>
          </w:tcPr>
          <w:p w:rsidR="005F5390" w:rsidRPr="00B722F1" w:rsidRDefault="005F5390" w:rsidP="00853B7A">
            <w:pPr>
              <w:pStyle w:val="NTGTableText"/>
            </w:pPr>
            <w:r w:rsidRPr="00B722F1">
              <w:t>High</w:t>
            </w:r>
          </w:p>
        </w:tc>
        <w:tc>
          <w:tcPr>
            <w:tcW w:w="1375" w:type="dxa"/>
            <w:shd w:val="clear" w:color="auto" w:fill="auto"/>
          </w:tcPr>
          <w:p w:rsidR="005F5390" w:rsidRPr="00B722F1" w:rsidRDefault="005F5390" w:rsidP="00853B7A">
            <w:pPr>
              <w:pStyle w:val="NTGTableText"/>
            </w:pPr>
            <w:r>
              <w:t>Majority small</w:t>
            </w:r>
          </w:p>
        </w:tc>
        <w:tc>
          <w:tcPr>
            <w:tcW w:w="1376" w:type="dxa"/>
            <w:shd w:val="clear" w:color="auto" w:fill="auto"/>
          </w:tcPr>
          <w:p w:rsidR="005F5390" w:rsidRPr="00B722F1" w:rsidRDefault="005F5390" w:rsidP="00853B7A">
            <w:pPr>
              <w:pStyle w:val="NTGTableText"/>
            </w:pPr>
            <w:r>
              <w:t>Mainly medium</w:t>
            </w:r>
          </w:p>
        </w:tc>
        <w:tc>
          <w:tcPr>
            <w:tcW w:w="1375" w:type="dxa"/>
            <w:shd w:val="clear" w:color="auto" w:fill="auto"/>
          </w:tcPr>
          <w:p w:rsidR="005F5390" w:rsidRPr="00B722F1" w:rsidRDefault="005F5390" w:rsidP="00853B7A">
            <w:pPr>
              <w:pStyle w:val="NTGTableText"/>
            </w:pPr>
            <w:r>
              <w:t>Darwin and Katherine</w:t>
            </w:r>
          </w:p>
        </w:tc>
        <w:tc>
          <w:tcPr>
            <w:tcW w:w="1376" w:type="dxa"/>
            <w:shd w:val="clear" w:color="auto" w:fill="auto"/>
          </w:tcPr>
          <w:p w:rsidR="005F5390" w:rsidRPr="00B722F1" w:rsidRDefault="005F5390" w:rsidP="00853B7A">
            <w:pPr>
              <w:pStyle w:val="NTGTableText"/>
            </w:pPr>
            <w:r>
              <w:t>One</w:t>
            </w:r>
          </w:p>
        </w:tc>
        <w:tc>
          <w:tcPr>
            <w:tcW w:w="1375" w:type="dxa"/>
            <w:shd w:val="clear" w:color="auto" w:fill="auto"/>
          </w:tcPr>
          <w:p w:rsidR="005F5390" w:rsidRPr="00B722F1" w:rsidRDefault="005F5390" w:rsidP="00853B7A">
            <w:pPr>
              <w:pStyle w:val="NTGTableText"/>
            </w:pPr>
            <w:r w:rsidRPr="00504CD2">
              <w:t>Large majorit</w:t>
            </w:r>
            <w:r>
              <w:t>y with Building Code 2013, CAL, AS/NZS ISO 14001:2004, AS/NZS ISO 9001:2008, BS OHSAS 18001:2007</w:t>
            </w:r>
            <w:r w:rsidRPr="00504CD2">
              <w:t xml:space="preserve"> and AS/NZS 4801:2001.</w:t>
            </w:r>
          </w:p>
        </w:tc>
        <w:tc>
          <w:tcPr>
            <w:tcW w:w="1376" w:type="dxa"/>
            <w:shd w:val="clear" w:color="auto" w:fill="auto"/>
          </w:tcPr>
          <w:p w:rsidR="005F5390" w:rsidRPr="00B722F1" w:rsidRDefault="005F5390" w:rsidP="00853B7A">
            <w:pPr>
              <w:pStyle w:val="NTGTableText"/>
            </w:pPr>
            <w:proofErr w:type="spellStart"/>
            <w:r>
              <w:t>Dept</w:t>
            </w:r>
            <w:proofErr w:type="spellEnd"/>
            <w:r>
              <w:t xml:space="preserve"> of Defence, prime/sub-prime contractors, government or oil and gas industry.</w:t>
            </w:r>
          </w:p>
        </w:tc>
      </w:tr>
    </w:tbl>
    <w:p w:rsidR="005F5390" w:rsidRPr="005F48C8" w:rsidRDefault="005F5390" w:rsidP="00853B7A">
      <w:pPr>
        <w:pStyle w:val="Heading2"/>
      </w:pPr>
      <w:r w:rsidRPr="005F48C8">
        <w:lastRenderedPageBreak/>
        <w:t xml:space="preserve">Fire </w:t>
      </w:r>
      <w:r w:rsidR="00840BA7">
        <w:t>p</w:t>
      </w:r>
      <w:r w:rsidRPr="005F48C8">
        <w:t xml:space="preserve">rotection </w:t>
      </w:r>
      <w:r w:rsidR="00840BA7">
        <w:t>s</w:t>
      </w:r>
      <w:r w:rsidRPr="005F48C8">
        <w:t>ervices</w:t>
      </w:r>
    </w:p>
    <w:p w:rsidR="005F5390" w:rsidRPr="005C59E3" w:rsidRDefault="005F5390" w:rsidP="00853B7A">
      <w:r w:rsidRPr="005C59E3">
        <w:t>Provide and install Fire Protection Systems, including: alarm systems, consulting on fire protection matters, portables and fixed firefighting systems. Scope includes maintenance of self-contained breathing apparatus, fire safety audits, dry and wet chemical suppliers and hazmat equipment.</w:t>
      </w:r>
    </w:p>
    <w:tbl>
      <w:tblPr>
        <w:tblStyle w:val="TableGrid"/>
        <w:tblW w:w="0" w:type="auto"/>
        <w:tblCellMar>
          <w:top w:w="57" w:type="dxa"/>
        </w:tblCellMar>
        <w:tblLook w:val="04A0" w:firstRow="1" w:lastRow="0" w:firstColumn="1" w:lastColumn="0" w:noHBand="0" w:noVBand="1"/>
        <w:tblDescription w:val="Fire protection services scope of work showing capability summary, business scale, business size, regional diversity, indigenous owned, compliance and previous clients."/>
      </w:tblPr>
      <w:tblGrid>
        <w:gridCol w:w="1375"/>
        <w:gridCol w:w="1375"/>
        <w:gridCol w:w="1376"/>
        <w:gridCol w:w="1375"/>
        <w:gridCol w:w="1376"/>
        <w:gridCol w:w="1375"/>
        <w:gridCol w:w="1376"/>
      </w:tblGrid>
      <w:tr w:rsidR="005F5390" w:rsidRPr="00B722F1" w:rsidTr="00853B7A">
        <w:trPr>
          <w:trHeight w:val="461"/>
          <w:tblHeader/>
        </w:trPr>
        <w:tc>
          <w:tcPr>
            <w:tcW w:w="1375" w:type="dxa"/>
            <w:shd w:val="clear" w:color="auto" w:fill="B8CCE4" w:themeFill="accent1" w:themeFillTint="66"/>
          </w:tcPr>
          <w:p w:rsidR="005F5390" w:rsidRPr="00853B7A" w:rsidRDefault="005F5390" w:rsidP="00853B7A">
            <w:pPr>
              <w:pStyle w:val="NTGTableText"/>
              <w:rPr>
                <w:b/>
              </w:rPr>
            </w:pPr>
            <w:r w:rsidRPr="00853B7A">
              <w:rPr>
                <w:b/>
              </w:rPr>
              <w:t>Capability Summary</w:t>
            </w:r>
          </w:p>
        </w:tc>
        <w:tc>
          <w:tcPr>
            <w:tcW w:w="1375" w:type="dxa"/>
            <w:shd w:val="clear" w:color="auto" w:fill="DBE5F1" w:themeFill="accent1" w:themeFillTint="33"/>
          </w:tcPr>
          <w:p w:rsidR="005F5390" w:rsidRPr="00853B7A" w:rsidRDefault="005F5390" w:rsidP="00853B7A">
            <w:pPr>
              <w:pStyle w:val="NTGTableText"/>
              <w:rPr>
                <w:b/>
              </w:rPr>
            </w:pPr>
            <w:r w:rsidRPr="00853B7A">
              <w:rPr>
                <w:b/>
              </w:rPr>
              <w:t>Business Scale</w:t>
            </w:r>
          </w:p>
        </w:tc>
        <w:tc>
          <w:tcPr>
            <w:tcW w:w="1376" w:type="dxa"/>
            <w:shd w:val="clear" w:color="auto" w:fill="DBE5F1" w:themeFill="accent1" w:themeFillTint="33"/>
          </w:tcPr>
          <w:p w:rsidR="005F5390" w:rsidRPr="00853B7A" w:rsidRDefault="005F5390" w:rsidP="00853B7A">
            <w:pPr>
              <w:pStyle w:val="NTGTableText"/>
              <w:rPr>
                <w:b/>
              </w:rPr>
            </w:pPr>
            <w:r w:rsidRPr="00853B7A">
              <w:rPr>
                <w:b/>
              </w:rPr>
              <w:t>Business Size</w:t>
            </w:r>
          </w:p>
        </w:tc>
        <w:tc>
          <w:tcPr>
            <w:tcW w:w="1375" w:type="dxa"/>
            <w:shd w:val="clear" w:color="auto" w:fill="DBE5F1" w:themeFill="accent1" w:themeFillTint="33"/>
          </w:tcPr>
          <w:p w:rsidR="005F5390" w:rsidRPr="00853B7A" w:rsidRDefault="005F5390" w:rsidP="00853B7A">
            <w:pPr>
              <w:pStyle w:val="NTGTableText"/>
              <w:rPr>
                <w:b/>
              </w:rPr>
            </w:pPr>
            <w:r w:rsidRPr="00853B7A">
              <w:rPr>
                <w:b/>
              </w:rPr>
              <w:t>Regional Diversity</w:t>
            </w:r>
          </w:p>
        </w:tc>
        <w:tc>
          <w:tcPr>
            <w:tcW w:w="1376" w:type="dxa"/>
            <w:shd w:val="clear" w:color="auto" w:fill="DBE5F1" w:themeFill="accent1" w:themeFillTint="33"/>
          </w:tcPr>
          <w:p w:rsidR="005F5390" w:rsidRPr="00853B7A" w:rsidRDefault="005F5390" w:rsidP="00853B7A">
            <w:pPr>
              <w:pStyle w:val="NTGTableText"/>
              <w:rPr>
                <w:b/>
              </w:rPr>
            </w:pPr>
            <w:r w:rsidRPr="00853B7A">
              <w:rPr>
                <w:b/>
              </w:rPr>
              <w:t>Indigenous Owned</w:t>
            </w:r>
          </w:p>
        </w:tc>
        <w:tc>
          <w:tcPr>
            <w:tcW w:w="1375" w:type="dxa"/>
            <w:shd w:val="clear" w:color="auto" w:fill="DBE5F1" w:themeFill="accent1" w:themeFillTint="33"/>
          </w:tcPr>
          <w:p w:rsidR="005F5390" w:rsidRPr="00853B7A" w:rsidRDefault="005F5390" w:rsidP="00853B7A">
            <w:pPr>
              <w:pStyle w:val="NTGTableText"/>
              <w:rPr>
                <w:b/>
              </w:rPr>
            </w:pPr>
            <w:r w:rsidRPr="00853B7A">
              <w:rPr>
                <w:b/>
              </w:rPr>
              <w:t>Compliance</w:t>
            </w:r>
          </w:p>
        </w:tc>
        <w:tc>
          <w:tcPr>
            <w:tcW w:w="1376" w:type="dxa"/>
            <w:shd w:val="clear" w:color="auto" w:fill="DBE5F1" w:themeFill="accent1" w:themeFillTint="33"/>
          </w:tcPr>
          <w:p w:rsidR="005F5390" w:rsidRPr="00853B7A" w:rsidRDefault="005F5390" w:rsidP="00853B7A">
            <w:pPr>
              <w:pStyle w:val="NTGTableText"/>
              <w:rPr>
                <w:b/>
              </w:rPr>
            </w:pPr>
            <w:r w:rsidRPr="00853B7A">
              <w:rPr>
                <w:b/>
              </w:rPr>
              <w:t>Previous clients</w:t>
            </w:r>
          </w:p>
        </w:tc>
      </w:tr>
      <w:tr w:rsidR="005F5390" w:rsidRPr="00B722F1" w:rsidTr="00853B7A">
        <w:trPr>
          <w:trHeight w:val="245"/>
        </w:trPr>
        <w:tc>
          <w:tcPr>
            <w:tcW w:w="1375" w:type="dxa"/>
            <w:shd w:val="clear" w:color="auto" w:fill="D6E3BC" w:themeFill="accent3" w:themeFillTint="66"/>
          </w:tcPr>
          <w:p w:rsidR="005F5390" w:rsidRPr="00B722F1" w:rsidRDefault="005F5390" w:rsidP="00853B7A">
            <w:pPr>
              <w:pStyle w:val="NTGTableText"/>
            </w:pPr>
            <w:r w:rsidRPr="00B722F1">
              <w:t>High</w:t>
            </w:r>
          </w:p>
        </w:tc>
        <w:tc>
          <w:tcPr>
            <w:tcW w:w="1375" w:type="dxa"/>
            <w:shd w:val="clear" w:color="auto" w:fill="auto"/>
          </w:tcPr>
          <w:p w:rsidR="005F5390" w:rsidRPr="00B722F1" w:rsidRDefault="005F5390" w:rsidP="00853B7A">
            <w:pPr>
              <w:pStyle w:val="NTGTableText"/>
            </w:pPr>
            <w:r>
              <w:t>Many large</w:t>
            </w:r>
          </w:p>
        </w:tc>
        <w:tc>
          <w:tcPr>
            <w:tcW w:w="1376" w:type="dxa"/>
            <w:shd w:val="clear" w:color="auto" w:fill="auto"/>
          </w:tcPr>
          <w:p w:rsidR="005F5390" w:rsidRPr="00B722F1" w:rsidRDefault="005F5390" w:rsidP="00853B7A">
            <w:pPr>
              <w:pStyle w:val="NTGTableText"/>
            </w:pPr>
            <w:r>
              <w:t>Majority medium</w:t>
            </w:r>
          </w:p>
        </w:tc>
        <w:tc>
          <w:tcPr>
            <w:tcW w:w="1375" w:type="dxa"/>
            <w:shd w:val="clear" w:color="auto" w:fill="auto"/>
          </w:tcPr>
          <w:p w:rsidR="005F5390" w:rsidRPr="00B722F1" w:rsidRDefault="005F5390" w:rsidP="00853B7A">
            <w:pPr>
              <w:pStyle w:val="NTGTableText"/>
            </w:pPr>
            <w:r>
              <w:t>Darwin, Katherine and Central Australia</w:t>
            </w:r>
          </w:p>
        </w:tc>
        <w:tc>
          <w:tcPr>
            <w:tcW w:w="1376" w:type="dxa"/>
            <w:shd w:val="clear" w:color="auto" w:fill="auto"/>
          </w:tcPr>
          <w:p w:rsidR="005F5390" w:rsidRPr="00B722F1" w:rsidRDefault="005F5390" w:rsidP="00853B7A">
            <w:pPr>
              <w:pStyle w:val="NTGTableText"/>
            </w:pPr>
            <w:r>
              <w:t>0</w:t>
            </w:r>
          </w:p>
        </w:tc>
        <w:tc>
          <w:tcPr>
            <w:tcW w:w="1375" w:type="dxa"/>
            <w:shd w:val="clear" w:color="auto" w:fill="auto"/>
          </w:tcPr>
          <w:p w:rsidR="005F5390" w:rsidRPr="00B722F1" w:rsidRDefault="005F5390" w:rsidP="00853B7A">
            <w:pPr>
              <w:pStyle w:val="NTGTableText"/>
            </w:pPr>
            <w:r>
              <w:t xml:space="preserve">Most with Building Code 2013, CAL, AS/NZS ISO 14001:2004, AS/NZS ISO 9001:2008 and </w:t>
            </w:r>
            <w:r w:rsidRPr="00A63F53">
              <w:t>AS/NZS 4801:2001</w:t>
            </w:r>
            <w:r>
              <w:t>.</w:t>
            </w:r>
          </w:p>
        </w:tc>
        <w:tc>
          <w:tcPr>
            <w:tcW w:w="1376" w:type="dxa"/>
            <w:shd w:val="clear" w:color="auto" w:fill="auto"/>
          </w:tcPr>
          <w:p w:rsidR="005F5390" w:rsidRPr="00B722F1" w:rsidRDefault="005F5390" w:rsidP="00853B7A">
            <w:pPr>
              <w:pStyle w:val="NTGTableText"/>
            </w:pPr>
            <w:proofErr w:type="spellStart"/>
            <w:r>
              <w:t>Dept</w:t>
            </w:r>
            <w:proofErr w:type="spellEnd"/>
            <w:r>
              <w:t xml:space="preserve"> of Defence, m</w:t>
            </w:r>
            <w:r w:rsidRPr="00DE4E0D">
              <w:t>ining, o</w:t>
            </w:r>
            <w:r>
              <w:t>il and gas industry or government.</w:t>
            </w:r>
          </w:p>
        </w:tc>
      </w:tr>
    </w:tbl>
    <w:p w:rsidR="005F5390" w:rsidRPr="009430BC" w:rsidRDefault="005F5390" w:rsidP="00853B7A">
      <w:pPr>
        <w:pStyle w:val="Heading2"/>
      </w:pPr>
      <w:r w:rsidRPr="009430BC">
        <w:t xml:space="preserve">High </w:t>
      </w:r>
      <w:r w:rsidR="00840BA7">
        <w:t>v</w:t>
      </w:r>
      <w:r w:rsidRPr="009430BC">
        <w:t xml:space="preserve">oltage </w:t>
      </w:r>
      <w:r w:rsidR="00840BA7">
        <w:t>i</w:t>
      </w:r>
      <w:r w:rsidRPr="009430BC">
        <w:t>nfrastructure</w:t>
      </w:r>
    </w:p>
    <w:p w:rsidR="005F5390" w:rsidRPr="005C59E3" w:rsidRDefault="005F5390" w:rsidP="00853B7A">
      <w:r w:rsidRPr="005C59E3">
        <w:t xml:space="preserve">High voltage electrical services, including repair or replacement of defective equipment. Scope includes installation and maintenance of switchboards, transformers, area lighting, substation installation and cable jointing. </w:t>
      </w:r>
    </w:p>
    <w:tbl>
      <w:tblPr>
        <w:tblStyle w:val="TableGrid"/>
        <w:tblW w:w="0" w:type="auto"/>
        <w:tblCellMar>
          <w:top w:w="57" w:type="dxa"/>
        </w:tblCellMar>
        <w:tblLook w:val="04A0" w:firstRow="1" w:lastRow="0" w:firstColumn="1" w:lastColumn="0" w:noHBand="0" w:noVBand="1"/>
        <w:tblDescription w:val="High voltage infrastructure scope of work showing capability summary, business scale, business size, regional diversity, indigenous owned, compliance and previous clients."/>
      </w:tblPr>
      <w:tblGrid>
        <w:gridCol w:w="1375"/>
        <w:gridCol w:w="1375"/>
        <w:gridCol w:w="1376"/>
        <w:gridCol w:w="1375"/>
        <w:gridCol w:w="1376"/>
        <w:gridCol w:w="1375"/>
        <w:gridCol w:w="1376"/>
      </w:tblGrid>
      <w:tr w:rsidR="005F5390" w:rsidRPr="00B722F1" w:rsidTr="00853B7A">
        <w:trPr>
          <w:trHeight w:val="461"/>
          <w:tblHeader/>
        </w:trPr>
        <w:tc>
          <w:tcPr>
            <w:tcW w:w="1375" w:type="dxa"/>
            <w:shd w:val="clear" w:color="auto" w:fill="B8CCE4" w:themeFill="accent1" w:themeFillTint="66"/>
          </w:tcPr>
          <w:p w:rsidR="005F5390" w:rsidRPr="00853B7A" w:rsidRDefault="005F5390" w:rsidP="00853B7A">
            <w:pPr>
              <w:pStyle w:val="NTGTableText"/>
              <w:rPr>
                <w:b/>
              </w:rPr>
            </w:pPr>
            <w:r w:rsidRPr="00853B7A">
              <w:rPr>
                <w:b/>
              </w:rPr>
              <w:t>Capability Summary</w:t>
            </w:r>
          </w:p>
        </w:tc>
        <w:tc>
          <w:tcPr>
            <w:tcW w:w="1375" w:type="dxa"/>
            <w:shd w:val="clear" w:color="auto" w:fill="DBE5F1" w:themeFill="accent1" w:themeFillTint="33"/>
          </w:tcPr>
          <w:p w:rsidR="005F5390" w:rsidRPr="00853B7A" w:rsidRDefault="005F5390" w:rsidP="00853B7A">
            <w:pPr>
              <w:pStyle w:val="NTGTableText"/>
              <w:rPr>
                <w:b/>
              </w:rPr>
            </w:pPr>
            <w:r w:rsidRPr="00853B7A">
              <w:rPr>
                <w:b/>
              </w:rPr>
              <w:t>Business Scale</w:t>
            </w:r>
          </w:p>
        </w:tc>
        <w:tc>
          <w:tcPr>
            <w:tcW w:w="1376" w:type="dxa"/>
            <w:shd w:val="clear" w:color="auto" w:fill="DBE5F1" w:themeFill="accent1" w:themeFillTint="33"/>
          </w:tcPr>
          <w:p w:rsidR="005F5390" w:rsidRPr="00853B7A" w:rsidRDefault="005F5390" w:rsidP="00853B7A">
            <w:pPr>
              <w:pStyle w:val="NTGTableText"/>
              <w:rPr>
                <w:b/>
              </w:rPr>
            </w:pPr>
            <w:r w:rsidRPr="00853B7A">
              <w:rPr>
                <w:b/>
              </w:rPr>
              <w:t>Business Size</w:t>
            </w:r>
          </w:p>
        </w:tc>
        <w:tc>
          <w:tcPr>
            <w:tcW w:w="1375" w:type="dxa"/>
            <w:shd w:val="clear" w:color="auto" w:fill="DBE5F1" w:themeFill="accent1" w:themeFillTint="33"/>
          </w:tcPr>
          <w:p w:rsidR="005F5390" w:rsidRPr="00853B7A" w:rsidRDefault="005F5390" w:rsidP="00853B7A">
            <w:pPr>
              <w:pStyle w:val="NTGTableText"/>
              <w:rPr>
                <w:b/>
              </w:rPr>
            </w:pPr>
            <w:r w:rsidRPr="00853B7A">
              <w:rPr>
                <w:b/>
              </w:rPr>
              <w:t>Regional Diversity</w:t>
            </w:r>
          </w:p>
        </w:tc>
        <w:tc>
          <w:tcPr>
            <w:tcW w:w="1376" w:type="dxa"/>
            <w:shd w:val="clear" w:color="auto" w:fill="DBE5F1" w:themeFill="accent1" w:themeFillTint="33"/>
          </w:tcPr>
          <w:p w:rsidR="005F5390" w:rsidRPr="00853B7A" w:rsidRDefault="005F5390" w:rsidP="00853B7A">
            <w:pPr>
              <w:pStyle w:val="NTGTableText"/>
              <w:rPr>
                <w:b/>
              </w:rPr>
            </w:pPr>
            <w:r w:rsidRPr="00853B7A">
              <w:rPr>
                <w:b/>
              </w:rPr>
              <w:t>Indigenous Owned</w:t>
            </w:r>
          </w:p>
        </w:tc>
        <w:tc>
          <w:tcPr>
            <w:tcW w:w="1375" w:type="dxa"/>
            <w:shd w:val="clear" w:color="auto" w:fill="DBE5F1" w:themeFill="accent1" w:themeFillTint="33"/>
          </w:tcPr>
          <w:p w:rsidR="005F5390" w:rsidRPr="00853B7A" w:rsidRDefault="005F5390" w:rsidP="00853B7A">
            <w:pPr>
              <w:pStyle w:val="NTGTableText"/>
              <w:rPr>
                <w:b/>
              </w:rPr>
            </w:pPr>
            <w:r w:rsidRPr="00853B7A">
              <w:rPr>
                <w:b/>
              </w:rPr>
              <w:t xml:space="preserve">Compliance </w:t>
            </w:r>
          </w:p>
        </w:tc>
        <w:tc>
          <w:tcPr>
            <w:tcW w:w="1376" w:type="dxa"/>
            <w:shd w:val="clear" w:color="auto" w:fill="DBE5F1" w:themeFill="accent1" w:themeFillTint="33"/>
          </w:tcPr>
          <w:p w:rsidR="005F5390" w:rsidRPr="00853B7A" w:rsidRDefault="005F5390" w:rsidP="00853B7A">
            <w:pPr>
              <w:pStyle w:val="NTGTableText"/>
              <w:rPr>
                <w:b/>
              </w:rPr>
            </w:pPr>
            <w:r w:rsidRPr="00853B7A">
              <w:rPr>
                <w:b/>
              </w:rPr>
              <w:t>Previous clients</w:t>
            </w:r>
          </w:p>
        </w:tc>
      </w:tr>
      <w:tr w:rsidR="005F5390" w:rsidRPr="00B722F1" w:rsidTr="00853B7A">
        <w:trPr>
          <w:trHeight w:val="245"/>
        </w:trPr>
        <w:tc>
          <w:tcPr>
            <w:tcW w:w="1375" w:type="dxa"/>
            <w:shd w:val="clear" w:color="auto" w:fill="D6E3BC" w:themeFill="accent3" w:themeFillTint="66"/>
          </w:tcPr>
          <w:p w:rsidR="005F5390" w:rsidRPr="00B722F1" w:rsidRDefault="005F5390" w:rsidP="00853B7A">
            <w:pPr>
              <w:pStyle w:val="NTGTableText"/>
            </w:pPr>
            <w:r w:rsidRPr="00B722F1">
              <w:t>High</w:t>
            </w:r>
          </w:p>
        </w:tc>
        <w:tc>
          <w:tcPr>
            <w:tcW w:w="1375" w:type="dxa"/>
            <w:shd w:val="clear" w:color="auto" w:fill="auto"/>
          </w:tcPr>
          <w:p w:rsidR="005F5390" w:rsidRPr="00B722F1" w:rsidRDefault="005F5390" w:rsidP="00853B7A">
            <w:pPr>
              <w:pStyle w:val="NTGTableText"/>
            </w:pPr>
            <w:r>
              <w:t>Majority small</w:t>
            </w:r>
          </w:p>
        </w:tc>
        <w:tc>
          <w:tcPr>
            <w:tcW w:w="1376" w:type="dxa"/>
            <w:shd w:val="clear" w:color="auto" w:fill="auto"/>
          </w:tcPr>
          <w:p w:rsidR="005F5390" w:rsidRPr="00B722F1" w:rsidRDefault="005F5390" w:rsidP="00853B7A">
            <w:pPr>
              <w:pStyle w:val="NTGTableText"/>
            </w:pPr>
            <w:r>
              <w:t>Many medium</w:t>
            </w:r>
          </w:p>
        </w:tc>
        <w:tc>
          <w:tcPr>
            <w:tcW w:w="1375" w:type="dxa"/>
            <w:shd w:val="clear" w:color="auto" w:fill="auto"/>
          </w:tcPr>
          <w:p w:rsidR="005F5390" w:rsidRPr="00B722F1" w:rsidRDefault="005F5390" w:rsidP="00853B7A">
            <w:pPr>
              <w:pStyle w:val="NTGTableText"/>
            </w:pPr>
            <w:r>
              <w:t>Darwin, Katherine and Central Australia</w:t>
            </w:r>
          </w:p>
        </w:tc>
        <w:tc>
          <w:tcPr>
            <w:tcW w:w="1376" w:type="dxa"/>
            <w:shd w:val="clear" w:color="auto" w:fill="auto"/>
          </w:tcPr>
          <w:p w:rsidR="005F5390" w:rsidRPr="00B722F1" w:rsidRDefault="005F5390" w:rsidP="00853B7A">
            <w:pPr>
              <w:pStyle w:val="NTGTableText"/>
            </w:pPr>
            <w:r>
              <w:t>One</w:t>
            </w:r>
          </w:p>
        </w:tc>
        <w:tc>
          <w:tcPr>
            <w:tcW w:w="1375" w:type="dxa"/>
            <w:shd w:val="clear" w:color="auto" w:fill="auto"/>
          </w:tcPr>
          <w:p w:rsidR="005F5390" w:rsidRPr="00B722F1" w:rsidRDefault="005F5390" w:rsidP="00853B7A">
            <w:pPr>
              <w:pStyle w:val="NTGTableText"/>
            </w:pPr>
            <w:r>
              <w:t xml:space="preserve">All </w:t>
            </w:r>
            <w:r w:rsidRPr="00A63F53">
              <w:t>Cal A</w:t>
            </w:r>
            <w:r>
              <w:t>ccredited with majority Building code 2013 c</w:t>
            </w:r>
            <w:r w:rsidR="00853B7A">
              <w:t>ompliant, AS/NZS ISO 14001:2004</w:t>
            </w:r>
            <w:r>
              <w:t xml:space="preserve">, AS/NZS ISO 9001:2008 and </w:t>
            </w:r>
            <w:r w:rsidRPr="00A63F53">
              <w:t>AS/NZS 4801:2001</w:t>
            </w:r>
            <w:r>
              <w:t>.</w:t>
            </w:r>
          </w:p>
        </w:tc>
        <w:tc>
          <w:tcPr>
            <w:tcW w:w="1376" w:type="dxa"/>
            <w:shd w:val="clear" w:color="auto" w:fill="auto"/>
          </w:tcPr>
          <w:p w:rsidR="005F5390" w:rsidRPr="00B722F1" w:rsidRDefault="005F5390" w:rsidP="00853B7A">
            <w:pPr>
              <w:pStyle w:val="NTGTableText"/>
            </w:pPr>
            <w:proofErr w:type="spellStart"/>
            <w:r>
              <w:t>Dept</w:t>
            </w:r>
            <w:proofErr w:type="spellEnd"/>
            <w:r>
              <w:t xml:space="preserve"> of Defence or government.</w:t>
            </w:r>
          </w:p>
        </w:tc>
      </w:tr>
    </w:tbl>
    <w:p w:rsidR="005F5390" w:rsidRDefault="005F5390" w:rsidP="005F5390">
      <w:pPr>
        <w:spacing w:after="0" w:line="240" w:lineRule="auto"/>
      </w:pPr>
    </w:p>
    <w:p w:rsidR="006C4035" w:rsidRDefault="006C4035" w:rsidP="00592B6D">
      <w:pPr>
        <w:rPr>
          <w:lang w:eastAsia="en-AU"/>
        </w:rPr>
      </w:pPr>
      <w:r>
        <w:br w:type="page"/>
      </w:r>
    </w:p>
    <w:p w:rsidR="005F5390" w:rsidRPr="006B35F3" w:rsidRDefault="005F5390" w:rsidP="00853B7A">
      <w:pPr>
        <w:pStyle w:val="Heading2"/>
      </w:pPr>
      <w:r w:rsidRPr="006B35F3">
        <w:lastRenderedPageBreak/>
        <w:t>Metalwork</w:t>
      </w:r>
    </w:p>
    <w:p w:rsidR="005F5390" w:rsidRDefault="005F5390" w:rsidP="006C4035">
      <w:r w:rsidRPr="004603B1">
        <w:t>Manufacture, supply, install and warrant all metalwork and applied finishes to buildings in each construction zone. Scope includes monitoring and inspections of off-site fabrication progress, shop drawings and testing of welding.</w:t>
      </w:r>
    </w:p>
    <w:tbl>
      <w:tblPr>
        <w:tblStyle w:val="TableGrid"/>
        <w:tblW w:w="0" w:type="auto"/>
        <w:tblCellMar>
          <w:top w:w="57" w:type="dxa"/>
        </w:tblCellMar>
        <w:tblLook w:val="04A0" w:firstRow="1" w:lastRow="0" w:firstColumn="1" w:lastColumn="0" w:noHBand="0" w:noVBand="1"/>
        <w:tblDescription w:val="Metalwork scope of work showing capability summary, business scale, business size, regional diversity, indigenous owned, compliance and previous clients."/>
      </w:tblPr>
      <w:tblGrid>
        <w:gridCol w:w="1375"/>
        <w:gridCol w:w="1375"/>
        <w:gridCol w:w="1376"/>
        <w:gridCol w:w="1375"/>
        <w:gridCol w:w="1376"/>
        <w:gridCol w:w="1375"/>
        <w:gridCol w:w="1376"/>
      </w:tblGrid>
      <w:tr w:rsidR="005F5390" w:rsidRPr="00B722F1" w:rsidTr="00853B7A">
        <w:trPr>
          <w:trHeight w:val="461"/>
          <w:tblHeader/>
        </w:trPr>
        <w:tc>
          <w:tcPr>
            <w:tcW w:w="1375" w:type="dxa"/>
            <w:shd w:val="clear" w:color="auto" w:fill="B8CCE4" w:themeFill="accent1" w:themeFillTint="66"/>
          </w:tcPr>
          <w:p w:rsidR="005F5390" w:rsidRPr="00853B7A" w:rsidRDefault="005F5390" w:rsidP="00853B7A">
            <w:pPr>
              <w:pStyle w:val="NTGTableText"/>
              <w:rPr>
                <w:b/>
              </w:rPr>
            </w:pPr>
            <w:r w:rsidRPr="00853B7A">
              <w:rPr>
                <w:b/>
              </w:rPr>
              <w:t>Capability Summary</w:t>
            </w:r>
          </w:p>
        </w:tc>
        <w:tc>
          <w:tcPr>
            <w:tcW w:w="1375" w:type="dxa"/>
            <w:shd w:val="clear" w:color="auto" w:fill="DBE5F1" w:themeFill="accent1" w:themeFillTint="33"/>
          </w:tcPr>
          <w:p w:rsidR="005F5390" w:rsidRPr="00853B7A" w:rsidRDefault="005F5390" w:rsidP="00853B7A">
            <w:pPr>
              <w:pStyle w:val="NTGTableText"/>
              <w:rPr>
                <w:b/>
              </w:rPr>
            </w:pPr>
            <w:r w:rsidRPr="00853B7A">
              <w:rPr>
                <w:b/>
              </w:rPr>
              <w:t>Business Scale</w:t>
            </w:r>
          </w:p>
        </w:tc>
        <w:tc>
          <w:tcPr>
            <w:tcW w:w="1376" w:type="dxa"/>
            <w:shd w:val="clear" w:color="auto" w:fill="DBE5F1" w:themeFill="accent1" w:themeFillTint="33"/>
          </w:tcPr>
          <w:p w:rsidR="005F5390" w:rsidRPr="00853B7A" w:rsidRDefault="005F5390" w:rsidP="00853B7A">
            <w:pPr>
              <w:pStyle w:val="NTGTableText"/>
              <w:rPr>
                <w:b/>
              </w:rPr>
            </w:pPr>
            <w:r w:rsidRPr="00853B7A">
              <w:rPr>
                <w:b/>
              </w:rPr>
              <w:t>Business Size</w:t>
            </w:r>
          </w:p>
        </w:tc>
        <w:tc>
          <w:tcPr>
            <w:tcW w:w="1375" w:type="dxa"/>
            <w:shd w:val="clear" w:color="auto" w:fill="DBE5F1" w:themeFill="accent1" w:themeFillTint="33"/>
          </w:tcPr>
          <w:p w:rsidR="005F5390" w:rsidRPr="00853B7A" w:rsidRDefault="005F5390" w:rsidP="00853B7A">
            <w:pPr>
              <w:pStyle w:val="NTGTableText"/>
              <w:rPr>
                <w:b/>
              </w:rPr>
            </w:pPr>
            <w:r w:rsidRPr="00853B7A">
              <w:rPr>
                <w:b/>
              </w:rPr>
              <w:t>Regional Diversity</w:t>
            </w:r>
          </w:p>
        </w:tc>
        <w:tc>
          <w:tcPr>
            <w:tcW w:w="1376" w:type="dxa"/>
            <w:shd w:val="clear" w:color="auto" w:fill="DBE5F1" w:themeFill="accent1" w:themeFillTint="33"/>
          </w:tcPr>
          <w:p w:rsidR="005F5390" w:rsidRPr="00853B7A" w:rsidRDefault="005F5390" w:rsidP="00853B7A">
            <w:pPr>
              <w:pStyle w:val="NTGTableText"/>
              <w:rPr>
                <w:b/>
              </w:rPr>
            </w:pPr>
            <w:r w:rsidRPr="00853B7A">
              <w:rPr>
                <w:b/>
              </w:rPr>
              <w:t>Indigenous Owned</w:t>
            </w:r>
          </w:p>
        </w:tc>
        <w:tc>
          <w:tcPr>
            <w:tcW w:w="1375" w:type="dxa"/>
            <w:shd w:val="clear" w:color="auto" w:fill="DBE5F1" w:themeFill="accent1" w:themeFillTint="33"/>
          </w:tcPr>
          <w:p w:rsidR="005F5390" w:rsidRPr="00853B7A" w:rsidRDefault="005F5390" w:rsidP="00853B7A">
            <w:pPr>
              <w:pStyle w:val="NTGTableText"/>
              <w:rPr>
                <w:b/>
              </w:rPr>
            </w:pPr>
            <w:r w:rsidRPr="00853B7A">
              <w:rPr>
                <w:b/>
              </w:rPr>
              <w:t xml:space="preserve">Compliance </w:t>
            </w:r>
          </w:p>
        </w:tc>
        <w:tc>
          <w:tcPr>
            <w:tcW w:w="1376" w:type="dxa"/>
            <w:shd w:val="clear" w:color="auto" w:fill="DBE5F1" w:themeFill="accent1" w:themeFillTint="33"/>
          </w:tcPr>
          <w:p w:rsidR="005F5390" w:rsidRPr="00853B7A" w:rsidRDefault="005F5390" w:rsidP="00853B7A">
            <w:pPr>
              <w:pStyle w:val="NTGTableText"/>
              <w:rPr>
                <w:b/>
              </w:rPr>
            </w:pPr>
            <w:r w:rsidRPr="00853B7A">
              <w:rPr>
                <w:b/>
              </w:rPr>
              <w:t>Previous clients</w:t>
            </w:r>
          </w:p>
        </w:tc>
      </w:tr>
      <w:tr w:rsidR="005F5390" w:rsidRPr="00B722F1" w:rsidTr="00853B7A">
        <w:trPr>
          <w:trHeight w:val="245"/>
        </w:trPr>
        <w:tc>
          <w:tcPr>
            <w:tcW w:w="1375" w:type="dxa"/>
            <w:shd w:val="clear" w:color="auto" w:fill="D6E3BC" w:themeFill="accent3" w:themeFillTint="66"/>
          </w:tcPr>
          <w:p w:rsidR="005F5390" w:rsidRPr="00B722F1" w:rsidRDefault="005F5390" w:rsidP="00853B7A">
            <w:pPr>
              <w:pStyle w:val="NTGTableText"/>
            </w:pPr>
            <w:r w:rsidRPr="00B722F1">
              <w:t>High</w:t>
            </w:r>
          </w:p>
        </w:tc>
        <w:tc>
          <w:tcPr>
            <w:tcW w:w="1375" w:type="dxa"/>
            <w:shd w:val="clear" w:color="auto" w:fill="auto"/>
          </w:tcPr>
          <w:p w:rsidR="005F5390" w:rsidRPr="00B722F1" w:rsidRDefault="005F5390" w:rsidP="00853B7A">
            <w:pPr>
              <w:pStyle w:val="NTGTableText"/>
            </w:pPr>
            <w:r>
              <w:t>Many small</w:t>
            </w:r>
          </w:p>
        </w:tc>
        <w:tc>
          <w:tcPr>
            <w:tcW w:w="1376" w:type="dxa"/>
            <w:shd w:val="clear" w:color="auto" w:fill="auto"/>
          </w:tcPr>
          <w:p w:rsidR="005F5390" w:rsidRPr="00B722F1" w:rsidRDefault="005F5390" w:rsidP="00853B7A">
            <w:pPr>
              <w:pStyle w:val="NTGTableText"/>
            </w:pPr>
            <w:r>
              <w:t>Majority medium</w:t>
            </w:r>
          </w:p>
        </w:tc>
        <w:tc>
          <w:tcPr>
            <w:tcW w:w="1375" w:type="dxa"/>
            <w:shd w:val="clear" w:color="auto" w:fill="auto"/>
          </w:tcPr>
          <w:p w:rsidR="005F5390" w:rsidRPr="00B722F1" w:rsidRDefault="005F5390" w:rsidP="00853B7A">
            <w:pPr>
              <w:pStyle w:val="NTGTableText"/>
            </w:pPr>
            <w:r>
              <w:t>Darwin, Katherine, Arnhem and Central Australia</w:t>
            </w:r>
          </w:p>
        </w:tc>
        <w:tc>
          <w:tcPr>
            <w:tcW w:w="1376" w:type="dxa"/>
            <w:shd w:val="clear" w:color="auto" w:fill="auto"/>
          </w:tcPr>
          <w:p w:rsidR="005F5390" w:rsidRPr="00B722F1" w:rsidRDefault="005F5390" w:rsidP="00853B7A">
            <w:pPr>
              <w:pStyle w:val="NTGTableText"/>
            </w:pPr>
            <w:r>
              <w:t>0</w:t>
            </w:r>
          </w:p>
        </w:tc>
        <w:tc>
          <w:tcPr>
            <w:tcW w:w="1375" w:type="dxa"/>
            <w:shd w:val="clear" w:color="auto" w:fill="auto"/>
          </w:tcPr>
          <w:p w:rsidR="005F5390" w:rsidRPr="00B722F1" w:rsidRDefault="005F5390" w:rsidP="00853B7A">
            <w:pPr>
              <w:pStyle w:val="NTGTableText"/>
            </w:pPr>
            <w:r>
              <w:t>Majority with Building code 2013, CAL, AS/NZS ISO 14001:2004, AS/NZS ISO 9001:2008 and BS OHSAS 18001:2007.</w:t>
            </w:r>
          </w:p>
        </w:tc>
        <w:tc>
          <w:tcPr>
            <w:tcW w:w="1376" w:type="dxa"/>
            <w:shd w:val="clear" w:color="auto" w:fill="auto"/>
          </w:tcPr>
          <w:p w:rsidR="005F5390" w:rsidRPr="00B722F1" w:rsidRDefault="005F5390" w:rsidP="00853B7A">
            <w:pPr>
              <w:pStyle w:val="NTGTableText"/>
            </w:pPr>
            <w:r>
              <w:t>Defence prime/sub-prime contractors, mining, oil and gas industry or</w:t>
            </w:r>
            <w:r w:rsidRPr="00686AA3">
              <w:t xml:space="preserve"> major construction companies</w:t>
            </w:r>
            <w:r>
              <w:t>.</w:t>
            </w:r>
          </w:p>
        </w:tc>
      </w:tr>
    </w:tbl>
    <w:p w:rsidR="005F5390" w:rsidRPr="00917B43" w:rsidRDefault="005F5390" w:rsidP="00853B7A">
      <w:pPr>
        <w:pStyle w:val="Heading2"/>
      </w:pPr>
      <w:r w:rsidRPr="00917B43">
        <w:t xml:space="preserve">Roof </w:t>
      </w:r>
      <w:r w:rsidR="00840BA7">
        <w:t>a</w:t>
      </w:r>
      <w:r w:rsidRPr="00917B43">
        <w:t xml:space="preserve">ccess </w:t>
      </w:r>
      <w:r w:rsidR="00840BA7">
        <w:t>s</w:t>
      </w:r>
      <w:r w:rsidRPr="00917B43">
        <w:t>ystem</w:t>
      </w:r>
    </w:p>
    <w:p w:rsidR="005F5390" w:rsidRPr="004603B1" w:rsidRDefault="005F5390" w:rsidP="00853B7A">
      <w:pPr>
        <w:rPr>
          <w:sz w:val="20"/>
          <w:szCs w:val="20"/>
        </w:rPr>
      </w:pPr>
      <w:r w:rsidRPr="004603B1">
        <w:t>Manufacture, supply, install and warrant all walkway, handrail and ladder systems, permanently installed fall arrest systems and anchor points, lifting and rigging points to buildings and associated minor structures</w:t>
      </w:r>
      <w:r w:rsidRPr="004603B1">
        <w:rPr>
          <w:sz w:val="20"/>
          <w:szCs w:val="20"/>
        </w:rPr>
        <w:t>.</w:t>
      </w:r>
    </w:p>
    <w:tbl>
      <w:tblPr>
        <w:tblStyle w:val="TableGrid"/>
        <w:tblW w:w="0" w:type="auto"/>
        <w:tblCellMar>
          <w:top w:w="57" w:type="dxa"/>
        </w:tblCellMar>
        <w:tblLook w:val="04A0" w:firstRow="1" w:lastRow="0" w:firstColumn="1" w:lastColumn="0" w:noHBand="0" w:noVBand="1"/>
        <w:tblDescription w:val="Roof access system scope of work showing capability summary, business scale, business size, regional diversity, indigenous owned, compliance and previous clients."/>
      </w:tblPr>
      <w:tblGrid>
        <w:gridCol w:w="1375"/>
        <w:gridCol w:w="1375"/>
        <w:gridCol w:w="1376"/>
        <w:gridCol w:w="1375"/>
        <w:gridCol w:w="1376"/>
        <w:gridCol w:w="1375"/>
        <w:gridCol w:w="1376"/>
      </w:tblGrid>
      <w:tr w:rsidR="005F5390" w:rsidRPr="00B722F1" w:rsidTr="00853B7A">
        <w:trPr>
          <w:trHeight w:val="461"/>
          <w:tblHeader/>
        </w:trPr>
        <w:tc>
          <w:tcPr>
            <w:tcW w:w="1375" w:type="dxa"/>
            <w:shd w:val="clear" w:color="auto" w:fill="B8CCE4" w:themeFill="accent1" w:themeFillTint="66"/>
          </w:tcPr>
          <w:p w:rsidR="005F5390" w:rsidRPr="00853B7A" w:rsidRDefault="005F5390" w:rsidP="00853B7A">
            <w:pPr>
              <w:pStyle w:val="NTGTableText"/>
              <w:rPr>
                <w:b/>
              </w:rPr>
            </w:pPr>
            <w:r w:rsidRPr="00853B7A">
              <w:rPr>
                <w:b/>
              </w:rPr>
              <w:t>Capability Summary</w:t>
            </w:r>
          </w:p>
        </w:tc>
        <w:tc>
          <w:tcPr>
            <w:tcW w:w="1375" w:type="dxa"/>
            <w:shd w:val="clear" w:color="auto" w:fill="DBE5F1" w:themeFill="accent1" w:themeFillTint="33"/>
          </w:tcPr>
          <w:p w:rsidR="005F5390" w:rsidRPr="00853B7A" w:rsidRDefault="005F5390" w:rsidP="00853B7A">
            <w:pPr>
              <w:pStyle w:val="NTGTableText"/>
              <w:rPr>
                <w:b/>
              </w:rPr>
            </w:pPr>
            <w:r w:rsidRPr="00853B7A">
              <w:rPr>
                <w:b/>
              </w:rPr>
              <w:t>Business Scale</w:t>
            </w:r>
          </w:p>
        </w:tc>
        <w:tc>
          <w:tcPr>
            <w:tcW w:w="1376" w:type="dxa"/>
            <w:shd w:val="clear" w:color="auto" w:fill="DBE5F1" w:themeFill="accent1" w:themeFillTint="33"/>
          </w:tcPr>
          <w:p w:rsidR="005F5390" w:rsidRPr="00853B7A" w:rsidRDefault="005F5390" w:rsidP="00853B7A">
            <w:pPr>
              <w:pStyle w:val="NTGTableText"/>
              <w:rPr>
                <w:b/>
              </w:rPr>
            </w:pPr>
            <w:r w:rsidRPr="00853B7A">
              <w:rPr>
                <w:b/>
              </w:rPr>
              <w:t>Business Size</w:t>
            </w:r>
          </w:p>
        </w:tc>
        <w:tc>
          <w:tcPr>
            <w:tcW w:w="1375" w:type="dxa"/>
            <w:shd w:val="clear" w:color="auto" w:fill="DBE5F1" w:themeFill="accent1" w:themeFillTint="33"/>
          </w:tcPr>
          <w:p w:rsidR="005F5390" w:rsidRPr="00853B7A" w:rsidRDefault="005F5390" w:rsidP="00853B7A">
            <w:pPr>
              <w:pStyle w:val="NTGTableText"/>
              <w:rPr>
                <w:b/>
              </w:rPr>
            </w:pPr>
            <w:r w:rsidRPr="00853B7A">
              <w:rPr>
                <w:b/>
              </w:rPr>
              <w:t>Regional Diversity</w:t>
            </w:r>
          </w:p>
        </w:tc>
        <w:tc>
          <w:tcPr>
            <w:tcW w:w="1376" w:type="dxa"/>
            <w:shd w:val="clear" w:color="auto" w:fill="DBE5F1" w:themeFill="accent1" w:themeFillTint="33"/>
          </w:tcPr>
          <w:p w:rsidR="005F5390" w:rsidRPr="00853B7A" w:rsidRDefault="005F5390" w:rsidP="00853B7A">
            <w:pPr>
              <w:pStyle w:val="NTGTableText"/>
              <w:rPr>
                <w:b/>
              </w:rPr>
            </w:pPr>
            <w:r w:rsidRPr="00853B7A">
              <w:rPr>
                <w:b/>
              </w:rPr>
              <w:t>Indigenous Owned</w:t>
            </w:r>
          </w:p>
        </w:tc>
        <w:tc>
          <w:tcPr>
            <w:tcW w:w="1375" w:type="dxa"/>
            <w:shd w:val="clear" w:color="auto" w:fill="DBE5F1" w:themeFill="accent1" w:themeFillTint="33"/>
          </w:tcPr>
          <w:p w:rsidR="005F5390" w:rsidRPr="00853B7A" w:rsidRDefault="005F5390" w:rsidP="00853B7A">
            <w:pPr>
              <w:pStyle w:val="NTGTableText"/>
              <w:rPr>
                <w:b/>
              </w:rPr>
            </w:pPr>
            <w:r w:rsidRPr="00853B7A">
              <w:rPr>
                <w:b/>
              </w:rPr>
              <w:t xml:space="preserve">Compliance </w:t>
            </w:r>
          </w:p>
        </w:tc>
        <w:tc>
          <w:tcPr>
            <w:tcW w:w="1376" w:type="dxa"/>
            <w:shd w:val="clear" w:color="auto" w:fill="DBE5F1" w:themeFill="accent1" w:themeFillTint="33"/>
          </w:tcPr>
          <w:p w:rsidR="005F5390" w:rsidRPr="00853B7A" w:rsidRDefault="005F5390" w:rsidP="00853B7A">
            <w:pPr>
              <w:pStyle w:val="NTGTableText"/>
              <w:rPr>
                <w:b/>
              </w:rPr>
            </w:pPr>
            <w:r w:rsidRPr="00853B7A">
              <w:rPr>
                <w:b/>
              </w:rPr>
              <w:t>Previous clients</w:t>
            </w:r>
          </w:p>
        </w:tc>
      </w:tr>
      <w:tr w:rsidR="005F5390" w:rsidRPr="00B722F1" w:rsidTr="00853B7A">
        <w:trPr>
          <w:trHeight w:val="245"/>
        </w:trPr>
        <w:tc>
          <w:tcPr>
            <w:tcW w:w="1375" w:type="dxa"/>
            <w:shd w:val="clear" w:color="auto" w:fill="D6E3BC" w:themeFill="accent3" w:themeFillTint="66"/>
          </w:tcPr>
          <w:p w:rsidR="005F5390" w:rsidRPr="00B722F1" w:rsidRDefault="005F5390" w:rsidP="00853B7A">
            <w:pPr>
              <w:pStyle w:val="NTGTableText"/>
            </w:pPr>
            <w:r w:rsidRPr="00B722F1">
              <w:t>High</w:t>
            </w:r>
          </w:p>
        </w:tc>
        <w:tc>
          <w:tcPr>
            <w:tcW w:w="1375" w:type="dxa"/>
            <w:shd w:val="clear" w:color="auto" w:fill="auto"/>
          </w:tcPr>
          <w:p w:rsidR="005F5390" w:rsidRPr="00B722F1" w:rsidRDefault="005F5390" w:rsidP="00853B7A">
            <w:pPr>
              <w:pStyle w:val="NTGTableText"/>
            </w:pPr>
            <w:r>
              <w:t>Many large</w:t>
            </w:r>
          </w:p>
        </w:tc>
        <w:tc>
          <w:tcPr>
            <w:tcW w:w="1376" w:type="dxa"/>
            <w:shd w:val="clear" w:color="auto" w:fill="auto"/>
          </w:tcPr>
          <w:p w:rsidR="005F5390" w:rsidRPr="00B722F1" w:rsidRDefault="005F5390" w:rsidP="00853B7A">
            <w:pPr>
              <w:pStyle w:val="NTGTableText"/>
            </w:pPr>
            <w:r>
              <w:t>Majority medium</w:t>
            </w:r>
          </w:p>
        </w:tc>
        <w:tc>
          <w:tcPr>
            <w:tcW w:w="1375" w:type="dxa"/>
            <w:shd w:val="clear" w:color="auto" w:fill="auto"/>
          </w:tcPr>
          <w:p w:rsidR="005F5390" w:rsidRPr="00B722F1" w:rsidRDefault="005F5390" w:rsidP="00853B7A">
            <w:pPr>
              <w:pStyle w:val="NTGTableText"/>
            </w:pPr>
            <w:r>
              <w:t>Darwin</w:t>
            </w:r>
          </w:p>
        </w:tc>
        <w:tc>
          <w:tcPr>
            <w:tcW w:w="1376" w:type="dxa"/>
            <w:shd w:val="clear" w:color="auto" w:fill="auto"/>
          </w:tcPr>
          <w:p w:rsidR="005F5390" w:rsidRPr="00B722F1" w:rsidRDefault="005F5390" w:rsidP="00853B7A">
            <w:pPr>
              <w:pStyle w:val="NTGTableText"/>
            </w:pPr>
            <w:r>
              <w:t>0</w:t>
            </w:r>
          </w:p>
        </w:tc>
        <w:tc>
          <w:tcPr>
            <w:tcW w:w="1375" w:type="dxa"/>
            <w:shd w:val="clear" w:color="auto" w:fill="auto"/>
          </w:tcPr>
          <w:p w:rsidR="005F5390" w:rsidRPr="00B722F1" w:rsidRDefault="005F5390" w:rsidP="00853B7A">
            <w:pPr>
              <w:pStyle w:val="NTGTableText"/>
            </w:pPr>
            <w:r w:rsidRPr="00216E7A">
              <w:t xml:space="preserve">Majority with Building code 2013, CAL, </w:t>
            </w:r>
            <w:r>
              <w:t>AS/NZS ISO 14001:2004</w:t>
            </w:r>
            <w:r w:rsidRPr="00216E7A">
              <w:t xml:space="preserve">, </w:t>
            </w:r>
            <w:r>
              <w:t>AS/NZS ISO 9001:2008</w:t>
            </w:r>
            <w:r w:rsidRPr="00216E7A">
              <w:t xml:space="preserve"> and BS OHSAS 18001:2007.</w:t>
            </w:r>
          </w:p>
        </w:tc>
        <w:tc>
          <w:tcPr>
            <w:tcW w:w="1376" w:type="dxa"/>
            <w:shd w:val="clear" w:color="auto" w:fill="auto"/>
          </w:tcPr>
          <w:p w:rsidR="005F5390" w:rsidRPr="00B722F1" w:rsidRDefault="005F5390" w:rsidP="00853B7A">
            <w:pPr>
              <w:pStyle w:val="NTGTableText"/>
            </w:pPr>
            <w:r>
              <w:t>Defence prime/sub-prime contractors, major construction companies or mining, oil and gas industry.</w:t>
            </w:r>
          </w:p>
        </w:tc>
      </w:tr>
    </w:tbl>
    <w:p w:rsidR="005F5390" w:rsidRPr="000560F8" w:rsidRDefault="005F5390" w:rsidP="00853B7A">
      <w:pPr>
        <w:pStyle w:val="Heading2"/>
      </w:pPr>
      <w:r w:rsidRPr="000560F8">
        <w:t>Carpentry</w:t>
      </w:r>
    </w:p>
    <w:p w:rsidR="005F5390" w:rsidRPr="004603B1" w:rsidRDefault="005F5390" w:rsidP="00853B7A">
      <w:r w:rsidRPr="004603B1">
        <w:t>Manufacture and install required carpentry works and services. Scope includes the installation of plywood flooring, framing, linings, beams, timber doors, joints and required hardware.</w:t>
      </w:r>
    </w:p>
    <w:tbl>
      <w:tblPr>
        <w:tblStyle w:val="TableGrid"/>
        <w:tblW w:w="0" w:type="auto"/>
        <w:tblCellMar>
          <w:top w:w="57" w:type="dxa"/>
        </w:tblCellMar>
        <w:tblLook w:val="04A0" w:firstRow="1" w:lastRow="0" w:firstColumn="1" w:lastColumn="0" w:noHBand="0" w:noVBand="1"/>
        <w:tblDescription w:val="Carpentry scope of work showing capability summary, business scale, business size, regional diversity, indigenous owned, compliance and previous clients."/>
      </w:tblPr>
      <w:tblGrid>
        <w:gridCol w:w="1004"/>
        <w:gridCol w:w="1426"/>
        <w:gridCol w:w="1134"/>
        <w:gridCol w:w="1030"/>
        <w:gridCol w:w="1134"/>
        <w:gridCol w:w="1701"/>
        <w:gridCol w:w="1650"/>
      </w:tblGrid>
      <w:tr w:rsidR="005F5390" w:rsidRPr="00B722F1" w:rsidTr="00853B7A">
        <w:trPr>
          <w:trHeight w:val="461"/>
          <w:tblHeader/>
        </w:trPr>
        <w:tc>
          <w:tcPr>
            <w:tcW w:w="979" w:type="dxa"/>
            <w:shd w:val="clear" w:color="auto" w:fill="B8CCE4" w:themeFill="accent1" w:themeFillTint="66"/>
          </w:tcPr>
          <w:p w:rsidR="005F5390" w:rsidRPr="00B722F1" w:rsidRDefault="005F5390" w:rsidP="00853B7A">
            <w:pPr>
              <w:pStyle w:val="NTGTableText"/>
            </w:pPr>
            <w:r>
              <w:t>Capability Summary</w:t>
            </w:r>
          </w:p>
        </w:tc>
        <w:tc>
          <w:tcPr>
            <w:tcW w:w="1426" w:type="dxa"/>
            <w:shd w:val="clear" w:color="auto" w:fill="DBE5F1" w:themeFill="accent1" w:themeFillTint="33"/>
          </w:tcPr>
          <w:p w:rsidR="005F5390" w:rsidRPr="00B722F1" w:rsidRDefault="005F5390" w:rsidP="00853B7A">
            <w:pPr>
              <w:pStyle w:val="NTGTableText"/>
            </w:pPr>
            <w:r>
              <w:t>Business Scale</w:t>
            </w:r>
          </w:p>
        </w:tc>
        <w:tc>
          <w:tcPr>
            <w:tcW w:w="1134" w:type="dxa"/>
            <w:shd w:val="clear" w:color="auto" w:fill="DBE5F1" w:themeFill="accent1" w:themeFillTint="33"/>
          </w:tcPr>
          <w:p w:rsidR="005F5390" w:rsidRDefault="005F5390" w:rsidP="00853B7A">
            <w:pPr>
              <w:pStyle w:val="NTGTableText"/>
            </w:pPr>
            <w:r>
              <w:t>Business Size</w:t>
            </w:r>
          </w:p>
        </w:tc>
        <w:tc>
          <w:tcPr>
            <w:tcW w:w="992" w:type="dxa"/>
            <w:shd w:val="clear" w:color="auto" w:fill="DBE5F1" w:themeFill="accent1" w:themeFillTint="33"/>
          </w:tcPr>
          <w:p w:rsidR="005F5390" w:rsidRDefault="005F5390" w:rsidP="00853B7A">
            <w:pPr>
              <w:pStyle w:val="NTGTableText"/>
            </w:pPr>
            <w:r>
              <w:t>Regional Diversity</w:t>
            </w:r>
          </w:p>
        </w:tc>
        <w:tc>
          <w:tcPr>
            <w:tcW w:w="1134" w:type="dxa"/>
            <w:shd w:val="clear" w:color="auto" w:fill="DBE5F1" w:themeFill="accent1" w:themeFillTint="33"/>
          </w:tcPr>
          <w:p w:rsidR="005F5390" w:rsidRDefault="005F5390" w:rsidP="00853B7A">
            <w:pPr>
              <w:pStyle w:val="NTGTableText"/>
            </w:pPr>
            <w:r>
              <w:t>Indigenous Owned</w:t>
            </w:r>
          </w:p>
        </w:tc>
        <w:tc>
          <w:tcPr>
            <w:tcW w:w="1701" w:type="dxa"/>
            <w:shd w:val="clear" w:color="auto" w:fill="DBE5F1" w:themeFill="accent1" w:themeFillTint="33"/>
          </w:tcPr>
          <w:p w:rsidR="005F5390" w:rsidRDefault="005F5390" w:rsidP="00853B7A">
            <w:pPr>
              <w:pStyle w:val="NTGTableText"/>
            </w:pPr>
            <w:r>
              <w:t>Compliance</w:t>
            </w:r>
          </w:p>
        </w:tc>
        <w:tc>
          <w:tcPr>
            <w:tcW w:w="1650" w:type="dxa"/>
            <w:shd w:val="clear" w:color="auto" w:fill="DBE5F1" w:themeFill="accent1" w:themeFillTint="33"/>
          </w:tcPr>
          <w:p w:rsidR="005F5390" w:rsidRDefault="005F5390" w:rsidP="00853B7A">
            <w:pPr>
              <w:pStyle w:val="NTGTableText"/>
            </w:pPr>
            <w:r w:rsidRPr="00BC7421">
              <w:t>Previous clients</w:t>
            </w:r>
          </w:p>
        </w:tc>
      </w:tr>
      <w:tr w:rsidR="005F5390" w:rsidRPr="00B722F1" w:rsidTr="00853B7A">
        <w:trPr>
          <w:trHeight w:val="245"/>
        </w:trPr>
        <w:tc>
          <w:tcPr>
            <w:tcW w:w="0" w:type="auto"/>
            <w:shd w:val="clear" w:color="auto" w:fill="D6E3BC" w:themeFill="accent3" w:themeFillTint="66"/>
          </w:tcPr>
          <w:p w:rsidR="005F5390" w:rsidRPr="00B722F1" w:rsidRDefault="005F5390" w:rsidP="00853B7A">
            <w:pPr>
              <w:pStyle w:val="NTGTableText"/>
            </w:pPr>
            <w:r w:rsidRPr="00B722F1">
              <w:t>High</w:t>
            </w:r>
          </w:p>
        </w:tc>
        <w:tc>
          <w:tcPr>
            <w:tcW w:w="1426" w:type="dxa"/>
            <w:shd w:val="clear" w:color="auto" w:fill="auto"/>
          </w:tcPr>
          <w:p w:rsidR="005F5390" w:rsidRPr="00B722F1" w:rsidRDefault="005F5390" w:rsidP="00853B7A">
            <w:pPr>
              <w:pStyle w:val="NTGTableText"/>
            </w:pPr>
            <w:r>
              <w:t>Majority small</w:t>
            </w:r>
          </w:p>
        </w:tc>
        <w:tc>
          <w:tcPr>
            <w:tcW w:w="1134" w:type="dxa"/>
            <w:shd w:val="clear" w:color="auto" w:fill="auto"/>
          </w:tcPr>
          <w:p w:rsidR="005F5390" w:rsidRPr="00B722F1" w:rsidRDefault="005F5390" w:rsidP="00853B7A">
            <w:pPr>
              <w:pStyle w:val="NTGTableText"/>
            </w:pPr>
            <w:r>
              <w:t>Many medium</w:t>
            </w:r>
          </w:p>
        </w:tc>
        <w:tc>
          <w:tcPr>
            <w:tcW w:w="992" w:type="dxa"/>
            <w:shd w:val="clear" w:color="auto" w:fill="auto"/>
          </w:tcPr>
          <w:p w:rsidR="005F5390" w:rsidRPr="00B722F1" w:rsidRDefault="005F5390" w:rsidP="00853B7A">
            <w:pPr>
              <w:pStyle w:val="NTGTableText"/>
            </w:pPr>
            <w:r>
              <w:t>Darwin, Katherine, Barkly and Central Australia</w:t>
            </w:r>
          </w:p>
        </w:tc>
        <w:tc>
          <w:tcPr>
            <w:tcW w:w="1134" w:type="dxa"/>
            <w:shd w:val="clear" w:color="auto" w:fill="auto"/>
          </w:tcPr>
          <w:p w:rsidR="005F5390" w:rsidRPr="00B722F1" w:rsidRDefault="005F5390" w:rsidP="00853B7A">
            <w:pPr>
              <w:pStyle w:val="NTGTableText"/>
            </w:pPr>
            <w:r>
              <w:t>0</w:t>
            </w:r>
          </w:p>
        </w:tc>
        <w:tc>
          <w:tcPr>
            <w:tcW w:w="1701" w:type="dxa"/>
            <w:shd w:val="clear" w:color="auto" w:fill="auto"/>
          </w:tcPr>
          <w:p w:rsidR="005F5390" w:rsidRPr="00B722F1" w:rsidRDefault="005F5390" w:rsidP="00853B7A">
            <w:pPr>
              <w:pStyle w:val="NTGTableText"/>
            </w:pPr>
            <w:r>
              <w:t>Many with CAL and Building Code 2013.</w:t>
            </w:r>
          </w:p>
        </w:tc>
        <w:tc>
          <w:tcPr>
            <w:tcW w:w="1650" w:type="dxa"/>
            <w:shd w:val="clear" w:color="auto" w:fill="auto"/>
          </w:tcPr>
          <w:p w:rsidR="005F5390" w:rsidRPr="00B722F1" w:rsidRDefault="005F5390" w:rsidP="00853B7A">
            <w:pPr>
              <w:pStyle w:val="NTGTableText"/>
            </w:pPr>
            <w:r>
              <w:t xml:space="preserve">Government, </w:t>
            </w:r>
            <w:proofErr w:type="spellStart"/>
            <w:r>
              <w:t>Dept</w:t>
            </w:r>
            <w:proofErr w:type="spellEnd"/>
            <w:r>
              <w:t xml:space="preserve"> of Defence or Defence Housing Australia. </w:t>
            </w:r>
          </w:p>
        </w:tc>
      </w:tr>
    </w:tbl>
    <w:p w:rsidR="005F5390" w:rsidRPr="000560F8" w:rsidRDefault="005F5390" w:rsidP="00853B7A">
      <w:pPr>
        <w:pStyle w:val="Heading2"/>
      </w:pPr>
      <w:r w:rsidRPr="000560F8">
        <w:lastRenderedPageBreak/>
        <w:t>Commercial air-conditioning</w:t>
      </w:r>
    </w:p>
    <w:p w:rsidR="005F5390" w:rsidRPr="004603B1" w:rsidRDefault="005F5390" w:rsidP="00853B7A">
      <w:r>
        <w:t xml:space="preserve">Design and install </w:t>
      </w:r>
      <w:r w:rsidRPr="004603B1">
        <w:t>commercial air-conditioning systems such as reverse cycle VRV/VRF, wall mounted fan coil units, ducted type fan coil unit and refrigerated units.</w:t>
      </w:r>
    </w:p>
    <w:tbl>
      <w:tblPr>
        <w:tblStyle w:val="TableGrid"/>
        <w:tblW w:w="0" w:type="auto"/>
        <w:tblCellMar>
          <w:top w:w="57" w:type="dxa"/>
        </w:tblCellMar>
        <w:tblLook w:val="04A0" w:firstRow="1" w:lastRow="0" w:firstColumn="1" w:lastColumn="0" w:noHBand="0" w:noVBand="1"/>
        <w:tblDescription w:val="Commercial air-conditioning scope of work showing capability summary, business scale, business size, regional diversity, indigenous owned, compliance and previous clients."/>
      </w:tblPr>
      <w:tblGrid>
        <w:gridCol w:w="1375"/>
        <w:gridCol w:w="1375"/>
        <w:gridCol w:w="1376"/>
        <w:gridCol w:w="1375"/>
        <w:gridCol w:w="1376"/>
        <w:gridCol w:w="1375"/>
        <w:gridCol w:w="1376"/>
      </w:tblGrid>
      <w:tr w:rsidR="005F5390" w:rsidRPr="00B722F1" w:rsidTr="00853B7A">
        <w:trPr>
          <w:trHeight w:val="461"/>
          <w:tblHeader/>
        </w:trPr>
        <w:tc>
          <w:tcPr>
            <w:tcW w:w="1375" w:type="dxa"/>
            <w:shd w:val="clear" w:color="auto" w:fill="B8CCE4" w:themeFill="accent1" w:themeFillTint="66"/>
          </w:tcPr>
          <w:p w:rsidR="005F5390" w:rsidRPr="00853B7A" w:rsidRDefault="005F5390" w:rsidP="00853B7A">
            <w:pPr>
              <w:pStyle w:val="NTGTableText"/>
              <w:rPr>
                <w:b/>
              </w:rPr>
            </w:pPr>
            <w:r w:rsidRPr="00853B7A">
              <w:rPr>
                <w:b/>
              </w:rPr>
              <w:t>Capability Summary</w:t>
            </w:r>
          </w:p>
        </w:tc>
        <w:tc>
          <w:tcPr>
            <w:tcW w:w="1375" w:type="dxa"/>
            <w:shd w:val="clear" w:color="auto" w:fill="DBE5F1" w:themeFill="accent1" w:themeFillTint="33"/>
          </w:tcPr>
          <w:p w:rsidR="005F5390" w:rsidRPr="00853B7A" w:rsidRDefault="005F5390" w:rsidP="00853B7A">
            <w:pPr>
              <w:pStyle w:val="NTGTableText"/>
              <w:rPr>
                <w:b/>
              </w:rPr>
            </w:pPr>
            <w:r w:rsidRPr="00853B7A">
              <w:rPr>
                <w:b/>
              </w:rPr>
              <w:t>Business Scale</w:t>
            </w:r>
          </w:p>
        </w:tc>
        <w:tc>
          <w:tcPr>
            <w:tcW w:w="1376" w:type="dxa"/>
            <w:shd w:val="clear" w:color="auto" w:fill="DBE5F1" w:themeFill="accent1" w:themeFillTint="33"/>
          </w:tcPr>
          <w:p w:rsidR="005F5390" w:rsidRPr="00853B7A" w:rsidRDefault="005F5390" w:rsidP="00853B7A">
            <w:pPr>
              <w:pStyle w:val="NTGTableText"/>
              <w:rPr>
                <w:b/>
              </w:rPr>
            </w:pPr>
            <w:r w:rsidRPr="00853B7A">
              <w:rPr>
                <w:b/>
              </w:rPr>
              <w:t>Business Size</w:t>
            </w:r>
          </w:p>
        </w:tc>
        <w:tc>
          <w:tcPr>
            <w:tcW w:w="1375" w:type="dxa"/>
            <w:shd w:val="clear" w:color="auto" w:fill="DBE5F1" w:themeFill="accent1" w:themeFillTint="33"/>
          </w:tcPr>
          <w:p w:rsidR="005F5390" w:rsidRPr="00853B7A" w:rsidRDefault="005F5390" w:rsidP="00853B7A">
            <w:pPr>
              <w:pStyle w:val="NTGTableText"/>
              <w:rPr>
                <w:b/>
              </w:rPr>
            </w:pPr>
            <w:r w:rsidRPr="00853B7A">
              <w:rPr>
                <w:b/>
              </w:rPr>
              <w:t>Regional Diversity</w:t>
            </w:r>
          </w:p>
        </w:tc>
        <w:tc>
          <w:tcPr>
            <w:tcW w:w="1376" w:type="dxa"/>
            <w:shd w:val="clear" w:color="auto" w:fill="DBE5F1" w:themeFill="accent1" w:themeFillTint="33"/>
          </w:tcPr>
          <w:p w:rsidR="005F5390" w:rsidRPr="00853B7A" w:rsidRDefault="005F5390" w:rsidP="00853B7A">
            <w:pPr>
              <w:pStyle w:val="NTGTableText"/>
              <w:rPr>
                <w:b/>
              </w:rPr>
            </w:pPr>
            <w:r w:rsidRPr="00853B7A">
              <w:rPr>
                <w:b/>
              </w:rPr>
              <w:t>Indigenous Owned</w:t>
            </w:r>
          </w:p>
        </w:tc>
        <w:tc>
          <w:tcPr>
            <w:tcW w:w="1375" w:type="dxa"/>
            <w:shd w:val="clear" w:color="auto" w:fill="DBE5F1" w:themeFill="accent1" w:themeFillTint="33"/>
          </w:tcPr>
          <w:p w:rsidR="005F5390" w:rsidRPr="00853B7A" w:rsidRDefault="005F5390" w:rsidP="00853B7A">
            <w:pPr>
              <w:pStyle w:val="NTGTableText"/>
              <w:rPr>
                <w:b/>
              </w:rPr>
            </w:pPr>
            <w:r w:rsidRPr="00853B7A">
              <w:rPr>
                <w:b/>
              </w:rPr>
              <w:t>Compliance</w:t>
            </w:r>
          </w:p>
        </w:tc>
        <w:tc>
          <w:tcPr>
            <w:tcW w:w="1376" w:type="dxa"/>
            <w:shd w:val="clear" w:color="auto" w:fill="DBE5F1" w:themeFill="accent1" w:themeFillTint="33"/>
          </w:tcPr>
          <w:p w:rsidR="005F5390" w:rsidRPr="00853B7A" w:rsidRDefault="005F5390" w:rsidP="00853B7A">
            <w:pPr>
              <w:pStyle w:val="NTGTableText"/>
              <w:rPr>
                <w:b/>
              </w:rPr>
            </w:pPr>
            <w:r w:rsidRPr="00853B7A">
              <w:rPr>
                <w:b/>
              </w:rPr>
              <w:t>Previous clients</w:t>
            </w:r>
          </w:p>
        </w:tc>
      </w:tr>
      <w:tr w:rsidR="005F5390" w:rsidRPr="00B722F1" w:rsidTr="00853B7A">
        <w:trPr>
          <w:trHeight w:val="245"/>
        </w:trPr>
        <w:tc>
          <w:tcPr>
            <w:tcW w:w="1375" w:type="dxa"/>
            <w:shd w:val="clear" w:color="auto" w:fill="D6E3BC" w:themeFill="accent3" w:themeFillTint="66"/>
          </w:tcPr>
          <w:p w:rsidR="005F5390" w:rsidRPr="00B722F1" w:rsidRDefault="005F5390" w:rsidP="00853B7A">
            <w:pPr>
              <w:pStyle w:val="NTGTableText"/>
            </w:pPr>
            <w:r w:rsidRPr="00B722F1">
              <w:t>High</w:t>
            </w:r>
          </w:p>
        </w:tc>
        <w:tc>
          <w:tcPr>
            <w:tcW w:w="1375" w:type="dxa"/>
            <w:shd w:val="clear" w:color="auto" w:fill="auto"/>
          </w:tcPr>
          <w:p w:rsidR="005F5390" w:rsidRPr="00B722F1" w:rsidRDefault="005F5390" w:rsidP="00853B7A">
            <w:pPr>
              <w:pStyle w:val="NTGTableText"/>
            </w:pPr>
            <w:r>
              <w:t>Small</w:t>
            </w:r>
          </w:p>
        </w:tc>
        <w:tc>
          <w:tcPr>
            <w:tcW w:w="1376" w:type="dxa"/>
            <w:shd w:val="clear" w:color="auto" w:fill="auto"/>
          </w:tcPr>
          <w:p w:rsidR="005F5390" w:rsidRPr="00B722F1" w:rsidRDefault="005F5390" w:rsidP="00853B7A">
            <w:pPr>
              <w:pStyle w:val="NTGTableText"/>
            </w:pPr>
            <w:r>
              <w:t>Majority medium</w:t>
            </w:r>
          </w:p>
        </w:tc>
        <w:tc>
          <w:tcPr>
            <w:tcW w:w="1375" w:type="dxa"/>
            <w:shd w:val="clear" w:color="auto" w:fill="auto"/>
          </w:tcPr>
          <w:p w:rsidR="005F5390" w:rsidRPr="00B722F1" w:rsidRDefault="005F5390" w:rsidP="00853B7A">
            <w:pPr>
              <w:pStyle w:val="NTGTableText"/>
            </w:pPr>
            <w:r>
              <w:t>Darwin, Barkly and Central Australia</w:t>
            </w:r>
          </w:p>
        </w:tc>
        <w:tc>
          <w:tcPr>
            <w:tcW w:w="1376" w:type="dxa"/>
            <w:shd w:val="clear" w:color="auto" w:fill="auto"/>
          </w:tcPr>
          <w:p w:rsidR="005F5390" w:rsidRPr="00B722F1" w:rsidRDefault="005F5390" w:rsidP="00853B7A">
            <w:pPr>
              <w:pStyle w:val="NTGTableText"/>
            </w:pPr>
            <w:r>
              <w:t>One</w:t>
            </w:r>
          </w:p>
        </w:tc>
        <w:tc>
          <w:tcPr>
            <w:tcW w:w="1375" w:type="dxa"/>
            <w:shd w:val="clear" w:color="auto" w:fill="auto"/>
          </w:tcPr>
          <w:p w:rsidR="005F5390" w:rsidRPr="00B722F1" w:rsidRDefault="005F5390" w:rsidP="00853B7A">
            <w:pPr>
              <w:pStyle w:val="NTGTableText"/>
            </w:pPr>
            <w:r>
              <w:t>All CAL accredited and most with Building Code 2013.</w:t>
            </w:r>
          </w:p>
        </w:tc>
        <w:tc>
          <w:tcPr>
            <w:tcW w:w="1376" w:type="dxa"/>
            <w:shd w:val="clear" w:color="auto" w:fill="auto"/>
          </w:tcPr>
          <w:p w:rsidR="005F5390" w:rsidRPr="00B722F1" w:rsidRDefault="005F5390" w:rsidP="00853B7A">
            <w:pPr>
              <w:pStyle w:val="NTGTableText"/>
            </w:pPr>
            <w:r>
              <w:t>Government, multinational companies or construction companies.</w:t>
            </w:r>
          </w:p>
        </w:tc>
      </w:tr>
    </w:tbl>
    <w:p w:rsidR="005F5390" w:rsidRPr="000B0C33" w:rsidRDefault="005F5390" w:rsidP="00853B7A">
      <w:pPr>
        <w:pStyle w:val="Heading2"/>
      </w:pPr>
      <w:r w:rsidRPr="000B0C33">
        <w:t>Commercial cleaning</w:t>
      </w:r>
    </w:p>
    <w:p w:rsidR="005F5390" w:rsidRDefault="005F5390" w:rsidP="00853B7A">
      <w:r w:rsidRPr="007C4197">
        <w:t>Supply of labour, materials and equipment for the routine cleaning of site establishment facilities</w:t>
      </w:r>
      <w:r>
        <w:t>.</w:t>
      </w:r>
    </w:p>
    <w:tbl>
      <w:tblPr>
        <w:tblStyle w:val="TableGrid"/>
        <w:tblW w:w="0" w:type="auto"/>
        <w:tblCellMar>
          <w:top w:w="57" w:type="dxa"/>
        </w:tblCellMar>
        <w:tblLook w:val="04A0" w:firstRow="1" w:lastRow="0" w:firstColumn="1" w:lastColumn="0" w:noHBand="0" w:noVBand="1"/>
        <w:tblDescription w:val="Commerical cleaning scope of work showing capability summary, business scale, business size, regional diversity, indigenous owned, compliance and previous clients."/>
      </w:tblPr>
      <w:tblGrid>
        <w:gridCol w:w="1375"/>
        <w:gridCol w:w="1375"/>
        <w:gridCol w:w="1376"/>
        <w:gridCol w:w="1375"/>
        <w:gridCol w:w="1376"/>
        <w:gridCol w:w="1375"/>
        <w:gridCol w:w="1376"/>
      </w:tblGrid>
      <w:tr w:rsidR="005F5390" w:rsidRPr="00B722F1" w:rsidTr="00BE65DB">
        <w:trPr>
          <w:trHeight w:val="461"/>
          <w:tblHeader/>
        </w:trPr>
        <w:tc>
          <w:tcPr>
            <w:tcW w:w="1375" w:type="dxa"/>
            <w:shd w:val="clear" w:color="auto" w:fill="B8CCE4" w:themeFill="accent1" w:themeFillTint="66"/>
          </w:tcPr>
          <w:p w:rsidR="005F5390" w:rsidRPr="00BE65DB" w:rsidRDefault="005F5390" w:rsidP="00BE65DB">
            <w:pPr>
              <w:pStyle w:val="NTGTableText"/>
              <w:rPr>
                <w:b/>
              </w:rPr>
            </w:pPr>
            <w:r w:rsidRPr="00BE65DB">
              <w:rPr>
                <w:b/>
              </w:rPr>
              <w:t>Capability Summary</w:t>
            </w:r>
          </w:p>
        </w:tc>
        <w:tc>
          <w:tcPr>
            <w:tcW w:w="1375" w:type="dxa"/>
            <w:shd w:val="clear" w:color="auto" w:fill="DBE5F1" w:themeFill="accent1" w:themeFillTint="33"/>
          </w:tcPr>
          <w:p w:rsidR="005F5390" w:rsidRPr="00BE65DB" w:rsidRDefault="005F5390" w:rsidP="00BE65DB">
            <w:pPr>
              <w:pStyle w:val="NTGTableText"/>
              <w:rPr>
                <w:b/>
              </w:rPr>
            </w:pPr>
            <w:r w:rsidRPr="00BE65DB">
              <w:rPr>
                <w:b/>
              </w:rPr>
              <w:t>Business Scale</w:t>
            </w:r>
          </w:p>
        </w:tc>
        <w:tc>
          <w:tcPr>
            <w:tcW w:w="1376" w:type="dxa"/>
            <w:shd w:val="clear" w:color="auto" w:fill="DBE5F1" w:themeFill="accent1" w:themeFillTint="33"/>
          </w:tcPr>
          <w:p w:rsidR="005F5390" w:rsidRPr="00BE65DB" w:rsidRDefault="005F5390" w:rsidP="00BE65DB">
            <w:pPr>
              <w:pStyle w:val="NTGTableText"/>
              <w:rPr>
                <w:b/>
              </w:rPr>
            </w:pPr>
            <w:r w:rsidRPr="00BE65DB">
              <w:rPr>
                <w:b/>
              </w:rPr>
              <w:t>Business Size</w:t>
            </w:r>
          </w:p>
        </w:tc>
        <w:tc>
          <w:tcPr>
            <w:tcW w:w="1375" w:type="dxa"/>
            <w:shd w:val="clear" w:color="auto" w:fill="DBE5F1" w:themeFill="accent1" w:themeFillTint="33"/>
          </w:tcPr>
          <w:p w:rsidR="005F5390" w:rsidRPr="00BE65DB" w:rsidRDefault="005F5390" w:rsidP="00BE65DB">
            <w:pPr>
              <w:pStyle w:val="NTGTableText"/>
              <w:rPr>
                <w:b/>
              </w:rPr>
            </w:pPr>
            <w:r w:rsidRPr="00BE65DB">
              <w:rPr>
                <w:b/>
              </w:rPr>
              <w:t>Regional Diversity</w:t>
            </w:r>
          </w:p>
        </w:tc>
        <w:tc>
          <w:tcPr>
            <w:tcW w:w="1376" w:type="dxa"/>
            <w:shd w:val="clear" w:color="auto" w:fill="DBE5F1" w:themeFill="accent1" w:themeFillTint="33"/>
          </w:tcPr>
          <w:p w:rsidR="005F5390" w:rsidRPr="00BE65DB" w:rsidRDefault="005F5390" w:rsidP="00BE65DB">
            <w:pPr>
              <w:pStyle w:val="NTGTableText"/>
              <w:rPr>
                <w:b/>
              </w:rPr>
            </w:pPr>
            <w:r w:rsidRPr="00BE65DB">
              <w:rPr>
                <w:b/>
              </w:rPr>
              <w:t>Indigenous Owned</w:t>
            </w:r>
          </w:p>
        </w:tc>
        <w:tc>
          <w:tcPr>
            <w:tcW w:w="1375" w:type="dxa"/>
            <w:shd w:val="clear" w:color="auto" w:fill="DBE5F1" w:themeFill="accent1" w:themeFillTint="33"/>
          </w:tcPr>
          <w:p w:rsidR="005F5390" w:rsidRPr="00BE65DB" w:rsidRDefault="005F5390" w:rsidP="00BE65DB">
            <w:pPr>
              <w:pStyle w:val="NTGTableText"/>
              <w:rPr>
                <w:b/>
              </w:rPr>
            </w:pPr>
            <w:r w:rsidRPr="00BE65DB">
              <w:rPr>
                <w:b/>
              </w:rPr>
              <w:t>Compliance</w:t>
            </w:r>
          </w:p>
        </w:tc>
        <w:tc>
          <w:tcPr>
            <w:tcW w:w="1376" w:type="dxa"/>
            <w:shd w:val="clear" w:color="auto" w:fill="DBE5F1" w:themeFill="accent1" w:themeFillTint="33"/>
          </w:tcPr>
          <w:p w:rsidR="005F5390" w:rsidRPr="00BE65DB" w:rsidRDefault="005F5390" w:rsidP="00BE65DB">
            <w:pPr>
              <w:pStyle w:val="NTGTableText"/>
              <w:rPr>
                <w:b/>
              </w:rPr>
            </w:pPr>
            <w:r w:rsidRPr="00BE65DB">
              <w:rPr>
                <w:b/>
              </w:rPr>
              <w:t>Previous clients</w:t>
            </w:r>
          </w:p>
        </w:tc>
      </w:tr>
      <w:tr w:rsidR="005F5390" w:rsidRPr="00B722F1" w:rsidTr="00BE65DB">
        <w:trPr>
          <w:trHeight w:val="1048"/>
        </w:trPr>
        <w:tc>
          <w:tcPr>
            <w:tcW w:w="1375" w:type="dxa"/>
            <w:shd w:val="clear" w:color="auto" w:fill="D6E3BC" w:themeFill="accent3" w:themeFillTint="66"/>
          </w:tcPr>
          <w:p w:rsidR="005F5390" w:rsidRPr="00B722F1" w:rsidRDefault="005F5390" w:rsidP="00BE65DB">
            <w:pPr>
              <w:pStyle w:val="NTGTableText"/>
            </w:pPr>
            <w:r w:rsidRPr="00B722F1">
              <w:t>High</w:t>
            </w:r>
          </w:p>
        </w:tc>
        <w:tc>
          <w:tcPr>
            <w:tcW w:w="1375" w:type="dxa"/>
            <w:shd w:val="clear" w:color="auto" w:fill="auto"/>
          </w:tcPr>
          <w:p w:rsidR="005F5390" w:rsidRPr="00B722F1" w:rsidRDefault="005F5390" w:rsidP="00BE65DB">
            <w:pPr>
              <w:pStyle w:val="NTGTableText"/>
            </w:pPr>
            <w:r>
              <w:t>Majority small</w:t>
            </w:r>
          </w:p>
        </w:tc>
        <w:tc>
          <w:tcPr>
            <w:tcW w:w="1376" w:type="dxa"/>
            <w:shd w:val="clear" w:color="auto" w:fill="auto"/>
          </w:tcPr>
          <w:p w:rsidR="005F5390" w:rsidRPr="00B722F1" w:rsidRDefault="005F5390" w:rsidP="00BE65DB">
            <w:pPr>
              <w:pStyle w:val="NTGTableText"/>
            </w:pPr>
            <w:r>
              <w:t>Many medium</w:t>
            </w:r>
          </w:p>
        </w:tc>
        <w:tc>
          <w:tcPr>
            <w:tcW w:w="1375" w:type="dxa"/>
            <w:shd w:val="clear" w:color="auto" w:fill="auto"/>
          </w:tcPr>
          <w:p w:rsidR="005F5390" w:rsidRPr="00B722F1" w:rsidRDefault="005F5390" w:rsidP="00BE65DB">
            <w:pPr>
              <w:pStyle w:val="NTGTableText"/>
            </w:pPr>
            <w:r>
              <w:t>Darwin, Katherine, Barkly and Central Australia</w:t>
            </w:r>
          </w:p>
        </w:tc>
        <w:tc>
          <w:tcPr>
            <w:tcW w:w="1376" w:type="dxa"/>
            <w:shd w:val="clear" w:color="auto" w:fill="auto"/>
          </w:tcPr>
          <w:p w:rsidR="005F5390" w:rsidRPr="00B722F1" w:rsidRDefault="005F5390" w:rsidP="00BE65DB">
            <w:pPr>
              <w:pStyle w:val="NTGTableText"/>
            </w:pPr>
            <w:r>
              <w:t>One</w:t>
            </w:r>
          </w:p>
        </w:tc>
        <w:tc>
          <w:tcPr>
            <w:tcW w:w="1375" w:type="dxa"/>
            <w:shd w:val="clear" w:color="auto" w:fill="auto"/>
          </w:tcPr>
          <w:p w:rsidR="005F5390" w:rsidRPr="00B722F1" w:rsidRDefault="005F5390" w:rsidP="00BE65DB">
            <w:pPr>
              <w:pStyle w:val="NTGTableText"/>
            </w:pPr>
            <w:r w:rsidRPr="003F12EA">
              <w:t>Insurances relevant to cleaning services.</w:t>
            </w:r>
          </w:p>
        </w:tc>
        <w:tc>
          <w:tcPr>
            <w:tcW w:w="1376" w:type="dxa"/>
            <w:shd w:val="clear" w:color="auto" w:fill="auto"/>
          </w:tcPr>
          <w:p w:rsidR="005F5390" w:rsidRPr="00B722F1" w:rsidRDefault="005F5390" w:rsidP="00BE65DB">
            <w:pPr>
              <w:pStyle w:val="NTGTableText"/>
            </w:pPr>
            <w:r>
              <w:t>Multinational companies or government.</w:t>
            </w:r>
          </w:p>
        </w:tc>
      </w:tr>
    </w:tbl>
    <w:p w:rsidR="005F5390" w:rsidRPr="000B0C33" w:rsidRDefault="005F5390" w:rsidP="00BE65DB">
      <w:pPr>
        <w:pStyle w:val="Heading2"/>
      </w:pPr>
      <w:r w:rsidRPr="000B0C33">
        <w:t>Cool rooms</w:t>
      </w:r>
    </w:p>
    <w:p w:rsidR="005F5390" w:rsidRPr="007C4197" w:rsidRDefault="005F5390" w:rsidP="00BE65DB">
      <w:r w:rsidRPr="007C4197">
        <w:t>Design and installation of commercial sized cool room systems including, large cool rooms and freezer rooms.</w:t>
      </w:r>
    </w:p>
    <w:tbl>
      <w:tblPr>
        <w:tblStyle w:val="TableGrid"/>
        <w:tblW w:w="0" w:type="auto"/>
        <w:tblCellMar>
          <w:top w:w="57" w:type="dxa"/>
        </w:tblCellMar>
        <w:tblLook w:val="04A0" w:firstRow="1" w:lastRow="0" w:firstColumn="1" w:lastColumn="0" w:noHBand="0" w:noVBand="1"/>
        <w:tblDescription w:val="Cool rooms scope of work showing capability summary, business scale, business size, regional diversity, indigenous owned, compliance and previous clients."/>
      </w:tblPr>
      <w:tblGrid>
        <w:gridCol w:w="1375"/>
        <w:gridCol w:w="1375"/>
        <w:gridCol w:w="1376"/>
        <w:gridCol w:w="1375"/>
        <w:gridCol w:w="1376"/>
        <w:gridCol w:w="1375"/>
        <w:gridCol w:w="1376"/>
      </w:tblGrid>
      <w:tr w:rsidR="005F5390" w:rsidRPr="00B722F1" w:rsidTr="00BE65DB">
        <w:trPr>
          <w:trHeight w:val="461"/>
          <w:tblHeader/>
        </w:trPr>
        <w:tc>
          <w:tcPr>
            <w:tcW w:w="1375" w:type="dxa"/>
            <w:shd w:val="clear" w:color="auto" w:fill="B8CCE4" w:themeFill="accent1" w:themeFillTint="66"/>
          </w:tcPr>
          <w:p w:rsidR="005F5390" w:rsidRPr="00BE65DB" w:rsidRDefault="005F5390" w:rsidP="00BE65DB">
            <w:pPr>
              <w:pStyle w:val="NTGTableText"/>
              <w:rPr>
                <w:b/>
              </w:rPr>
            </w:pPr>
            <w:r w:rsidRPr="00BE65DB">
              <w:rPr>
                <w:b/>
              </w:rPr>
              <w:t>Capability Summary</w:t>
            </w:r>
          </w:p>
        </w:tc>
        <w:tc>
          <w:tcPr>
            <w:tcW w:w="1375" w:type="dxa"/>
            <w:shd w:val="clear" w:color="auto" w:fill="DBE5F1" w:themeFill="accent1" w:themeFillTint="33"/>
          </w:tcPr>
          <w:p w:rsidR="005F5390" w:rsidRPr="00BE65DB" w:rsidRDefault="005F5390" w:rsidP="00BE65DB">
            <w:pPr>
              <w:pStyle w:val="NTGTableText"/>
              <w:rPr>
                <w:b/>
              </w:rPr>
            </w:pPr>
            <w:r w:rsidRPr="00BE65DB">
              <w:rPr>
                <w:b/>
              </w:rPr>
              <w:t>Business Scale</w:t>
            </w:r>
          </w:p>
        </w:tc>
        <w:tc>
          <w:tcPr>
            <w:tcW w:w="1376" w:type="dxa"/>
            <w:shd w:val="clear" w:color="auto" w:fill="DBE5F1" w:themeFill="accent1" w:themeFillTint="33"/>
          </w:tcPr>
          <w:p w:rsidR="005F5390" w:rsidRPr="00BE65DB" w:rsidRDefault="005F5390" w:rsidP="00BE65DB">
            <w:pPr>
              <w:pStyle w:val="NTGTableText"/>
              <w:rPr>
                <w:b/>
              </w:rPr>
            </w:pPr>
            <w:r w:rsidRPr="00BE65DB">
              <w:rPr>
                <w:b/>
              </w:rPr>
              <w:t>Business Size</w:t>
            </w:r>
          </w:p>
        </w:tc>
        <w:tc>
          <w:tcPr>
            <w:tcW w:w="1375" w:type="dxa"/>
            <w:shd w:val="clear" w:color="auto" w:fill="DBE5F1" w:themeFill="accent1" w:themeFillTint="33"/>
          </w:tcPr>
          <w:p w:rsidR="005F5390" w:rsidRPr="00BE65DB" w:rsidRDefault="005F5390" w:rsidP="00BE65DB">
            <w:pPr>
              <w:pStyle w:val="NTGTableText"/>
              <w:rPr>
                <w:b/>
              </w:rPr>
            </w:pPr>
            <w:r w:rsidRPr="00BE65DB">
              <w:rPr>
                <w:b/>
              </w:rPr>
              <w:t>Regional Diversity</w:t>
            </w:r>
          </w:p>
        </w:tc>
        <w:tc>
          <w:tcPr>
            <w:tcW w:w="1376" w:type="dxa"/>
            <w:shd w:val="clear" w:color="auto" w:fill="DBE5F1" w:themeFill="accent1" w:themeFillTint="33"/>
          </w:tcPr>
          <w:p w:rsidR="005F5390" w:rsidRPr="00BE65DB" w:rsidRDefault="005F5390" w:rsidP="00BE65DB">
            <w:pPr>
              <w:pStyle w:val="NTGTableText"/>
              <w:rPr>
                <w:b/>
              </w:rPr>
            </w:pPr>
            <w:r w:rsidRPr="00BE65DB">
              <w:rPr>
                <w:b/>
              </w:rPr>
              <w:t>Indigenous Owned</w:t>
            </w:r>
          </w:p>
        </w:tc>
        <w:tc>
          <w:tcPr>
            <w:tcW w:w="1375" w:type="dxa"/>
            <w:shd w:val="clear" w:color="auto" w:fill="DBE5F1" w:themeFill="accent1" w:themeFillTint="33"/>
          </w:tcPr>
          <w:p w:rsidR="005F5390" w:rsidRPr="00BE65DB" w:rsidRDefault="005F5390" w:rsidP="00BE65DB">
            <w:pPr>
              <w:pStyle w:val="NTGTableText"/>
              <w:rPr>
                <w:b/>
              </w:rPr>
            </w:pPr>
            <w:r w:rsidRPr="00BE65DB">
              <w:rPr>
                <w:b/>
              </w:rPr>
              <w:t>Compliance</w:t>
            </w:r>
          </w:p>
        </w:tc>
        <w:tc>
          <w:tcPr>
            <w:tcW w:w="1376" w:type="dxa"/>
            <w:shd w:val="clear" w:color="auto" w:fill="DBE5F1" w:themeFill="accent1" w:themeFillTint="33"/>
          </w:tcPr>
          <w:p w:rsidR="005F5390" w:rsidRPr="00BE65DB" w:rsidRDefault="005F5390" w:rsidP="00BE65DB">
            <w:pPr>
              <w:pStyle w:val="NTGTableText"/>
              <w:rPr>
                <w:b/>
              </w:rPr>
            </w:pPr>
            <w:r w:rsidRPr="00BE65DB">
              <w:rPr>
                <w:b/>
              </w:rPr>
              <w:t>Previous clients</w:t>
            </w:r>
          </w:p>
        </w:tc>
      </w:tr>
      <w:tr w:rsidR="005F5390" w:rsidRPr="00B722F1" w:rsidTr="00BE65DB">
        <w:trPr>
          <w:trHeight w:val="245"/>
        </w:trPr>
        <w:tc>
          <w:tcPr>
            <w:tcW w:w="1375" w:type="dxa"/>
            <w:shd w:val="clear" w:color="auto" w:fill="D6E3BC" w:themeFill="accent3" w:themeFillTint="66"/>
          </w:tcPr>
          <w:p w:rsidR="005F5390" w:rsidRPr="00B722F1" w:rsidRDefault="005F5390" w:rsidP="00BE65DB">
            <w:pPr>
              <w:pStyle w:val="NTGTableText"/>
            </w:pPr>
            <w:r w:rsidRPr="00B722F1">
              <w:t>High</w:t>
            </w:r>
          </w:p>
        </w:tc>
        <w:tc>
          <w:tcPr>
            <w:tcW w:w="1375" w:type="dxa"/>
            <w:shd w:val="clear" w:color="auto" w:fill="auto"/>
          </w:tcPr>
          <w:p w:rsidR="005F5390" w:rsidRPr="00B722F1" w:rsidRDefault="005F5390" w:rsidP="00BE65DB">
            <w:pPr>
              <w:pStyle w:val="NTGTableText"/>
            </w:pPr>
            <w:r>
              <w:t>Majority small</w:t>
            </w:r>
          </w:p>
        </w:tc>
        <w:tc>
          <w:tcPr>
            <w:tcW w:w="1376" w:type="dxa"/>
            <w:shd w:val="clear" w:color="auto" w:fill="auto"/>
          </w:tcPr>
          <w:p w:rsidR="005F5390" w:rsidRPr="00B722F1" w:rsidRDefault="005F5390" w:rsidP="00BE65DB">
            <w:pPr>
              <w:pStyle w:val="NTGTableText"/>
            </w:pPr>
            <w:r>
              <w:t>Many medium</w:t>
            </w:r>
          </w:p>
        </w:tc>
        <w:tc>
          <w:tcPr>
            <w:tcW w:w="1375" w:type="dxa"/>
            <w:shd w:val="clear" w:color="auto" w:fill="auto"/>
          </w:tcPr>
          <w:p w:rsidR="005F5390" w:rsidRPr="00B722F1" w:rsidRDefault="005F5390" w:rsidP="00BE65DB">
            <w:pPr>
              <w:pStyle w:val="NTGTableText"/>
            </w:pPr>
            <w:r>
              <w:t>Darwin and Central Australia</w:t>
            </w:r>
          </w:p>
        </w:tc>
        <w:tc>
          <w:tcPr>
            <w:tcW w:w="1376" w:type="dxa"/>
            <w:shd w:val="clear" w:color="auto" w:fill="auto"/>
          </w:tcPr>
          <w:p w:rsidR="005F5390" w:rsidRPr="00B722F1" w:rsidRDefault="005F5390" w:rsidP="00BE65DB">
            <w:pPr>
              <w:pStyle w:val="NTGTableText"/>
            </w:pPr>
            <w:r>
              <w:t>One</w:t>
            </w:r>
          </w:p>
        </w:tc>
        <w:tc>
          <w:tcPr>
            <w:tcW w:w="1375" w:type="dxa"/>
            <w:shd w:val="clear" w:color="auto" w:fill="auto"/>
          </w:tcPr>
          <w:p w:rsidR="005F5390" w:rsidRPr="00B722F1" w:rsidRDefault="005F5390" w:rsidP="00BE65DB">
            <w:pPr>
              <w:pStyle w:val="NTGTableText"/>
            </w:pPr>
            <w:r>
              <w:t>Most CAL accredited.</w:t>
            </w:r>
          </w:p>
        </w:tc>
        <w:tc>
          <w:tcPr>
            <w:tcW w:w="1376" w:type="dxa"/>
            <w:shd w:val="clear" w:color="auto" w:fill="auto"/>
          </w:tcPr>
          <w:p w:rsidR="005F5390" w:rsidRPr="00B722F1" w:rsidRDefault="005F5390" w:rsidP="00BE65DB">
            <w:pPr>
              <w:pStyle w:val="NTGTableText"/>
            </w:pPr>
            <w:r>
              <w:t>Multinational companies or government.</w:t>
            </w:r>
          </w:p>
        </w:tc>
      </w:tr>
    </w:tbl>
    <w:p w:rsidR="005F5390" w:rsidRPr="006A5EF6" w:rsidRDefault="005F5390" w:rsidP="00BE65DB">
      <w:pPr>
        <w:pStyle w:val="Heading2"/>
      </w:pPr>
      <w:r w:rsidRPr="006A5EF6">
        <w:t>Fixed joinery</w:t>
      </w:r>
    </w:p>
    <w:p w:rsidR="005F5390" w:rsidRPr="007C4197" w:rsidRDefault="005F5390" w:rsidP="00BE65DB">
      <w:r w:rsidRPr="007C4197">
        <w:t>Manufacture, supply and install fixed joinery together with associated works to all buildings in all construction zones. Scope includes joinery for kitchenettes, adjustable shelving units, cupboards, benches and service counters.</w:t>
      </w:r>
    </w:p>
    <w:tbl>
      <w:tblPr>
        <w:tblStyle w:val="TableGrid"/>
        <w:tblW w:w="0" w:type="auto"/>
        <w:tblCellMar>
          <w:top w:w="57" w:type="dxa"/>
        </w:tblCellMar>
        <w:tblLook w:val="04A0" w:firstRow="1" w:lastRow="0" w:firstColumn="1" w:lastColumn="0" w:noHBand="0" w:noVBand="1"/>
        <w:tblDescription w:val="Fixed joinery scope of work showing capability summary, business scale, business size, regional diversity, indigenous owned, compliance and previous clients."/>
      </w:tblPr>
      <w:tblGrid>
        <w:gridCol w:w="1375"/>
        <w:gridCol w:w="1375"/>
        <w:gridCol w:w="1376"/>
        <w:gridCol w:w="1375"/>
        <w:gridCol w:w="1376"/>
        <w:gridCol w:w="1375"/>
        <w:gridCol w:w="1376"/>
      </w:tblGrid>
      <w:tr w:rsidR="005F5390" w:rsidRPr="00B722F1" w:rsidTr="00BE65DB">
        <w:trPr>
          <w:trHeight w:val="461"/>
          <w:tblHeader/>
        </w:trPr>
        <w:tc>
          <w:tcPr>
            <w:tcW w:w="1375" w:type="dxa"/>
            <w:shd w:val="clear" w:color="auto" w:fill="B8CCE4" w:themeFill="accent1" w:themeFillTint="66"/>
          </w:tcPr>
          <w:p w:rsidR="005F5390" w:rsidRPr="00BE65DB" w:rsidRDefault="005F5390" w:rsidP="00BE65DB">
            <w:pPr>
              <w:pStyle w:val="NTGTableText"/>
              <w:rPr>
                <w:b/>
              </w:rPr>
            </w:pPr>
            <w:r w:rsidRPr="00BE65DB">
              <w:rPr>
                <w:b/>
              </w:rPr>
              <w:t>Capability Summary</w:t>
            </w:r>
          </w:p>
        </w:tc>
        <w:tc>
          <w:tcPr>
            <w:tcW w:w="1375" w:type="dxa"/>
            <w:shd w:val="clear" w:color="auto" w:fill="DBE5F1" w:themeFill="accent1" w:themeFillTint="33"/>
          </w:tcPr>
          <w:p w:rsidR="005F5390" w:rsidRPr="00BE65DB" w:rsidRDefault="005F5390" w:rsidP="00BE65DB">
            <w:pPr>
              <w:pStyle w:val="NTGTableText"/>
              <w:rPr>
                <w:b/>
              </w:rPr>
            </w:pPr>
            <w:r w:rsidRPr="00BE65DB">
              <w:rPr>
                <w:b/>
              </w:rPr>
              <w:t>Business Scale</w:t>
            </w:r>
          </w:p>
        </w:tc>
        <w:tc>
          <w:tcPr>
            <w:tcW w:w="1376" w:type="dxa"/>
            <w:shd w:val="clear" w:color="auto" w:fill="DBE5F1" w:themeFill="accent1" w:themeFillTint="33"/>
          </w:tcPr>
          <w:p w:rsidR="005F5390" w:rsidRPr="00BE65DB" w:rsidRDefault="005F5390" w:rsidP="00BE65DB">
            <w:pPr>
              <w:pStyle w:val="NTGTableText"/>
              <w:rPr>
                <w:b/>
              </w:rPr>
            </w:pPr>
            <w:r w:rsidRPr="00BE65DB">
              <w:rPr>
                <w:b/>
              </w:rPr>
              <w:t>Business Size</w:t>
            </w:r>
          </w:p>
        </w:tc>
        <w:tc>
          <w:tcPr>
            <w:tcW w:w="1375" w:type="dxa"/>
            <w:shd w:val="clear" w:color="auto" w:fill="DBE5F1" w:themeFill="accent1" w:themeFillTint="33"/>
          </w:tcPr>
          <w:p w:rsidR="005F5390" w:rsidRPr="00BE65DB" w:rsidRDefault="005F5390" w:rsidP="00BE65DB">
            <w:pPr>
              <w:pStyle w:val="NTGTableText"/>
              <w:rPr>
                <w:b/>
              </w:rPr>
            </w:pPr>
            <w:r w:rsidRPr="00BE65DB">
              <w:rPr>
                <w:b/>
              </w:rPr>
              <w:t>Regional Diversity</w:t>
            </w:r>
          </w:p>
        </w:tc>
        <w:tc>
          <w:tcPr>
            <w:tcW w:w="1376" w:type="dxa"/>
            <w:shd w:val="clear" w:color="auto" w:fill="DBE5F1" w:themeFill="accent1" w:themeFillTint="33"/>
          </w:tcPr>
          <w:p w:rsidR="005F5390" w:rsidRPr="00BE65DB" w:rsidRDefault="005F5390" w:rsidP="00BE65DB">
            <w:pPr>
              <w:pStyle w:val="NTGTableText"/>
              <w:rPr>
                <w:b/>
              </w:rPr>
            </w:pPr>
            <w:r w:rsidRPr="00BE65DB">
              <w:rPr>
                <w:b/>
              </w:rPr>
              <w:t>Indigenous Owned</w:t>
            </w:r>
          </w:p>
        </w:tc>
        <w:tc>
          <w:tcPr>
            <w:tcW w:w="1375" w:type="dxa"/>
            <w:shd w:val="clear" w:color="auto" w:fill="DBE5F1" w:themeFill="accent1" w:themeFillTint="33"/>
          </w:tcPr>
          <w:p w:rsidR="005F5390" w:rsidRPr="00BE65DB" w:rsidRDefault="005F5390" w:rsidP="00BE65DB">
            <w:pPr>
              <w:pStyle w:val="NTGTableText"/>
              <w:rPr>
                <w:b/>
              </w:rPr>
            </w:pPr>
            <w:r w:rsidRPr="00BE65DB">
              <w:rPr>
                <w:b/>
              </w:rPr>
              <w:t>Compliance</w:t>
            </w:r>
          </w:p>
        </w:tc>
        <w:tc>
          <w:tcPr>
            <w:tcW w:w="1376" w:type="dxa"/>
            <w:shd w:val="clear" w:color="auto" w:fill="DBE5F1" w:themeFill="accent1" w:themeFillTint="33"/>
          </w:tcPr>
          <w:p w:rsidR="005F5390" w:rsidRPr="00BE65DB" w:rsidRDefault="005F5390" w:rsidP="00BE65DB">
            <w:pPr>
              <w:pStyle w:val="NTGTableText"/>
              <w:rPr>
                <w:b/>
              </w:rPr>
            </w:pPr>
            <w:r w:rsidRPr="00BE65DB">
              <w:rPr>
                <w:b/>
              </w:rPr>
              <w:t>Previous clients</w:t>
            </w:r>
          </w:p>
        </w:tc>
      </w:tr>
      <w:tr w:rsidR="005F5390" w:rsidRPr="00B722F1" w:rsidTr="00BE65DB">
        <w:trPr>
          <w:trHeight w:val="245"/>
        </w:trPr>
        <w:tc>
          <w:tcPr>
            <w:tcW w:w="1375" w:type="dxa"/>
            <w:shd w:val="clear" w:color="auto" w:fill="D6E3BC" w:themeFill="accent3" w:themeFillTint="66"/>
          </w:tcPr>
          <w:p w:rsidR="005F5390" w:rsidRPr="00B722F1" w:rsidRDefault="005F5390" w:rsidP="00BE65DB">
            <w:pPr>
              <w:pStyle w:val="NTGTableText"/>
            </w:pPr>
            <w:r w:rsidRPr="00B722F1">
              <w:t>High</w:t>
            </w:r>
          </w:p>
        </w:tc>
        <w:tc>
          <w:tcPr>
            <w:tcW w:w="1375" w:type="dxa"/>
            <w:shd w:val="clear" w:color="auto" w:fill="auto"/>
          </w:tcPr>
          <w:p w:rsidR="005F5390" w:rsidRPr="00B722F1" w:rsidRDefault="005F5390" w:rsidP="00BE65DB">
            <w:pPr>
              <w:pStyle w:val="NTGTableText"/>
            </w:pPr>
            <w:r>
              <w:t>Small</w:t>
            </w:r>
          </w:p>
        </w:tc>
        <w:tc>
          <w:tcPr>
            <w:tcW w:w="1376" w:type="dxa"/>
            <w:shd w:val="clear" w:color="auto" w:fill="auto"/>
          </w:tcPr>
          <w:p w:rsidR="005F5390" w:rsidRPr="00B722F1" w:rsidRDefault="005F5390" w:rsidP="00BE65DB">
            <w:pPr>
              <w:pStyle w:val="NTGTableText"/>
            </w:pPr>
            <w:r>
              <w:t>Majority small</w:t>
            </w:r>
          </w:p>
        </w:tc>
        <w:tc>
          <w:tcPr>
            <w:tcW w:w="1375" w:type="dxa"/>
            <w:shd w:val="clear" w:color="auto" w:fill="auto"/>
          </w:tcPr>
          <w:p w:rsidR="005F5390" w:rsidRPr="00B722F1" w:rsidRDefault="005F5390" w:rsidP="00BE65DB">
            <w:pPr>
              <w:pStyle w:val="NTGTableText"/>
            </w:pPr>
            <w:r>
              <w:t>Darwin, Katherine and Central Australia</w:t>
            </w:r>
          </w:p>
        </w:tc>
        <w:tc>
          <w:tcPr>
            <w:tcW w:w="1376" w:type="dxa"/>
            <w:shd w:val="clear" w:color="auto" w:fill="auto"/>
          </w:tcPr>
          <w:p w:rsidR="005F5390" w:rsidRPr="00B722F1" w:rsidRDefault="005F5390" w:rsidP="00BE65DB">
            <w:pPr>
              <w:pStyle w:val="NTGTableText"/>
            </w:pPr>
            <w:r>
              <w:t>0</w:t>
            </w:r>
          </w:p>
        </w:tc>
        <w:tc>
          <w:tcPr>
            <w:tcW w:w="1375" w:type="dxa"/>
            <w:shd w:val="clear" w:color="auto" w:fill="auto"/>
          </w:tcPr>
          <w:p w:rsidR="005F5390" w:rsidRPr="00B722F1" w:rsidRDefault="005F5390" w:rsidP="00BE65DB">
            <w:pPr>
              <w:pStyle w:val="NTGTableText"/>
            </w:pPr>
            <w:r>
              <w:t>Mostly CAL accredited.</w:t>
            </w:r>
          </w:p>
        </w:tc>
        <w:tc>
          <w:tcPr>
            <w:tcW w:w="1376" w:type="dxa"/>
            <w:shd w:val="clear" w:color="auto" w:fill="auto"/>
          </w:tcPr>
          <w:p w:rsidR="005F5390" w:rsidRPr="00B722F1" w:rsidRDefault="005F5390" w:rsidP="00BE65DB">
            <w:pPr>
              <w:pStyle w:val="NTGTableText"/>
            </w:pPr>
            <w:r>
              <w:t>Multinational companies or government.</w:t>
            </w:r>
          </w:p>
        </w:tc>
      </w:tr>
    </w:tbl>
    <w:p w:rsidR="005F5390" w:rsidRDefault="005F5390" w:rsidP="005F5390">
      <w:pPr>
        <w:spacing w:after="0" w:line="240" w:lineRule="auto"/>
      </w:pPr>
    </w:p>
    <w:p w:rsidR="005F5390" w:rsidRPr="006A5EF6" w:rsidRDefault="005F5390" w:rsidP="00BE65DB">
      <w:pPr>
        <w:pStyle w:val="Heading2"/>
      </w:pPr>
      <w:r w:rsidRPr="006A5EF6">
        <w:lastRenderedPageBreak/>
        <w:t xml:space="preserve">Louvers </w:t>
      </w:r>
      <w:r>
        <w:t>and</w:t>
      </w:r>
      <w:r w:rsidRPr="006A5EF6">
        <w:t xml:space="preserve"> </w:t>
      </w:r>
      <w:r w:rsidR="00840BA7">
        <w:t>s</w:t>
      </w:r>
      <w:r w:rsidRPr="006A5EF6">
        <w:t>creens</w:t>
      </w:r>
    </w:p>
    <w:p w:rsidR="005F5390" w:rsidRPr="00EC5023" w:rsidRDefault="005F5390" w:rsidP="00BE65DB">
      <w:r w:rsidRPr="00EC5023">
        <w:t>Design, fabricate, supply, install, certify and warrant louvers/shutters and screens together with associated works and applied coatings/surface treatments to all buildings in required construction zones.</w:t>
      </w:r>
    </w:p>
    <w:tbl>
      <w:tblPr>
        <w:tblStyle w:val="TableGrid"/>
        <w:tblW w:w="0" w:type="auto"/>
        <w:tblCellMar>
          <w:top w:w="57" w:type="dxa"/>
        </w:tblCellMar>
        <w:tblLook w:val="04A0" w:firstRow="1" w:lastRow="0" w:firstColumn="1" w:lastColumn="0" w:noHBand="0" w:noVBand="1"/>
        <w:tblDescription w:val="Louvers and screens scope of work showing capability summary, business scale, business size, regional diversity, indigenous owned, compliance and previous clients."/>
      </w:tblPr>
      <w:tblGrid>
        <w:gridCol w:w="1375"/>
        <w:gridCol w:w="1375"/>
        <w:gridCol w:w="1376"/>
        <w:gridCol w:w="1375"/>
        <w:gridCol w:w="1376"/>
        <w:gridCol w:w="1375"/>
        <w:gridCol w:w="1376"/>
      </w:tblGrid>
      <w:tr w:rsidR="005F5390" w:rsidRPr="00B722F1" w:rsidTr="00BE65DB">
        <w:trPr>
          <w:trHeight w:val="461"/>
          <w:tblHeader/>
        </w:trPr>
        <w:tc>
          <w:tcPr>
            <w:tcW w:w="1375" w:type="dxa"/>
            <w:shd w:val="clear" w:color="auto" w:fill="B8CCE4" w:themeFill="accent1" w:themeFillTint="66"/>
          </w:tcPr>
          <w:p w:rsidR="005F5390" w:rsidRPr="00BE65DB" w:rsidRDefault="005F5390" w:rsidP="00BE65DB">
            <w:pPr>
              <w:pStyle w:val="NTGTableText"/>
              <w:rPr>
                <w:b/>
              </w:rPr>
            </w:pPr>
            <w:r w:rsidRPr="00BE65DB">
              <w:rPr>
                <w:b/>
              </w:rPr>
              <w:t>Capability Summary</w:t>
            </w:r>
          </w:p>
        </w:tc>
        <w:tc>
          <w:tcPr>
            <w:tcW w:w="1375" w:type="dxa"/>
            <w:shd w:val="clear" w:color="auto" w:fill="DBE5F1" w:themeFill="accent1" w:themeFillTint="33"/>
          </w:tcPr>
          <w:p w:rsidR="005F5390" w:rsidRPr="00BE65DB" w:rsidRDefault="005F5390" w:rsidP="00BE65DB">
            <w:pPr>
              <w:pStyle w:val="NTGTableText"/>
              <w:rPr>
                <w:b/>
              </w:rPr>
            </w:pPr>
            <w:r w:rsidRPr="00BE65DB">
              <w:rPr>
                <w:b/>
              </w:rPr>
              <w:t>Business Scale</w:t>
            </w:r>
          </w:p>
        </w:tc>
        <w:tc>
          <w:tcPr>
            <w:tcW w:w="1376" w:type="dxa"/>
            <w:shd w:val="clear" w:color="auto" w:fill="DBE5F1" w:themeFill="accent1" w:themeFillTint="33"/>
          </w:tcPr>
          <w:p w:rsidR="005F5390" w:rsidRPr="00BE65DB" w:rsidRDefault="005F5390" w:rsidP="00BE65DB">
            <w:pPr>
              <w:pStyle w:val="NTGTableText"/>
              <w:rPr>
                <w:b/>
              </w:rPr>
            </w:pPr>
            <w:r w:rsidRPr="00BE65DB">
              <w:rPr>
                <w:b/>
              </w:rPr>
              <w:t>Business Size</w:t>
            </w:r>
          </w:p>
        </w:tc>
        <w:tc>
          <w:tcPr>
            <w:tcW w:w="1375" w:type="dxa"/>
            <w:shd w:val="clear" w:color="auto" w:fill="DBE5F1" w:themeFill="accent1" w:themeFillTint="33"/>
          </w:tcPr>
          <w:p w:rsidR="005F5390" w:rsidRPr="00BE65DB" w:rsidRDefault="005F5390" w:rsidP="00BE65DB">
            <w:pPr>
              <w:pStyle w:val="NTGTableText"/>
              <w:rPr>
                <w:b/>
              </w:rPr>
            </w:pPr>
            <w:r w:rsidRPr="00BE65DB">
              <w:rPr>
                <w:b/>
              </w:rPr>
              <w:t>Regional Diversity</w:t>
            </w:r>
          </w:p>
        </w:tc>
        <w:tc>
          <w:tcPr>
            <w:tcW w:w="1376" w:type="dxa"/>
            <w:shd w:val="clear" w:color="auto" w:fill="DBE5F1" w:themeFill="accent1" w:themeFillTint="33"/>
          </w:tcPr>
          <w:p w:rsidR="005F5390" w:rsidRPr="00BE65DB" w:rsidRDefault="005F5390" w:rsidP="00BE65DB">
            <w:pPr>
              <w:pStyle w:val="NTGTableText"/>
              <w:rPr>
                <w:b/>
              </w:rPr>
            </w:pPr>
            <w:r w:rsidRPr="00BE65DB">
              <w:rPr>
                <w:b/>
              </w:rPr>
              <w:t>Indigenous Owned</w:t>
            </w:r>
          </w:p>
        </w:tc>
        <w:tc>
          <w:tcPr>
            <w:tcW w:w="1375" w:type="dxa"/>
            <w:shd w:val="clear" w:color="auto" w:fill="DBE5F1" w:themeFill="accent1" w:themeFillTint="33"/>
          </w:tcPr>
          <w:p w:rsidR="005F5390" w:rsidRPr="00BE65DB" w:rsidRDefault="005F5390" w:rsidP="00BE65DB">
            <w:pPr>
              <w:pStyle w:val="NTGTableText"/>
              <w:rPr>
                <w:b/>
              </w:rPr>
            </w:pPr>
            <w:r w:rsidRPr="00BE65DB">
              <w:rPr>
                <w:b/>
              </w:rPr>
              <w:t>Compliance</w:t>
            </w:r>
          </w:p>
        </w:tc>
        <w:tc>
          <w:tcPr>
            <w:tcW w:w="1376" w:type="dxa"/>
            <w:shd w:val="clear" w:color="auto" w:fill="DBE5F1" w:themeFill="accent1" w:themeFillTint="33"/>
          </w:tcPr>
          <w:p w:rsidR="005F5390" w:rsidRPr="00BE65DB" w:rsidRDefault="005F5390" w:rsidP="00BE65DB">
            <w:pPr>
              <w:pStyle w:val="NTGTableText"/>
              <w:rPr>
                <w:b/>
              </w:rPr>
            </w:pPr>
            <w:r w:rsidRPr="00BE65DB">
              <w:rPr>
                <w:b/>
              </w:rPr>
              <w:t>Previous clients</w:t>
            </w:r>
          </w:p>
        </w:tc>
      </w:tr>
      <w:tr w:rsidR="005F5390" w:rsidRPr="00B722F1" w:rsidTr="00BE65DB">
        <w:trPr>
          <w:trHeight w:val="245"/>
        </w:trPr>
        <w:tc>
          <w:tcPr>
            <w:tcW w:w="1375" w:type="dxa"/>
            <w:shd w:val="clear" w:color="auto" w:fill="D6E3BC" w:themeFill="accent3" w:themeFillTint="66"/>
          </w:tcPr>
          <w:p w:rsidR="005F5390" w:rsidRPr="00B722F1" w:rsidRDefault="005F5390" w:rsidP="00BE65DB">
            <w:pPr>
              <w:pStyle w:val="NTGTableText"/>
            </w:pPr>
            <w:r w:rsidRPr="00B722F1">
              <w:t>High</w:t>
            </w:r>
          </w:p>
        </w:tc>
        <w:tc>
          <w:tcPr>
            <w:tcW w:w="1375" w:type="dxa"/>
            <w:shd w:val="clear" w:color="auto" w:fill="auto"/>
          </w:tcPr>
          <w:p w:rsidR="005F5390" w:rsidRPr="00B722F1" w:rsidRDefault="005F5390" w:rsidP="00BE65DB">
            <w:pPr>
              <w:pStyle w:val="NTGTableText"/>
            </w:pPr>
            <w:r>
              <w:t>Majority small</w:t>
            </w:r>
          </w:p>
        </w:tc>
        <w:tc>
          <w:tcPr>
            <w:tcW w:w="1376" w:type="dxa"/>
            <w:shd w:val="clear" w:color="auto" w:fill="auto"/>
          </w:tcPr>
          <w:p w:rsidR="005F5390" w:rsidRPr="00B722F1" w:rsidRDefault="005F5390" w:rsidP="00BE65DB">
            <w:pPr>
              <w:pStyle w:val="NTGTableText"/>
            </w:pPr>
            <w:r>
              <w:t>Majority small</w:t>
            </w:r>
          </w:p>
        </w:tc>
        <w:tc>
          <w:tcPr>
            <w:tcW w:w="1375" w:type="dxa"/>
            <w:shd w:val="clear" w:color="auto" w:fill="auto"/>
          </w:tcPr>
          <w:p w:rsidR="005F5390" w:rsidRPr="00B722F1" w:rsidRDefault="005F5390" w:rsidP="00BE65DB">
            <w:pPr>
              <w:pStyle w:val="NTGTableText"/>
            </w:pPr>
            <w:r>
              <w:t>Darwin, Katherine and Central</w:t>
            </w:r>
          </w:p>
        </w:tc>
        <w:tc>
          <w:tcPr>
            <w:tcW w:w="1376" w:type="dxa"/>
            <w:shd w:val="clear" w:color="auto" w:fill="auto"/>
          </w:tcPr>
          <w:p w:rsidR="005F5390" w:rsidRPr="00B722F1" w:rsidRDefault="005F5390" w:rsidP="00BE65DB">
            <w:pPr>
              <w:pStyle w:val="NTGTableText"/>
            </w:pPr>
            <w:r>
              <w:t>0</w:t>
            </w:r>
          </w:p>
        </w:tc>
        <w:tc>
          <w:tcPr>
            <w:tcW w:w="1375" w:type="dxa"/>
            <w:shd w:val="clear" w:color="auto" w:fill="auto"/>
          </w:tcPr>
          <w:p w:rsidR="005F5390" w:rsidRPr="00B722F1" w:rsidRDefault="005F5390" w:rsidP="00BE65DB">
            <w:pPr>
              <w:pStyle w:val="NTGTableText"/>
            </w:pPr>
            <w:r>
              <w:t>Many with CAL accreditation.</w:t>
            </w:r>
          </w:p>
        </w:tc>
        <w:tc>
          <w:tcPr>
            <w:tcW w:w="1376" w:type="dxa"/>
            <w:shd w:val="clear" w:color="auto" w:fill="auto"/>
          </w:tcPr>
          <w:p w:rsidR="005F5390" w:rsidRPr="00B722F1" w:rsidRDefault="005F5390" w:rsidP="00BE65DB">
            <w:pPr>
              <w:pStyle w:val="NTGTableText"/>
            </w:pPr>
            <w:r>
              <w:t>Construction companies or government.</w:t>
            </w:r>
          </w:p>
        </w:tc>
      </w:tr>
    </w:tbl>
    <w:p w:rsidR="005F5390" w:rsidRPr="00F51C8A" w:rsidRDefault="005F5390" w:rsidP="00BE65DB">
      <w:pPr>
        <w:pStyle w:val="Heading2"/>
      </w:pPr>
      <w:r w:rsidRPr="00F51C8A">
        <w:t>Metal roofing and cladding</w:t>
      </w:r>
    </w:p>
    <w:p w:rsidR="005F5390" w:rsidRDefault="005F5390" w:rsidP="00BE65DB">
      <w:r w:rsidRPr="00EC3EF6">
        <w:t>Manufacture, supply, install and warrant all metal roofing and wall cladding to required buildings and associated structures, including covered walkways and car parks.</w:t>
      </w:r>
    </w:p>
    <w:tbl>
      <w:tblPr>
        <w:tblStyle w:val="TableGrid"/>
        <w:tblW w:w="0" w:type="auto"/>
        <w:tblCellMar>
          <w:top w:w="57" w:type="dxa"/>
        </w:tblCellMar>
        <w:tblLook w:val="04A0" w:firstRow="1" w:lastRow="0" w:firstColumn="1" w:lastColumn="0" w:noHBand="0" w:noVBand="1"/>
        <w:tblDescription w:val="Metal roofing and cladding scope of work showing capability summary, business scale, business size, regional diversity, indigenous owned, compliance and previous clients."/>
      </w:tblPr>
      <w:tblGrid>
        <w:gridCol w:w="1375"/>
        <w:gridCol w:w="1375"/>
        <w:gridCol w:w="1376"/>
        <w:gridCol w:w="1375"/>
        <w:gridCol w:w="1376"/>
        <w:gridCol w:w="1375"/>
        <w:gridCol w:w="1376"/>
      </w:tblGrid>
      <w:tr w:rsidR="005F5390" w:rsidRPr="00B722F1" w:rsidTr="00BE65DB">
        <w:trPr>
          <w:trHeight w:val="461"/>
          <w:tblHeader/>
        </w:trPr>
        <w:tc>
          <w:tcPr>
            <w:tcW w:w="1375" w:type="dxa"/>
            <w:shd w:val="clear" w:color="auto" w:fill="B8CCE4" w:themeFill="accent1" w:themeFillTint="66"/>
          </w:tcPr>
          <w:p w:rsidR="005F5390" w:rsidRPr="00BE65DB" w:rsidRDefault="005F5390" w:rsidP="00BE65DB">
            <w:pPr>
              <w:pStyle w:val="NTGTableText"/>
              <w:rPr>
                <w:b/>
              </w:rPr>
            </w:pPr>
            <w:r w:rsidRPr="00BE65DB">
              <w:rPr>
                <w:b/>
              </w:rPr>
              <w:t>Capability Summary</w:t>
            </w:r>
          </w:p>
        </w:tc>
        <w:tc>
          <w:tcPr>
            <w:tcW w:w="1375" w:type="dxa"/>
            <w:shd w:val="clear" w:color="auto" w:fill="DBE5F1" w:themeFill="accent1" w:themeFillTint="33"/>
          </w:tcPr>
          <w:p w:rsidR="005F5390" w:rsidRPr="00BE65DB" w:rsidRDefault="005F5390" w:rsidP="00BE65DB">
            <w:pPr>
              <w:pStyle w:val="NTGTableText"/>
              <w:rPr>
                <w:b/>
              </w:rPr>
            </w:pPr>
            <w:r w:rsidRPr="00BE65DB">
              <w:rPr>
                <w:b/>
              </w:rPr>
              <w:t>Business Scale</w:t>
            </w:r>
          </w:p>
        </w:tc>
        <w:tc>
          <w:tcPr>
            <w:tcW w:w="1376" w:type="dxa"/>
            <w:shd w:val="clear" w:color="auto" w:fill="DBE5F1" w:themeFill="accent1" w:themeFillTint="33"/>
          </w:tcPr>
          <w:p w:rsidR="005F5390" w:rsidRPr="00BE65DB" w:rsidRDefault="005F5390" w:rsidP="00BE65DB">
            <w:pPr>
              <w:pStyle w:val="NTGTableText"/>
              <w:rPr>
                <w:b/>
              </w:rPr>
            </w:pPr>
            <w:r w:rsidRPr="00BE65DB">
              <w:rPr>
                <w:b/>
              </w:rPr>
              <w:t>Business Size</w:t>
            </w:r>
          </w:p>
        </w:tc>
        <w:tc>
          <w:tcPr>
            <w:tcW w:w="1375" w:type="dxa"/>
            <w:shd w:val="clear" w:color="auto" w:fill="DBE5F1" w:themeFill="accent1" w:themeFillTint="33"/>
          </w:tcPr>
          <w:p w:rsidR="005F5390" w:rsidRPr="00BE65DB" w:rsidRDefault="005F5390" w:rsidP="00BE65DB">
            <w:pPr>
              <w:pStyle w:val="NTGTableText"/>
              <w:rPr>
                <w:b/>
              </w:rPr>
            </w:pPr>
            <w:r w:rsidRPr="00BE65DB">
              <w:rPr>
                <w:b/>
              </w:rPr>
              <w:t>Regional Diversity</w:t>
            </w:r>
          </w:p>
        </w:tc>
        <w:tc>
          <w:tcPr>
            <w:tcW w:w="1376" w:type="dxa"/>
            <w:shd w:val="clear" w:color="auto" w:fill="DBE5F1" w:themeFill="accent1" w:themeFillTint="33"/>
          </w:tcPr>
          <w:p w:rsidR="005F5390" w:rsidRPr="00BE65DB" w:rsidRDefault="005F5390" w:rsidP="00BE65DB">
            <w:pPr>
              <w:pStyle w:val="NTGTableText"/>
              <w:rPr>
                <w:b/>
              </w:rPr>
            </w:pPr>
            <w:r w:rsidRPr="00BE65DB">
              <w:rPr>
                <w:b/>
              </w:rPr>
              <w:t>Indigenous Owned</w:t>
            </w:r>
          </w:p>
        </w:tc>
        <w:tc>
          <w:tcPr>
            <w:tcW w:w="1375" w:type="dxa"/>
            <w:shd w:val="clear" w:color="auto" w:fill="DBE5F1" w:themeFill="accent1" w:themeFillTint="33"/>
          </w:tcPr>
          <w:p w:rsidR="005F5390" w:rsidRPr="00BE65DB" w:rsidRDefault="005F5390" w:rsidP="00BE65DB">
            <w:pPr>
              <w:pStyle w:val="NTGTableText"/>
              <w:rPr>
                <w:b/>
              </w:rPr>
            </w:pPr>
            <w:r w:rsidRPr="00BE65DB">
              <w:rPr>
                <w:b/>
              </w:rPr>
              <w:t>Compliance</w:t>
            </w:r>
          </w:p>
        </w:tc>
        <w:tc>
          <w:tcPr>
            <w:tcW w:w="1376" w:type="dxa"/>
            <w:shd w:val="clear" w:color="auto" w:fill="DBE5F1" w:themeFill="accent1" w:themeFillTint="33"/>
          </w:tcPr>
          <w:p w:rsidR="005F5390" w:rsidRPr="00BE65DB" w:rsidRDefault="005F5390" w:rsidP="00BE65DB">
            <w:pPr>
              <w:pStyle w:val="NTGTableText"/>
              <w:rPr>
                <w:b/>
              </w:rPr>
            </w:pPr>
            <w:r w:rsidRPr="00BE65DB">
              <w:rPr>
                <w:b/>
              </w:rPr>
              <w:t>Previous clients</w:t>
            </w:r>
          </w:p>
        </w:tc>
      </w:tr>
      <w:tr w:rsidR="005F5390" w:rsidRPr="00B722F1" w:rsidTr="00BE65DB">
        <w:trPr>
          <w:trHeight w:val="245"/>
        </w:trPr>
        <w:tc>
          <w:tcPr>
            <w:tcW w:w="1375" w:type="dxa"/>
            <w:shd w:val="clear" w:color="auto" w:fill="D6E3BC" w:themeFill="accent3" w:themeFillTint="66"/>
          </w:tcPr>
          <w:p w:rsidR="005F5390" w:rsidRPr="00B722F1" w:rsidRDefault="005F5390" w:rsidP="00BE65DB">
            <w:pPr>
              <w:pStyle w:val="NTGTableText"/>
            </w:pPr>
            <w:r w:rsidRPr="00B722F1">
              <w:t>High</w:t>
            </w:r>
          </w:p>
        </w:tc>
        <w:tc>
          <w:tcPr>
            <w:tcW w:w="1375" w:type="dxa"/>
            <w:shd w:val="clear" w:color="auto" w:fill="auto"/>
          </w:tcPr>
          <w:p w:rsidR="005F5390" w:rsidRPr="00B722F1" w:rsidRDefault="005F5390" w:rsidP="00BE65DB">
            <w:pPr>
              <w:pStyle w:val="NTGTableText"/>
            </w:pPr>
            <w:r>
              <w:t>Majority small</w:t>
            </w:r>
          </w:p>
        </w:tc>
        <w:tc>
          <w:tcPr>
            <w:tcW w:w="1376" w:type="dxa"/>
            <w:shd w:val="clear" w:color="auto" w:fill="auto"/>
          </w:tcPr>
          <w:p w:rsidR="005F5390" w:rsidRPr="00B722F1" w:rsidRDefault="005F5390" w:rsidP="00BE65DB">
            <w:pPr>
              <w:pStyle w:val="NTGTableText"/>
            </w:pPr>
            <w:r>
              <w:t>Majority medium</w:t>
            </w:r>
          </w:p>
        </w:tc>
        <w:tc>
          <w:tcPr>
            <w:tcW w:w="1375" w:type="dxa"/>
            <w:shd w:val="clear" w:color="auto" w:fill="auto"/>
          </w:tcPr>
          <w:p w:rsidR="005F5390" w:rsidRPr="00B722F1" w:rsidRDefault="005F5390" w:rsidP="00BE65DB">
            <w:pPr>
              <w:pStyle w:val="NTGTableText"/>
            </w:pPr>
            <w:r>
              <w:t>Darwin and Central Australia</w:t>
            </w:r>
          </w:p>
        </w:tc>
        <w:tc>
          <w:tcPr>
            <w:tcW w:w="1376" w:type="dxa"/>
            <w:shd w:val="clear" w:color="auto" w:fill="auto"/>
          </w:tcPr>
          <w:p w:rsidR="005F5390" w:rsidRPr="00B722F1" w:rsidRDefault="005F5390" w:rsidP="00BE65DB">
            <w:pPr>
              <w:pStyle w:val="NTGTableText"/>
            </w:pPr>
            <w:r>
              <w:t>One</w:t>
            </w:r>
          </w:p>
        </w:tc>
        <w:tc>
          <w:tcPr>
            <w:tcW w:w="1375" w:type="dxa"/>
            <w:shd w:val="clear" w:color="auto" w:fill="auto"/>
          </w:tcPr>
          <w:p w:rsidR="005F5390" w:rsidRPr="00B722F1" w:rsidRDefault="005F5390" w:rsidP="00BE65DB">
            <w:pPr>
              <w:pStyle w:val="NTGTableText"/>
            </w:pPr>
            <w:r>
              <w:t>Most with CAL accreditation.</w:t>
            </w:r>
          </w:p>
        </w:tc>
        <w:tc>
          <w:tcPr>
            <w:tcW w:w="1376" w:type="dxa"/>
            <w:shd w:val="clear" w:color="auto" w:fill="auto"/>
          </w:tcPr>
          <w:p w:rsidR="005F5390" w:rsidRPr="00B722F1" w:rsidRDefault="005F5390" w:rsidP="00BE65DB">
            <w:pPr>
              <w:pStyle w:val="NTGTableText"/>
            </w:pPr>
            <w:r w:rsidRPr="009670D4">
              <w:t>Defence prime/sub-prime contractors</w:t>
            </w:r>
            <w:r>
              <w:t>, major construction companies or government.</w:t>
            </w:r>
          </w:p>
        </w:tc>
      </w:tr>
    </w:tbl>
    <w:p w:rsidR="005F5390" w:rsidRPr="00F12F36" w:rsidRDefault="005F5390" w:rsidP="00382159">
      <w:pPr>
        <w:pStyle w:val="Heading2"/>
      </w:pPr>
      <w:r w:rsidRPr="00F12F36">
        <w:t>Painting</w:t>
      </w:r>
    </w:p>
    <w:p w:rsidR="005F5390" w:rsidRDefault="005F5390" w:rsidP="00382159">
      <w:r w:rsidRPr="005E2664">
        <w:t>Contractor shall supply and undertake painting and applied finishes to all the buildings in all construction zones including appropriate preparation of all surfaces and specification compliant applied coatings and warranties</w:t>
      </w:r>
      <w:r>
        <w:t>.</w:t>
      </w:r>
    </w:p>
    <w:p w:rsidR="005F5390" w:rsidRDefault="005F5390" w:rsidP="005F5390">
      <w:pPr>
        <w:spacing w:after="0" w:line="240" w:lineRule="auto"/>
      </w:pPr>
    </w:p>
    <w:tbl>
      <w:tblPr>
        <w:tblStyle w:val="TableGrid"/>
        <w:tblW w:w="0" w:type="auto"/>
        <w:tblCellMar>
          <w:top w:w="57" w:type="dxa"/>
        </w:tblCellMar>
        <w:tblLook w:val="04A0" w:firstRow="1" w:lastRow="0" w:firstColumn="1" w:lastColumn="0" w:noHBand="0" w:noVBand="1"/>
        <w:tblDescription w:val="Painting scope of work showing capability summary, business scale, business size, regional diversity, indigenous owned, compliance and previous clients."/>
      </w:tblPr>
      <w:tblGrid>
        <w:gridCol w:w="1375"/>
        <w:gridCol w:w="1375"/>
        <w:gridCol w:w="1376"/>
        <w:gridCol w:w="1375"/>
        <w:gridCol w:w="1376"/>
        <w:gridCol w:w="1375"/>
        <w:gridCol w:w="1376"/>
      </w:tblGrid>
      <w:tr w:rsidR="005F5390" w:rsidRPr="00B722F1" w:rsidTr="00382159">
        <w:trPr>
          <w:trHeight w:val="461"/>
          <w:tblHeader/>
        </w:trPr>
        <w:tc>
          <w:tcPr>
            <w:tcW w:w="1375" w:type="dxa"/>
            <w:shd w:val="clear" w:color="auto" w:fill="B8CCE4" w:themeFill="accent1" w:themeFillTint="66"/>
          </w:tcPr>
          <w:p w:rsidR="005F5390" w:rsidRPr="00382159" w:rsidRDefault="005F5390" w:rsidP="00382159">
            <w:pPr>
              <w:pStyle w:val="NTGTableText"/>
              <w:rPr>
                <w:b/>
              </w:rPr>
            </w:pPr>
            <w:r w:rsidRPr="00382159">
              <w:rPr>
                <w:b/>
              </w:rPr>
              <w:t>Capability Summary</w:t>
            </w:r>
          </w:p>
        </w:tc>
        <w:tc>
          <w:tcPr>
            <w:tcW w:w="1375" w:type="dxa"/>
            <w:shd w:val="clear" w:color="auto" w:fill="DBE5F1" w:themeFill="accent1" w:themeFillTint="33"/>
          </w:tcPr>
          <w:p w:rsidR="005F5390" w:rsidRPr="00382159" w:rsidRDefault="005F5390" w:rsidP="00382159">
            <w:pPr>
              <w:pStyle w:val="NTGTableText"/>
              <w:rPr>
                <w:b/>
              </w:rPr>
            </w:pPr>
            <w:r w:rsidRPr="00382159">
              <w:rPr>
                <w:b/>
              </w:rPr>
              <w:t>Business Scale</w:t>
            </w:r>
          </w:p>
        </w:tc>
        <w:tc>
          <w:tcPr>
            <w:tcW w:w="1376" w:type="dxa"/>
            <w:shd w:val="clear" w:color="auto" w:fill="DBE5F1" w:themeFill="accent1" w:themeFillTint="33"/>
          </w:tcPr>
          <w:p w:rsidR="005F5390" w:rsidRPr="00382159" w:rsidRDefault="005F5390" w:rsidP="00382159">
            <w:pPr>
              <w:pStyle w:val="NTGTableText"/>
              <w:rPr>
                <w:b/>
              </w:rPr>
            </w:pPr>
            <w:r w:rsidRPr="00382159">
              <w:rPr>
                <w:b/>
              </w:rPr>
              <w:t>Business Size</w:t>
            </w:r>
          </w:p>
        </w:tc>
        <w:tc>
          <w:tcPr>
            <w:tcW w:w="1375" w:type="dxa"/>
            <w:shd w:val="clear" w:color="auto" w:fill="DBE5F1" w:themeFill="accent1" w:themeFillTint="33"/>
          </w:tcPr>
          <w:p w:rsidR="005F5390" w:rsidRPr="00382159" w:rsidRDefault="005F5390" w:rsidP="00382159">
            <w:pPr>
              <w:pStyle w:val="NTGTableText"/>
              <w:rPr>
                <w:b/>
              </w:rPr>
            </w:pPr>
            <w:r w:rsidRPr="00382159">
              <w:rPr>
                <w:b/>
              </w:rPr>
              <w:t>Regional Diversity</w:t>
            </w:r>
          </w:p>
        </w:tc>
        <w:tc>
          <w:tcPr>
            <w:tcW w:w="1376" w:type="dxa"/>
            <w:shd w:val="clear" w:color="auto" w:fill="DBE5F1" w:themeFill="accent1" w:themeFillTint="33"/>
          </w:tcPr>
          <w:p w:rsidR="005F5390" w:rsidRPr="00382159" w:rsidRDefault="005F5390" w:rsidP="00382159">
            <w:pPr>
              <w:pStyle w:val="NTGTableText"/>
              <w:rPr>
                <w:b/>
              </w:rPr>
            </w:pPr>
            <w:r w:rsidRPr="00382159">
              <w:rPr>
                <w:b/>
              </w:rPr>
              <w:t>Indigenous Owned</w:t>
            </w:r>
          </w:p>
        </w:tc>
        <w:tc>
          <w:tcPr>
            <w:tcW w:w="1375" w:type="dxa"/>
            <w:shd w:val="clear" w:color="auto" w:fill="DBE5F1" w:themeFill="accent1" w:themeFillTint="33"/>
          </w:tcPr>
          <w:p w:rsidR="005F5390" w:rsidRPr="00382159" w:rsidRDefault="005F5390" w:rsidP="00382159">
            <w:pPr>
              <w:pStyle w:val="NTGTableText"/>
              <w:rPr>
                <w:b/>
              </w:rPr>
            </w:pPr>
            <w:r w:rsidRPr="00382159">
              <w:rPr>
                <w:b/>
              </w:rPr>
              <w:t>Compliance</w:t>
            </w:r>
          </w:p>
        </w:tc>
        <w:tc>
          <w:tcPr>
            <w:tcW w:w="1376" w:type="dxa"/>
            <w:shd w:val="clear" w:color="auto" w:fill="DBE5F1" w:themeFill="accent1" w:themeFillTint="33"/>
          </w:tcPr>
          <w:p w:rsidR="005F5390" w:rsidRPr="00382159" w:rsidRDefault="005F5390" w:rsidP="00382159">
            <w:pPr>
              <w:pStyle w:val="NTGTableText"/>
              <w:rPr>
                <w:b/>
              </w:rPr>
            </w:pPr>
            <w:r w:rsidRPr="00382159">
              <w:rPr>
                <w:b/>
              </w:rPr>
              <w:t>Previous clients</w:t>
            </w:r>
          </w:p>
        </w:tc>
      </w:tr>
      <w:tr w:rsidR="005F5390" w:rsidRPr="00B722F1" w:rsidTr="00382159">
        <w:trPr>
          <w:trHeight w:val="245"/>
        </w:trPr>
        <w:tc>
          <w:tcPr>
            <w:tcW w:w="1375" w:type="dxa"/>
            <w:shd w:val="clear" w:color="auto" w:fill="D6E3BC" w:themeFill="accent3" w:themeFillTint="66"/>
          </w:tcPr>
          <w:p w:rsidR="005F5390" w:rsidRPr="00B722F1" w:rsidRDefault="005F5390" w:rsidP="00382159">
            <w:pPr>
              <w:pStyle w:val="NTGTableText"/>
            </w:pPr>
            <w:r w:rsidRPr="00B722F1">
              <w:t>High</w:t>
            </w:r>
          </w:p>
        </w:tc>
        <w:tc>
          <w:tcPr>
            <w:tcW w:w="1375" w:type="dxa"/>
            <w:shd w:val="clear" w:color="auto" w:fill="auto"/>
          </w:tcPr>
          <w:p w:rsidR="005F5390" w:rsidRPr="00B722F1" w:rsidRDefault="005F5390" w:rsidP="00382159">
            <w:pPr>
              <w:pStyle w:val="NTGTableText"/>
            </w:pPr>
            <w:r>
              <w:t>Majority large</w:t>
            </w:r>
          </w:p>
        </w:tc>
        <w:tc>
          <w:tcPr>
            <w:tcW w:w="1376" w:type="dxa"/>
            <w:shd w:val="clear" w:color="auto" w:fill="auto"/>
          </w:tcPr>
          <w:p w:rsidR="005F5390" w:rsidRPr="00B722F1" w:rsidRDefault="005F5390" w:rsidP="00382159">
            <w:pPr>
              <w:pStyle w:val="NTGTableText"/>
            </w:pPr>
            <w:r>
              <w:t>Many large</w:t>
            </w:r>
          </w:p>
        </w:tc>
        <w:tc>
          <w:tcPr>
            <w:tcW w:w="1375" w:type="dxa"/>
            <w:shd w:val="clear" w:color="auto" w:fill="auto"/>
          </w:tcPr>
          <w:p w:rsidR="005F5390" w:rsidRPr="00B722F1" w:rsidRDefault="005F5390" w:rsidP="00382159">
            <w:pPr>
              <w:pStyle w:val="NTGTableText"/>
            </w:pPr>
            <w:r>
              <w:t>Darwin, Barkly and Central Australia</w:t>
            </w:r>
          </w:p>
        </w:tc>
        <w:tc>
          <w:tcPr>
            <w:tcW w:w="1376" w:type="dxa"/>
            <w:shd w:val="clear" w:color="auto" w:fill="auto"/>
          </w:tcPr>
          <w:p w:rsidR="005F5390" w:rsidRPr="00B722F1" w:rsidRDefault="005F5390" w:rsidP="00382159">
            <w:pPr>
              <w:pStyle w:val="NTGTableText"/>
            </w:pPr>
            <w:r>
              <w:t>One</w:t>
            </w:r>
          </w:p>
        </w:tc>
        <w:tc>
          <w:tcPr>
            <w:tcW w:w="1375" w:type="dxa"/>
            <w:shd w:val="clear" w:color="auto" w:fill="auto"/>
          </w:tcPr>
          <w:p w:rsidR="005F5390" w:rsidRPr="00B722F1" w:rsidRDefault="005F5390" w:rsidP="00382159">
            <w:pPr>
              <w:pStyle w:val="NTGTableText"/>
            </w:pPr>
            <w:r>
              <w:t>Many with Building Code 2013, CAL, AS/NZS ISO 14001:2004, AS/NZS ISO 9001:2008 and BS OHSAS 18001:2007.</w:t>
            </w:r>
          </w:p>
        </w:tc>
        <w:tc>
          <w:tcPr>
            <w:tcW w:w="1376" w:type="dxa"/>
            <w:shd w:val="clear" w:color="auto" w:fill="auto"/>
          </w:tcPr>
          <w:p w:rsidR="005F5390" w:rsidRPr="00B722F1" w:rsidRDefault="005F5390" w:rsidP="00382159">
            <w:pPr>
              <w:pStyle w:val="NTGTableText"/>
            </w:pPr>
            <w:r>
              <w:t>Government, multinational companies and mining industry.</w:t>
            </w:r>
          </w:p>
        </w:tc>
      </w:tr>
    </w:tbl>
    <w:p w:rsidR="005F5390" w:rsidRPr="00F12F36" w:rsidRDefault="005F5390" w:rsidP="00382159">
      <w:pPr>
        <w:pStyle w:val="Heading2"/>
      </w:pPr>
      <w:r w:rsidRPr="00F12F36">
        <w:lastRenderedPageBreak/>
        <w:t>Structural steel</w:t>
      </w:r>
    </w:p>
    <w:p w:rsidR="005F5390" w:rsidRDefault="005F5390" w:rsidP="00382159">
      <w:r w:rsidRPr="009C37BD">
        <w:t>Fabricate, supply, erect and warrant structural steel and applied coatings together with associated works to required buildings and structures.</w:t>
      </w:r>
    </w:p>
    <w:tbl>
      <w:tblPr>
        <w:tblStyle w:val="TableGrid"/>
        <w:tblW w:w="0" w:type="auto"/>
        <w:tblCellMar>
          <w:top w:w="57" w:type="dxa"/>
        </w:tblCellMar>
        <w:tblLook w:val="04A0" w:firstRow="1" w:lastRow="0" w:firstColumn="1" w:lastColumn="0" w:noHBand="0" w:noVBand="1"/>
        <w:tblDescription w:val="Structural steel scope of work showing capability summary, business scale, business size, regional diversity, indigenous owned, compliance and previous clients."/>
      </w:tblPr>
      <w:tblGrid>
        <w:gridCol w:w="1375"/>
        <w:gridCol w:w="1375"/>
        <w:gridCol w:w="1376"/>
        <w:gridCol w:w="1375"/>
        <w:gridCol w:w="1376"/>
        <w:gridCol w:w="1375"/>
        <w:gridCol w:w="1376"/>
      </w:tblGrid>
      <w:tr w:rsidR="005F5390" w:rsidRPr="00B722F1" w:rsidTr="00382159">
        <w:trPr>
          <w:trHeight w:val="461"/>
          <w:tblHeader/>
        </w:trPr>
        <w:tc>
          <w:tcPr>
            <w:tcW w:w="1375" w:type="dxa"/>
            <w:shd w:val="clear" w:color="auto" w:fill="B8CCE4" w:themeFill="accent1" w:themeFillTint="66"/>
          </w:tcPr>
          <w:p w:rsidR="005F5390" w:rsidRPr="00382159" w:rsidRDefault="005F5390" w:rsidP="00382159">
            <w:pPr>
              <w:pStyle w:val="NTGTableText"/>
              <w:rPr>
                <w:b/>
              </w:rPr>
            </w:pPr>
            <w:r w:rsidRPr="00382159">
              <w:rPr>
                <w:b/>
              </w:rPr>
              <w:t>Capability Summary</w:t>
            </w:r>
          </w:p>
        </w:tc>
        <w:tc>
          <w:tcPr>
            <w:tcW w:w="1375" w:type="dxa"/>
            <w:shd w:val="clear" w:color="auto" w:fill="DBE5F1" w:themeFill="accent1" w:themeFillTint="33"/>
          </w:tcPr>
          <w:p w:rsidR="005F5390" w:rsidRPr="00382159" w:rsidRDefault="005F5390" w:rsidP="00382159">
            <w:pPr>
              <w:pStyle w:val="NTGTableText"/>
              <w:rPr>
                <w:b/>
              </w:rPr>
            </w:pPr>
            <w:r w:rsidRPr="00382159">
              <w:rPr>
                <w:b/>
              </w:rPr>
              <w:t>Business Scale</w:t>
            </w:r>
          </w:p>
        </w:tc>
        <w:tc>
          <w:tcPr>
            <w:tcW w:w="1376" w:type="dxa"/>
            <w:shd w:val="clear" w:color="auto" w:fill="DBE5F1" w:themeFill="accent1" w:themeFillTint="33"/>
          </w:tcPr>
          <w:p w:rsidR="005F5390" w:rsidRPr="00382159" w:rsidRDefault="005F5390" w:rsidP="00382159">
            <w:pPr>
              <w:pStyle w:val="NTGTableText"/>
              <w:rPr>
                <w:b/>
              </w:rPr>
            </w:pPr>
            <w:r w:rsidRPr="00382159">
              <w:rPr>
                <w:b/>
              </w:rPr>
              <w:t>Business Size</w:t>
            </w:r>
          </w:p>
        </w:tc>
        <w:tc>
          <w:tcPr>
            <w:tcW w:w="1375" w:type="dxa"/>
            <w:shd w:val="clear" w:color="auto" w:fill="DBE5F1" w:themeFill="accent1" w:themeFillTint="33"/>
          </w:tcPr>
          <w:p w:rsidR="005F5390" w:rsidRPr="00382159" w:rsidRDefault="005F5390" w:rsidP="00382159">
            <w:pPr>
              <w:pStyle w:val="NTGTableText"/>
              <w:rPr>
                <w:b/>
              </w:rPr>
            </w:pPr>
            <w:r w:rsidRPr="00382159">
              <w:rPr>
                <w:b/>
              </w:rPr>
              <w:t>Regional Diversity</w:t>
            </w:r>
          </w:p>
        </w:tc>
        <w:tc>
          <w:tcPr>
            <w:tcW w:w="1376" w:type="dxa"/>
            <w:shd w:val="clear" w:color="auto" w:fill="DBE5F1" w:themeFill="accent1" w:themeFillTint="33"/>
          </w:tcPr>
          <w:p w:rsidR="005F5390" w:rsidRPr="00382159" w:rsidRDefault="005F5390" w:rsidP="00382159">
            <w:pPr>
              <w:pStyle w:val="NTGTableText"/>
              <w:rPr>
                <w:b/>
              </w:rPr>
            </w:pPr>
            <w:r w:rsidRPr="00382159">
              <w:rPr>
                <w:b/>
              </w:rPr>
              <w:t>Indigenous Owned</w:t>
            </w:r>
          </w:p>
        </w:tc>
        <w:tc>
          <w:tcPr>
            <w:tcW w:w="1375" w:type="dxa"/>
            <w:shd w:val="clear" w:color="auto" w:fill="DBE5F1" w:themeFill="accent1" w:themeFillTint="33"/>
          </w:tcPr>
          <w:p w:rsidR="005F5390" w:rsidRPr="00382159" w:rsidRDefault="005F5390" w:rsidP="00382159">
            <w:pPr>
              <w:pStyle w:val="NTGTableText"/>
              <w:rPr>
                <w:b/>
              </w:rPr>
            </w:pPr>
            <w:r w:rsidRPr="00382159">
              <w:rPr>
                <w:b/>
              </w:rPr>
              <w:t>Compliance</w:t>
            </w:r>
          </w:p>
        </w:tc>
        <w:tc>
          <w:tcPr>
            <w:tcW w:w="1376" w:type="dxa"/>
            <w:shd w:val="clear" w:color="auto" w:fill="DBE5F1" w:themeFill="accent1" w:themeFillTint="33"/>
          </w:tcPr>
          <w:p w:rsidR="005F5390" w:rsidRPr="00382159" w:rsidRDefault="005F5390" w:rsidP="00382159">
            <w:pPr>
              <w:pStyle w:val="NTGTableText"/>
              <w:rPr>
                <w:b/>
              </w:rPr>
            </w:pPr>
            <w:r w:rsidRPr="00382159">
              <w:rPr>
                <w:b/>
              </w:rPr>
              <w:t>Previous clients</w:t>
            </w:r>
          </w:p>
        </w:tc>
      </w:tr>
      <w:tr w:rsidR="005F5390" w:rsidRPr="00B722F1" w:rsidTr="00382159">
        <w:trPr>
          <w:trHeight w:val="245"/>
        </w:trPr>
        <w:tc>
          <w:tcPr>
            <w:tcW w:w="1375" w:type="dxa"/>
            <w:shd w:val="clear" w:color="auto" w:fill="D6E3BC" w:themeFill="accent3" w:themeFillTint="66"/>
          </w:tcPr>
          <w:p w:rsidR="005F5390" w:rsidRPr="00B722F1" w:rsidRDefault="005F5390" w:rsidP="00382159">
            <w:pPr>
              <w:pStyle w:val="NTGTableText"/>
            </w:pPr>
            <w:r w:rsidRPr="00B722F1">
              <w:t>High</w:t>
            </w:r>
          </w:p>
        </w:tc>
        <w:tc>
          <w:tcPr>
            <w:tcW w:w="1375" w:type="dxa"/>
            <w:shd w:val="clear" w:color="auto" w:fill="auto"/>
          </w:tcPr>
          <w:p w:rsidR="005F5390" w:rsidRPr="00B722F1" w:rsidRDefault="005F5390" w:rsidP="00382159">
            <w:pPr>
              <w:pStyle w:val="NTGTableText"/>
            </w:pPr>
            <w:r w:rsidRPr="00C03EDB">
              <w:t>Majority small</w:t>
            </w:r>
          </w:p>
        </w:tc>
        <w:tc>
          <w:tcPr>
            <w:tcW w:w="1376" w:type="dxa"/>
            <w:shd w:val="clear" w:color="auto" w:fill="auto"/>
          </w:tcPr>
          <w:p w:rsidR="005F5390" w:rsidRPr="00B722F1" w:rsidRDefault="005F5390" w:rsidP="00382159">
            <w:pPr>
              <w:pStyle w:val="NTGTableText"/>
            </w:pPr>
            <w:r>
              <w:t>Many medium</w:t>
            </w:r>
          </w:p>
        </w:tc>
        <w:tc>
          <w:tcPr>
            <w:tcW w:w="1375" w:type="dxa"/>
            <w:shd w:val="clear" w:color="auto" w:fill="auto"/>
          </w:tcPr>
          <w:p w:rsidR="005F5390" w:rsidRPr="00B722F1" w:rsidRDefault="005F5390" w:rsidP="00382159">
            <w:pPr>
              <w:pStyle w:val="NTGTableText"/>
            </w:pPr>
            <w:r>
              <w:t>Darwin, Katherine, Arnhem and Central Australia</w:t>
            </w:r>
          </w:p>
        </w:tc>
        <w:tc>
          <w:tcPr>
            <w:tcW w:w="1376" w:type="dxa"/>
            <w:shd w:val="clear" w:color="auto" w:fill="auto"/>
          </w:tcPr>
          <w:p w:rsidR="005F5390" w:rsidRPr="00B722F1" w:rsidRDefault="005F5390" w:rsidP="00382159">
            <w:pPr>
              <w:pStyle w:val="NTGTableText"/>
            </w:pPr>
            <w:r>
              <w:t>0</w:t>
            </w:r>
          </w:p>
        </w:tc>
        <w:tc>
          <w:tcPr>
            <w:tcW w:w="1375" w:type="dxa"/>
            <w:shd w:val="clear" w:color="auto" w:fill="auto"/>
          </w:tcPr>
          <w:p w:rsidR="005F5390" w:rsidRPr="00B722F1" w:rsidRDefault="005F5390" w:rsidP="00382159">
            <w:pPr>
              <w:pStyle w:val="NTGTableText"/>
            </w:pPr>
            <w:r>
              <w:t>Mostly CAL accredited and Building Code 2013 compliant.</w:t>
            </w:r>
          </w:p>
        </w:tc>
        <w:tc>
          <w:tcPr>
            <w:tcW w:w="1376" w:type="dxa"/>
            <w:shd w:val="clear" w:color="auto" w:fill="auto"/>
          </w:tcPr>
          <w:p w:rsidR="005F5390" w:rsidRPr="00B722F1" w:rsidRDefault="005F5390" w:rsidP="00382159">
            <w:pPr>
              <w:pStyle w:val="NTGTableText"/>
            </w:pPr>
            <w:r>
              <w:t>Mining, oil and gas industry or major construction companies.</w:t>
            </w:r>
          </w:p>
        </w:tc>
      </w:tr>
    </w:tbl>
    <w:p w:rsidR="005F5390" w:rsidRPr="00C020EA" w:rsidRDefault="005F5390" w:rsidP="00382159">
      <w:pPr>
        <w:pStyle w:val="Heading2"/>
      </w:pPr>
      <w:proofErr w:type="spellStart"/>
      <w:r w:rsidRPr="00C020EA">
        <w:t>Tactiles</w:t>
      </w:r>
      <w:proofErr w:type="spellEnd"/>
      <w:r w:rsidR="00840BA7">
        <w:t xml:space="preserve"> </w:t>
      </w:r>
      <w:r w:rsidRPr="00C020EA">
        <w:t xml:space="preserve">/ </w:t>
      </w:r>
      <w:r w:rsidR="00840BA7">
        <w:t>t</w:t>
      </w:r>
      <w:r w:rsidRPr="00C020EA">
        <w:t xml:space="preserve">read </w:t>
      </w:r>
      <w:proofErr w:type="spellStart"/>
      <w:r w:rsidR="00840BA7">
        <w:t>n</w:t>
      </w:r>
      <w:r w:rsidRPr="00C020EA">
        <w:t>osings</w:t>
      </w:r>
      <w:proofErr w:type="spellEnd"/>
    </w:p>
    <w:p w:rsidR="005F5390" w:rsidRDefault="005F5390" w:rsidP="00382159">
      <w:r w:rsidRPr="00002C66">
        <w:t xml:space="preserve">Supply, install and warrant tactile indicators and tread </w:t>
      </w:r>
      <w:proofErr w:type="spellStart"/>
      <w:r w:rsidRPr="00002C66">
        <w:t>nosings</w:t>
      </w:r>
      <w:proofErr w:type="spellEnd"/>
      <w:r>
        <w:t>.</w:t>
      </w:r>
    </w:p>
    <w:tbl>
      <w:tblPr>
        <w:tblStyle w:val="TableGrid"/>
        <w:tblW w:w="0" w:type="auto"/>
        <w:tblCellMar>
          <w:top w:w="57" w:type="dxa"/>
        </w:tblCellMar>
        <w:tblLook w:val="04A0" w:firstRow="1" w:lastRow="0" w:firstColumn="1" w:lastColumn="0" w:noHBand="0" w:noVBand="1"/>
        <w:tblDescription w:val="Tactiles/ tread nosings scope of work showing capability summary, business scale, business size, regional diversity, indigenous owned, compliance and previous clients."/>
      </w:tblPr>
      <w:tblGrid>
        <w:gridCol w:w="1375"/>
        <w:gridCol w:w="1375"/>
        <w:gridCol w:w="1376"/>
        <w:gridCol w:w="1375"/>
        <w:gridCol w:w="1376"/>
        <w:gridCol w:w="1375"/>
        <w:gridCol w:w="1376"/>
      </w:tblGrid>
      <w:tr w:rsidR="005F5390" w:rsidRPr="00B722F1" w:rsidTr="00382159">
        <w:trPr>
          <w:trHeight w:val="461"/>
          <w:tblHeader/>
        </w:trPr>
        <w:tc>
          <w:tcPr>
            <w:tcW w:w="1375" w:type="dxa"/>
            <w:shd w:val="clear" w:color="auto" w:fill="B8CCE4" w:themeFill="accent1" w:themeFillTint="66"/>
          </w:tcPr>
          <w:p w:rsidR="005F5390" w:rsidRPr="00382159" w:rsidRDefault="005F5390" w:rsidP="00382159">
            <w:pPr>
              <w:pStyle w:val="NTGTableText"/>
              <w:rPr>
                <w:b/>
              </w:rPr>
            </w:pPr>
            <w:r w:rsidRPr="00382159">
              <w:rPr>
                <w:b/>
              </w:rPr>
              <w:t>Capability Summary</w:t>
            </w:r>
          </w:p>
        </w:tc>
        <w:tc>
          <w:tcPr>
            <w:tcW w:w="1375" w:type="dxa"/>
            <w:shd w:val="clear" w:color="auto" w:fill="DBE5F1" w:themeFill="accent1" w:themeFillTint="33"/>
          </w:tcPr>
          <w:p w:rsidR="005F5390" w:rsidRPr="00382159" w:rsidRDefault="005F5390" w:rsidP="00382159">
            <w:pPr>
              <w:pStyle w:val="NTGTableText"/>
              <w:rPr>
                <w:b/>
              </w:rPr>
            </w:pPr>
            <w:r w:rsidRPr="00382159">
              <w:rPr>
                <w:b/>
              </w:rPr>
              <w:t>Business Scale</w:t>
            </w:r>
          </w:p>
        </w:tc>
        <w:tc>
          <w:tcPr>
            <w:tcW w:w="1376" w:type="dxa"/>
            <w:shd w:val="clear" w:color="auto" w:fill="DBE5F1" w:themeFill="accent1" w:themeFillTint="33"/>
          </w:tcPr>
          <w:p w:rsidR="005F5390" w:rsidRPr="00382159" w:rsidRDefault="005F5390" w:rsidP="00382159">
            <w:pPr>
              <w:pStyle w:val="NTGTableText"/>
              <w:rPr>
                <w:b/>
              </w:rPr>
            </w:pPr>
            <w:r w:rsidRPr="00382159">
              <w:rPr>
                <w:b/>
              </w:rPr>
              <w:t>Business Size</w:t>
            </w:r>
          </w:p>
        </w:tc>
        <w:tc>
          <w:tcPr>
            <w:tcW w:w="1375" w:type="dxa"/>
            <w:shd w:val="clear" w:color="auto" w:fill="DBE5F1" w:themeFill="accent1" w:themeFillTint="33"/>
          </w:tcPr>
          <w:p w:rsidR="005F5390" w:rsidRPr="00382159" w:rsidRDefault="005F5390" w:rsidP="00382159">
            <w:pPr>
              <w:pStyle w:val="NTGTableText"/>
              <w:rPr>
                <w:b/>
              </w:rPr>
            </w:pPr>
            <w:r w:rsidRPr="00382159">
              <w:rPr>
                <w:b/>
              </w:rPr>
              <w:t>Regional Diversity</w:t>
            </w:r>
          </w:p>
        </w:tc>
        <w:tc>
          <w:tcPr>
            <w:tcW w:w="1376" w:type="dxa"/>
            <w:shd w:val="clear" w:color="auto" w:fill="DBE5F1" w:themeFill="accent1" w:themeFillTint="33"/>
          </w:tcPr>
          <w:p w:rsidR="005F5390" w:rsidRPr="00382159" w:rsidRDefault="005F5390" w:rsidP="00382159">
            <w:pPr>
              <w:pStyle w:val="NTGTableText"/>
              <w:rPr>
                <w:b/>
              </w:rPr>
            </w:pPr>
            <w:r w:rsidRPr="00382159">
              <w:rPr>
                <w:b/>
              </w:rPr>
              <w:t>Indigenous Owned</w:t>
            </w:r>
          </w:p>
        </w:tc>
        <w:tc>
          <w:tcPr>
            <w:tcW w:w="1375" w:type="dxa"/>
            <w:shd w:val="clear" w:color="auto" w:fill="DBE5F1" w:themeFill="accent1" w:themeFillTint="33"/>
          </w:tcPr>
          <w:p w:rsidR="005F5390" w:rsidRPr="00382159" w:rsidRDefault="005F5390" w:rsidP="00382159">
            <w:pPr>
              <w:pStyle w:val="NTGTableText"/>
              <w:rPr>
                <w:b/>
              </w:rPr>
            </w:pPr>
            <w:r w:rsidRPr="00382159">
              <w:rPr>
                <w:b/>
              </w:rPr>
              <w:t>Compliance</w:t>
            </w:r>
          </w:p>
        </w:tc>
        <w:tc>
          <w:tcPr>
            <w:tcW w:w="1376" w:type="dxa"/>
            <w:shd w:val="clear" w:color="auto" w:fill="DBE5F1" w:themeFill="accent1" w:themeFillTint="33"/>
          </w:tcPr>
          <w:p w:rsidR="005F5390" w:rsidRPr="00382159" w:rsidRDefault="005F5390" w:rsidP="00382159">
            <w:pPr>
              <w:pStyle w:val="NTGTableText"/>
              <w:rPr>
                <w:b/>
              </w:rPr>
            </w:pPr>
            <w:r w:rsidRPr="00382159">
              <w:rPr>
                <w:b/>
              </w:rPr>
              <w:t>Previous clients</w:t>
            </w:r>
          </w:p>
        </w:tc>
      </w:tr>
      <w:tr w:rsidR="005F5390" w:rsidRPr="00B722F1" w:rsidTr="00382159">
        <w:trPr>
          <w:trHeight w:val="245"/>
        </w:trPr>
        <w:tc>
          <w:tcPr>
            <w:tcW w:w="1375" w:type="dxa"/>
            <w:shd w:val="clear" w:color="auto" w:fill="D6E3BC" w:themeFill="accent3" w:themeFillTint="66"/>
          </w:tcPr>
          <w:p w:rsidR="005F5390" w:rsidRPr="00B722F1" w:rsidRDefault="005F5390" w:rsidP="00382159">
            <w:pPr>
              <w:pStyle w:val="NTGTableText"/>
            </w:pPr>
            <w:r w:rsidRPr="00B722F1">
              <w:t>High</w:t>
            </w:r>
          </w:p>
        </w:tc>
        <w:tc>
          <w:tcPr>
            <w:tcW w:w="1375" w:type="dxa"/>
            <w:shd w:val="clear" w:color="auto" w:fill="auto"/>
          </w:tcPr>
          <w:p w:rsidR="005F5390" w:rsidRPr="00B722F1" w:rsidRDefault="005F5390" w:rsidP="00382159">
            <w:pPr>
              <w:pStyle w:val="NTGTableText"/>
            </w:pPr>
            <w:r>
              <w:t>Majority small</w:t>
            </w:r>
          </w:p>
        </w:tc>
        <w:tc>
          <w:tcPr>
            <w:tcW w:w="1376" w:type="dxa"/>
            <w:shd w:val="clear" w:color="auto" w:fill="auto"/>
          </w:tcPr>
          <w:p w:rsidR="005F5390" w:rsidRPr="00B722F1" w:rsidRDefault="005F5390" w:rsidP="00382159">
            <w:pPr>
              <w:pStyle w:val="NTGTableText"/>
            </w:pPr>
            <w:r>
              <w:t>Many medium</w:t>
            </w:r>
          </w:p>
        </w:tc>
        <w:tc>
          <w:tcPr>
            <w:tcW w:w="1375" w:type="dxa"/>
            <w:shd w:val="clear" w:color="auto" w:fill="auto"/>
          </w:tcPr>
          <w:p w:rsidR="005F5390" w:rsidRPr="00B722F1" w:rsidRDefault="005F5390" w:rsidP="00382159">
            <w:pPr>
              <w:pStyle w:val="NTGTableText"/>
            </w:pPr>
            <w:r>
              <w:t>Darwin, Katherine, Arnhem and Central Australia</w:t>
            </w:r>
          </w:p>
        </w:tc>
        <w:tc>
          <w:tcPr>
            <w:tcW w:w="1376" w:type="dxa"/>
            <w:shd w:val="clear" w:color="auto" w:fill="auto"/>
          </w:tcPr>
          <w:p w:rsidR="005F5390" w:rsidRPr="00B722F1" w:rsidRDefault="005F5390" w:rsidP="00382159">
            <w:pPr>
              <w:pStyle w:val="NTGTableText"/>
            </w:pPr>
            <w:r>
              <w:t>One</w:t>
            </w:r>
          </w:p>
        </w:tc>
        <w:tc>
          <w:tcPr>
            <w:tcW w:w="1375" w:type="dxa"/>
            <w:shd w:val="clear" w:color="auto" w:fill="auto"/>
          </w:tcPr>
          <w:p w:rsidR="005F5390" w:rsidRPr="00B722F1" w:rsidRDefault="005F5390" w:rsidP="00382159">
            <w:pPr>
              <w:pStyle w:val="NTGTableText"/>
            </w:pPr>
            <w:r>
              <w:t xml:space="preserve">Many with CAL, Building Code 2013 and AS/NZS ISO 14001:2004, AS/NZS ISO 9001:2008. </w:t>
            </w:r>
          </w:p>
        </w:tc>
        <w:tc>
          <w:tcPr>
            <w:tcW w:w="1376" w:type="dxa"/>
            <w:shd w:val="clear" w:color="auto" w:fill="auto"/>
          </w:tcPr>
          <w:p w:rsidR="005F5390" w:rsidRPr="00B722F1" w:rsidRDefault="005F5390" w:rsidP="00382159">
            <w:pPr>
              <w:pStyle w:val="NTGTableText"/>
            </w:pPr>
            <w:r>
              <w:t>Defence Housing Australia, construction companies or government.</w:t>
            </w:r>
          </w:p>
        </w:tc>
      </w:tr>
    </w:tbl>
    <w:p w:rsidR="005F5390" w:rsidRPr="008C1432" w:rsidRDefault="005F5390" w:rsidP="00382159">
      <w:pPr>
        <w:pStyle w:val="Heading2"/>
      </w:pPr>
      <w:r w:rsidRPr="008C1432">
        <w:t xml:space="preserve">Termite </w:t>
      </w:r>
      <w:r w:rsidR="00840BA7">
        <w:t>s</w:t>
      </w:r>
      <w:r w:rsidRPr="008C1432">
        <w:t>ervices</w:t>
      </w:r>
    </w:p>
    <w:p w:rsidR="005F5390" w:rsidRPr="00CF6A8E" w:rsidRDefault="005F5390" w:rsidP="00382159">
      <w:r w:rsidRPr="00CF6A8E">
        <w:t>The provision of termite pest control services to all project premises including, installation of polymer termite and moisture barriers systems and slab penetrations.</w:t>
      </w:r>
    </w:p>
    <w:tbl>
      <w:tblPr>
        <w:tblStyle w:val="TableGrid"/>
        <w:tblW w:w="0" w:type="auto"/>
        <w:tblCellMar>
          <w:top w:w="57" w:type="dxa"/>
        </w:tblCellMar>
        <w:tblLook w:val="04A0" w:firstRow="1" w:lastRow="0" w:firstColumn="1" w:lastColumn="0" w:noHBand="0" w:noVBand="1"/>
        <w:tblDescription w:val="Termite services scope of work showing capability summary, business scale, business size, regional diversity, indigenous owned, compliance and previous clients."/>
      </w:tblPr>
      <w:tblGrid>
        <w:gridCol w:w="1375"/>
        <w:gridCol w:w="1375"/>
        <w:gridCol w:w="1376"/>
        <w:gridCol w:w="1375"/>
        <w:gridCol w:w="1376"/>
        <w:gridCol w:w="1375"/>
        <w:gridCol w:w="1376"/>
      </w:tblGrid>
      <w:tr w:rsidR="005F5390" w:rsidRPr="00B722F1" w:rsidTr="00382159">
        <w:trPr>
          <w:trHeight w:val="461"/>
          <w:tblHeader/>
        </w:trPr>
        <w:tc>
          <w:tcPr>
            <w:tcW w:w="1375" w:type="dxa"/>
            <w:shd w:val="clear" w:color="auto" w:fill="B8CCE4" w:themeFill="accent1" w:themeFillTint="66"/>
          </w:tcPr>
          <w:p w:rsidR="005F5390" w:rsidRPr="00382159" w:rsidRDefault="005F5390" w:rsidP="00382159">
            <w:pPr>
              <w:pStyle w:val="NTGTableText"/>
              <w:rPr>
                <w:b/>
              </w:rPr>
            </w:pPr>
            <w:r w:rsidRPr="00382159">
              <w:rPr>
                <w:b/>
              </w:rPr>
              <w:t>Capability Summary</w:t>
            </w:r>
          </w:p>
        </w:tc>
        <w:tc>
          <w:tcPr>
            <w:tcW w:w="1375" w:type="dxa"/>
            <w:shd w:val="clear" w:color="auto" w:fill="DBE5F1" w:themeFill="accent1" w:themeFillTint="33"/>
          </w:tcPr>
          <w:p w:rsidR="005F5390" w:rsidRPr="00382159" w:rsidRDefault="005F5390" w:rsidP="00382159">
            <w:pPr>
              <w:pStyle w:val="NTGTableText"/>
              <w:rPr>
                <w:b/>
              </w:rPr>
            </w:pPr>
            <w:r w:rsidRPr="00382159">
              <w:rPr>
                <w:b/>
              </w:rPr>
              <w:t>Business Scale</w:t>
            </w:r>
          </w:p>
        </w:tc>
        <w:tc>
          <w:tcPr>
            <w:tcW w:w="1376" w:type="dxa"/>
            <w:shd w:val="clear" w:color="auto" w:fill="DBE5F1" w:themeFill="accent1" w:themeFillTint="33"/>
          </w:tcPr>
          <w:p w:rsidR="005F5390" w:rsidRPr="00382159" w:rsidRDefault="005F5390" w:rsidP="00382159">
            <w:pPr>
              <w:pStyle w:val="NTGTableText"/>
              <w:rPr>
                <w:b/>
              </w:rPr>
            </w:pPr>
            <w:r w:rsidRPr="00382159">
              <w:rPr>
                <w:b/>
              </w:rPr>
              <w:t>Business Size</w:t>
            </w:r>
          </w:p>
        </w:tc>
        <w:tc>
          <w:tcPr>
            <w:tcW w:w="1375" w:type="dxa"/>
            <w:shd w:val="clear" w:color="auto" w:fill="DBE5F1" w:themeFill="accent1" w:themeFillTint="33"/>
          </w:tcPr>
          <w:p w:rsidR="005F5390" w:rsidRPr="00382159" w:rsidRDefault="005F5390" w:rsidP="00382159">
            <w:pPr>
              <w:pStyle w:val="NTGTableText"/>
              <w:rPr>
                <w:b/>
              </w:rPr>
            </w:pPr>
            <w:r w:rsidRPr="00382159">
              <w:rPr>
                <w:b/>
              </w:rPr>
              <w:t>Regional Diversity</w:t>
            </w:r>
          </w:p>
        </w:tc>
        <w:tc>
          <w:tcPr>
            <w:tcW w:w="1376" w:type="dxa"/>
            <w:shd w:val="clear" w:color="auto" w:fill="DBE5F1" w:themeFill="accent1" w:themeFillTint="33"/>
          </w:tcPr>
          <w:p w:rsidR="005F5390" w:rsidRPr="00382159" w:rsidRDefault="005F5390" w:rsidP="00382159">
            <w:pPr>
              <w:pStyle w:val="NTGTableText"/>
              <w:rPr>
                <w:b/>
              </w:rPr>
            </w:pPr>
            <w:r w:rsidRPr="00382159">
              <w:rPr>
                <w:b/>
              </w:rPr>
              <w:t>Indigenous Owned</w:t>
            </w:r>
          </w:p>
        </w:tc>
        <w:tc>
          <w:tcPr>
            <w:tcW w:w="1375" w:type="dxa"/>
            <w:shd w:val="clear" w:color="auto" w:fill="DBE5F1" w:themeFill="accent1" w:themeFillTint="33"/>
          </w:tcPr>
          <w:p w:rsidR="005F5390" w:rsidRPr="00382159" w:rsidRDefault="005F5390" w:rsidP="00382159">
            <w:pPr>
              <w:pStyle w:val="NTGTableText"/>
              <w:rPr>
                <w:b/>
              </w:rPr>
            </w:pPr>
            <w:r w:rsidRPr="00382159">
              <w:rPr>
                <w:b/>
              </w:rPr>
              <w:t>Compliance</w:t>
            </w:r>
          </w:p>
        </w:tc>
        <w:tc>
          <w:tcPr>
            <w:tcW w:w="1376" w:type="dxa"/>
            <w:shd w:val="clear" w:color="auto" w:fill="DBE5F1" w:themeFill="accent1" w:themeFillTint="33"/>
          </w:tcPr>
          <w:p w:rsidR="005F5390" w:rsidRPr="00382159" w:rsidRDefault="005F5390" w:rsidP="00382159">
            <w:pPr>
              <w:pStyle w:val="NTGTableText"/>
              <w:rPr>
                <w:b/>
              </w:rPr>
            </w:pPr>
            <w:r w:rsidRPr="00382159">
              <w:rPr>
                <w:b/>
              </w:rPr>
              <w:t>Previous clients</w:t>
            </w:r>
          </w:p>
        </w:tc>
      </w:tr>
      <w:tr w:rsidR="005F5390" w:rsidRPr="00B722F1" w:rsidTr="00382159">
        <w:trPr>
          <w:trHeight w:val="245"/>
        </w:trPr>
        <w:tc>
          <w:tcPr>
            <w:tcW w:w="1375" w:type="dxa"/>
            <w:shd w:val="clear" w:color="auto" w:fill="D6E3BC" w:themeFill="accent3" w:themeFillTint="66"/>
          </w:tcPr>
          <w:p w:rsidR="005F5390" w:rsidRPr="00B722F1" w:rsidRDefault="005F5390" w:rsidP="00382159">
            <w:pPr>
              <w:pStyle w:val="NTGTableText"/>
            </w:pPr>
            <w:r w:rsidRPr="00B722F1">
              <w:t>High</w:t>
            </w:r>
          </w:p>
        </w:tc>
        <w:tc>
          <w:tcPr>
            <w:tcW w:w="1375" w:type="dxa"/>
            <w:shd w:val="clear" w:color="auto" w:fill="auto"/>
          </w:tcPr>
          <w:p w:rsidR="005F5390" w:rsidRPr="00B722F1" w:rsidRDefault="005F5390" w:rsidP="00382159">
            <w:pPr>
              <w:pStyle w:val="NTGTableText"/>
            </w:pPr>
            <w:r>
              <w:t>Majority small</w:t>
            </w:r>
          </w:p>
        </w:tc>
        <w:tc>
          <w:tcPr>
            <w:tcW w:w="1376" w:type="dxa"/>
            <w:shd w:val="clear" w:color="auto" w:fill="auto"/>
          </w:tcPr>
          <w:p w:rsidR="005F5390" w:rsidRPr="00B722F1" w:rsidRDefault="005F5390" w:rsidP="00382159">
            <w:pPr>
              <w:pStyle w:val="NTGTableText"/>
            </w:pPr>
            <w:r>
              <w:t>Majority small</w:t>
            </w:r>
          </w:p>
        </w:tc>
        <w:tc>
          <w:tcPr>
            <w:tcW w:w="1375" w:type="dxa"/>
            <w:shd w:val="clear" w:color="auto" w:fill="auto"/>
          </w:tcPr>
          <w:p w:rsidR="005F5390" w:rsidRPr="00B722F1" w:rsidRDefault="005F5390" w:rsidP="00382159">
            <w:pPr>
              <w:pStyle w:val="NTGTableText"/>
            </w:pPr>
            <w:r>
              <w:t>Darwin, Katherine, Arnhem and Central Australia</w:t>
            </w:r>
          </w:p>
        </w:tc>
        <w:tc>
          <w:tcPr>
            <w:tcW w:w="1376" w:type="dxa"/>
            <w:shd w:val="clear" w:color="auto" w:fill="auto"/>
          </w:tcPr>
          <w:p w:rsidR="005F5390" w:rsidRPr="00B722F1" w:rsidRDefault="005F5390" w:rsidP="00382159">
            <w:pPr>
              <w:pStyle w:val="NTGTableText"/>
            </w:pPr>
            <w:r>
              <w:t>One</w:t>
            </w:r>
          </w:p>
        </w:tc>
        <w:tc>
          <w:tcPr>
            <w:tcW w:w="1375" w:type="dxa"/>
            <w:shd w:val="clear" w:color="auto" w:fill="auto"/>
          </w:tcPr>
          <w:p w:rsidR="005F5390" w:rsidRPr="00B722F1" w:rsidRDefault="005F5390" w:rsidP="00382159">
            <w:pPr>
              <w:pStyle w:val="NTGTableText"/>
            </w:pPr>
            <w:r>
              <w:t>Mostly CAL accredited and Building Code 2013 complaint.</w:t>
            </w:r>
          </w:p>
        </w:tc>
        <w:tc>
          <w:tcPr>
            <w:tcW w:w="1376" w:type="dxa"/>
            <w:shd w:val="clear" w:color="auto" w:fill="auto"/>
          </w:tcPr>
          <w:p w:rsidR="005F5390" w:rsidRPr="00B722F1" w:rsidRDefault="005F5390" w:rsidP="00382159">
            <w:pPr>
              <w:pStyle w:val="NTGTableText"/>
            </w:pPr>
            <w:r>
              <w:t>Defence Housing Australia, mining industry or government.</w:t>
            </w:r>
          </w:p>
        </w:tc>
      </w:tr>
    </w:tbl>
    <w:p w:rsidR="006C4035" w:rsidRDefault="006C4035" w:rsidP="005F5390">
      <w:pPr>
        <w:spacing w:after="0" w:line="240" w:lineRule="auto"/>
      </w:pPr>
    </w:p>
    <w:p w:rsidR="006C4035" w:rsidRDefault="006C4035" w:rsidP="006C4035">
      <w:r>
        <w:br w:type="page"/>
      </w:r>
    </w:p>
    <w:p w:rsidR="005F5390" w:rsidRPr="008C1432" w:rsidRDefault="005F5390" w:rsidP="00382159">
      <w:pPr>
        <w:pStyle w:val="Heading2"/>
      </w:pPr>
      <w:r>
        <w:lastRenderedPageBreak/>
        <w:t xml:space="preserve">Block and </w:t>
      </w:r>
      <w:r w:rsidR="00840BA7">
        <w:t>b</w:t>
      </w:r>
      <w:r w:rsidRPr="008C1432">
        <w:t>ricklaying</w:t>
      </w:r>
    </w:p>
    <w:p w:rsidR="005F5390" w:rsidRDefault="005F5390" w:rsidP="00382159">
      <w:r w:rsidRPr="00CF6A8E">
        <w:t>Supply, install and warrant blockwork and associated works to buildings in each construction zone. Scope includes core-filled blockwork as well as associated expansion joints</w:t>
      </w:r>
      <w:r w:rsidRPr="00C07C73">
        <w:t>.</w:t>
      </w:r>
    </w:p>
    <w:tbl>
      <w:tblPr>
        <w:tblStyle w:val="TableGrid"/>
        <w:tblW w:w="0" w:type="auto"/>
        <w:tblCellMar>
          <w:top w:w="57" w:type="dxa"/>
        </w:tblCellMar>
        <w:tblLook w:val="04A0" w:firstRow="1" w:lastRow="0" w:firstColumn="1" w:lastColumn="0" w:noHBand="0" w:noVBand="1"/>
        <w:tblDescription w:val="Block and bricklaying scope of work showing capability summary, business scale, business size, regional diversity, indigenous owned, compliance and previous clients."/>
      </w:tblPr>
      <w:tblGrid>
        <w:gridCol w:w="1375"/>
        <w:gridCol w:w="1375"/>
        <w:gridCol w:w="1376"/>
        <w:gridCol w:w="1375"/>
        <w:gridCol w:w="1376"/>
        <w:gridCol w:w="1375"/>
        <w:gridCol w:w="1376"/>
      </w:tblGrid>
      <w:tr w:rsidR="005F5390" w:rsidRPr="00B722F1" w:rsidTr="00382159">
        <w:trPr>
          <w:trHeight w:val="461"/>
          <w:tblHeader/>
        </w:trPr>
        <w:tc>
          <w:tcPr>
            <w:tcW w:w="1375" w:type="dxa"/>
            <w:shd w:val="clear" w:color="auto" w:fill="B8CCE4" w:themeFill="accent1" w:themeFillTint="66"/>
          </w:tcPr>
          <w:p w:rsidR="005F5390" w:rsidRPr="00382159" w:rsidRDefault="005F5390" w:rsidP="00382159">
            <w:pPr>
              <w:pStyle w:val="NTGTableText"/>
              <w:rPr>
                <w:b/>
              </w:rPr>
            </w:pPr>
            <w:r w:rsidRPr="00382159">
              <w:rPr>
                <w:b/>
              </w:rPr>
              <w:t>Capability Summary</w:t>
            </w:r>
          </w:p>
        </w:tc>
        <w:tc>
          <w:tcPr>
            <w:tcW w:w="1375" w:type="dxa"/>
            <w:shd w:val="clear" w:color="auto" w:fill="DBE5F1" w:themeFill="accent1" w:themeFillTint="33"/>
          </w:tcPr>
          <w:p w:rsidR="005F5390" w:rsidRPr="00382159" w:rsidRDefault="005F5390" w:rsidP="00382159">
            <w:pPr>
              <w:pStyle w:val="NTGTableText"/>
              <w:rPr>
                <w:b/>
              </w:rPr>
            </w:pPr>
            <w:r w:rsidRPr="00382159">
              <w:rPr>
                <w:b/>
              </w:rPr>
              <w:t>Business Scale</w:t>
            </w:r>
          </w:p>
        </w:tc>
        <w:tc>
          <w:tcPr>
            <w:tcW w:w="1376" w:type="dxa"/>
            <w:shd w:val="clear" w:color="auto" w:fill="DBE5F1" w:themeFill="accent1" w:themeFillTint="33"/>
          </w:tcPr>
          <w:p w:rsidR="005F5390" w:rsidRPr="00382159" w:rsidRDefault="005F5390" w:rsidP="00382159">
            <w:pPr>
              <w:pStyle w:val="NTGTableText"/>
              <w:rPr>
                <w:b/>
              </w:rPr>
            </w:pPr>
            <w:r w:rsidRPr="00382159">
              <w:rPr>
                <w:b/>
              </w:rPr>
              <w:t>Business Size</w:t>
            </w:r>
          </w:p>
        </w:tc>
        <w:tc>
          <w:tcPr>
            <w:tcW w:w="1375" w:type="dxa"/>
            <w:shd w:val="clear" w:color="auto" w:fill="DBE5F1" w:themeFill="accent1" w:themeFillTint="33"/>
          </w:tcPr>
          <w:p w:rsidR="005F5390" w:rsidRPr="00382159" w:rsidRDefault="005F5390" w:rsidP="00382159">
            <w:pPr>
              <w:pStyle w:val="NTGTableText"/>
              <w:rPr>
                <w:b/>
              </w:rPr>
            </w:pPr>
            <w:r w:rsidRPr="00382159">
              <w:rPr>
                <w:b/>
              </w:rPr>
              <w:t>Regional Diversity</w:t>
            </w:r>
          </w:p>
        </w:tc>
        <w:tc>
          <w:tcPr>
            <w:tcW w:w="1376" w:type="dxa"/>
            <w:shd w:val="clear" w:color="auto" w:fill="DBE5F1" w:themeFill="accent1" w:themeFillTint="33"/>
          </w:tcPr>
          <w:p w:rsidR="005F5390" w:rsidRPr="00382159" w:rsidRDefault="005F5390" w:rsidP="00382159">
            <w:pPr>
              <w:pStyle w:val="NTGTableText"/>
              <w:rPr>
                <w:b/>
              </w:rPr>
            </w:pPr>
            <w:r w:rsidRPr="00382159">
              <w:rPr>
                <w:b/>
              </w:rPr>
              <w:t>Indigenous Owned</w:t>
            </w:r>
          </w:p>
        </w:tc>
        <w:tc>
          <w:tcPr>
            <w:tcW w:w="1375" w:type="dxa"/>
            <w:shd w:val="clear" w:color="auto" w:fill="DBE5F1" w:themeFill="accent1" w:themeFillTint="33"/>
          </w:tcPr>
          <w:p w:rsidR="005F5390" w:rsidRPr="00382159" w:rsidRDefault="005F5390" w:rsidP="00382159">
            <w:pPr>
              <w:pStyle w:val="NTGTableText"/>
              <w:rPr>
                <w:b/>
              </w:rPr>
            </w:pPr>
            <w:r w:rsidRPr="00382159">
              <w:rPr>
                <w:b/>
              </w:rPr>
              <w:t>Compliance</w:t>
            </w:r>
          </w:p>
        </w:tc>
        <w:tc>
          <w:tcPr>
            <w:tcW w:w="1376" w:type="dxa"/>
            <w:shd w:val="clear" w:color="auto" w:fill="DBE5F1" w:themeFill="accent1" w:themeFillTint="33"/>
          </w:tcPr>
          <w:p w:rsidR="005F5390" w:rsidRPr="00382159" w:rsidRDefault="005F5390" w:rsidP="00382159">
            <w:pPr>
              <w:pStyle w:val="NTGTableText"/>
              <w:rPr>
                <w:b/>
              </w:rPr>
            </w:pPr>
            <w:r w:rsidRPr="00382159">
              <w:rPr>
                <w:b/>
              </w:rPr>
              <w:t>Previous clients</w:t>
            </w:r>
          </w:p>
        </w:tc>
      </w:tr>
      <w:tr w:rsidR="005F5390" w:rsidRPr="00B722F1" w:rsidTr="00382159">
        <w:trPr>
          <w:trHeight w:val="245"/>
        </w:trPr>
        <w:tc>
          <w:tcPr>
            <w:tcW w:w="1375" w:type="dxa"/>
            <w:shd w:val="clear" w:color="auto" w:fill="D6E3BC" w:themeFill="accent3" w:themeFillTint="66"/>
          </w:tcPr>
          <w:p w:rsidR="005F5390" w:rsidRPr="00B722F1" w:rsidRDefault="005F5390" w:rsidP="00382159">
            <w:pPr>
              <w:pStyle w:val="NTGTableText"/>
            </w:pPr>
            <w:r w:rsidRPr="00B722F1">
              <w:t>High</w:t>
            </w:r>
          </w:p>
        </w:tc>
        <w:tc>
          <w:tcPr>
            <w:tcW w:w="1375" w:type="dxa"/>
            <w:shd w:val="clear" w:color="auto" w:fill="auto"/>
          </w:tcPr>
          <w:p w:rsidR="005F5390" w:rsidRPr="00B722F1" w:rsidRDefault="005F5390" w:rsidP="00382159">
            <w:pPr>
              <w:pStyle w:val="NTGTableText"/>
            </w:pPr>
            <w:r>
              <w:t>Small</w:t>
            </w:r>
          </w:p>
        </w:tc>
        <w:tc>
          <w:tcPr>
            <w:tcW w:w="1376" w:type="dxa"/>
            <w:shd w:val="clear" w:color="auto" w:fill="auto"/>
          </w:tcPr>
          <w:p w:rsidR="005F5390" w:rsidRPr="00B722F1" w:rsidRDefault="005F5390" w:rsidP="00382159">
            <w:pPr>
              <w:pStyle w:val="NTGTableText"/>
            </w:pPr>
            <w:r>
              <w:t>Majority small</w:t>
            </w:r>
          </w:p>
        </w:tc>
        <w:tc>
          <w:tcPr>
            <w:tcW w:w="1375" w:type="dxa"/>
            <w:shd w:val="clear" w:color="auto" w:fill="auto"/>
          </w:tcPr>
          <w:p w:rsidR="005F5390" w:rsidRPr="00B722F1" w:rsidRDefault="005F5390" w:rsidP="00382159">
            <w:pPr>
              <w:pStyle w:val="NTGTableText"/>
            </w:pPr>
            <w:r>
              <w:t>Darwin and Central Australia</w:t>
            </w:r>
          </w:p>
        </w:tc>
        <w:tc>
          <w:tcPr>
            <w:tcW w:w="1376" w:type="dxa"/>
            <w:shd w:val="clear" w:color="auto" w:fill="auto"/>
          </w:tcPr>
          <w:p w:rsidR="005F5390" w:rsidRPr="00B722F1" w:rsidRDefault="005F5390" w:rsidP="00382159">
            <w:pPr>
              <w:pStyle w:val="NTGTableText"/>
            </w:pPr>
            <w:r>
              <w:t>One</w:t>
            </w:r>
          </w:p>
        </w:tc>
        <w:tc>
          <w:tcPr>
            <w:tcW w:w="1375" w:type="dxa"/>
            <w:shd w:val="clear" w:color="auto" w:fill="auto"/>
          </w:tcPr>
          <w:p w:rsidR="005F5390" w:rsidRPr="00B722F1" w:rsidRDefault="005F5390" w:rsidP="00382159">
            <w:pPr>
              <w:pStyle w:val="NTGTableText"/>
            </w:pPr>
            <w:r w:rsidRPr="003F12EA">
              <w:t>Some with CAL accreditation and Building Code 2013.</w:t>
            </w:r>
          </w:p>
        </w:tc>
        <w:tc>
          <w:tcPr>
            <w:tcW w:w="1376" w:type="dxa"/>
            <w:shd w:val="clear" w:color="auto" w:fill="auto"/>
          </w:tcPr>
          <w:p w:rsidR="005F5390" w:rsidRPr="00B722F1" w:rsidRDefault="005F5390" w:rsidP="00382159">
            <w:pPr>
              <w:pStyle w:val="NTGTableText"/>
            </w:pPr>
            <w:r>
              <w:t>Major construction companies.</w:t>
            </w:r>
          </w:p>
        </w:tc>
      </w:tr>
    </w:tbl>
    <w:p w:rsidR="005F5390" w:rsidRPr="008C1432" w:rsidRDefault="005F5390" w:rsidP="00382159">
      <w:pPr>
        <w:pStyle w:val="Heading2"/>
      </w:pPr>
      <w:r w:rsidRPr="008C1432">
        <w:t>Fencing (security systems and gates)</w:t>
      </w:r>
    </w:p>
    <w:p w:rsidR="005F5390" w:rsidRPr="00CF6A8E" w:rsidRDefault="005F5390" w:rsidP="00382159">
      <w:r w:rsidRPr="00CF6A8E">
        <w:t>Manufacture, supply, install and warrant all fencing, gates, screens, applied finishes and hardware to buildings in each construction zone. Fencing includes: chain-link fencing and gates, security fencing and gates, separation and isolation screens to plant-rooms and the like.</w:t>
      </w:r>
    </w:p>
    <w:tbl>
      <w:tblPr>
        <w:tblStyle w:val="TableGrid"/>
        <w:tblW w:w="0" w:type="auto"/>
        <w:tblCellMar>
          <w:top w:w="57" w:type="dxa"/>
        </w:tblCellMar>
        <w:tblLook w:val="04A0" w:firstRow="1" w:lastRow="0" w:firstColumn="1" w:lastColumn="0" w:noHBand="0" w:noVBand="1"/>
        <w:tblDescription w:val="Fencing (security systems and gates) scope of works showing capability summary, business scale, business size, regional diversity, indigenous owned, compliance and previous clients."/>
      </w:tblPr>
      <w:tblGrid>
        <w:gridCol w:w="1375"/>
        <w:gridCol w:w="1375"/>
        <w:gridCol w:w="1376"/>
        <w:gridCol w:w="1375"/>
        <w:gridCol w:w="1376"/>
        <w:gridCol w:w="1375"/>
        <w:gridCol w:w="1376"/>
      </w:tblGrid>
      <w:tr w:rsidR="005F5390" w:rsidRPr="00B722F1" w:rsidTr="00382159">
        <w:trPr>
          <w:trHeight w:val="461"/>
          <w:tblHeader/>
        </w:trPr>
        <w:tc>
          <w:tcPr>
            <w:tcW w:w="1375" w:type="dxa"/>
            <w:shd w:val="clear" w:color="auto" w:fill="B8CCE4" w:themeFill="accent1" w:themeFillTint="66"/>
          </w:tcPr>
          <w:p w:rsidR="005F5390" w:rsidRPr="00382159" w:rsidRDefault="005F5390" w:rsidP="00382159">
            <w:pPr>
              <w:pStyle w:val="NTGTableText"/>
              <w:rPr>
                <w:b/>
              </w:rPr>
            </w:pPr>
            <w:r w:rsidRPr="00382159">
              <w:rPr>
                <w:b/>
              </w:rPr>
              <w:t>Capability Summary</w:t>
            </w:r>
          </w:p>
        </w:tc>
        <w:tc>
          <w:tcPr>
            <w:tcW w:w="1375" w:type="dxa"/>
            <w:shd w:val="clear" w:color="auto" w:fill="DBE5F1" w:themeFill="accent1" w:themeFillTint="33"/>
          </w:tcPr>
          <w:p w:rsidR="005F5390" w:rsidRPr="00382159" w:rsidRDefault="005F5390" w:rsidP="00382159">
            <w:pPr>
              <w:pStyle w:val="NTGTableText"/>
              <w:rPr>
                <w:b/>
              </w:rPr>
            </w:pPr>
            <w:r w:rsidRPr="00382159">
              <w:rPr>
                <w:b/>
              </w:rPr>
              <w:t>Business Scale</w:t>
            </w:r>
          </w:p>
        </w:tc>
        <w:tc>
          <w:tcPr>
            <w:tcW w:w="1376" w:type="dxa"/>
            <w:shd w:val="clear" w:color="auto" w:fill="DBE5F1" w:themeFill="accent1" w:themeFillTint="33"/>
          </w:tcPr>
          <w:p w:rsidR="005F5390" w:rsidRPr="00382159" w:rsidRDefault="005F5390" w:rsidP="00382159">
            <w:pPr>
              <w:pStyle w:val="NTGTableText"/>
              <w:rPr>
                <w:b/>
              </w:rPr>
            </w:pPr>
            <w:r w:rsidRPr="00382159">
              <w:rPr>
                <w:b/>
              </w:rPr>
              <w:t>Business Size</w:t>
            </w:r>
          </w:p>
        </w:tc>
        <w:tc>
          <w:tcPr>
            <w:tcW w:w="1375" w:type="dxa"/>
            <w:shd w:val="clear" w:color="auto" w:fill="DBE5F1" w:themeFill="accent1" w:themeFillTint="33"/>
          </w:tcPr>
          <w:p w:rsidR="005F5390" w:rsidRPr="00382159" w:rsidRDefault="005F5390" w:rsidP="00382159">
            <w:pPr>
              <w:pStyle w:val="NTGTableText"/>
              <w:rPr>
                <w:b/>
              </w:rPr>
            </w:pPr>
            <w:r w:rsidRPr="00382159">
              <w:rPr>
                <w:b/>
              </w:rPr>
              <w:t>Regional Diversity</w:t>
            </w:r>
          </w:p>
        </w:tc>
        <w:tc>
          <w:tcPr>
            <w:tcW w:w="1376" w:type="dxa"/>
            <w:shd w:val="clear" w:color="auto" w:fill="DBE5F1" w:themeFill="accent1" w:themeFillTint="33"/>
          </w:tcPr>
          <w:p w:rsidR="005F5390" w:rsidRPr="00382159" w:rsidRDefault="005F5390" w:rsidP="00382159">
            <w:pPr>
              <w:pStyle w:val="NTGTableText"/>
              <w:rPr>
                <w:b/>
              </w:rPr>
            </w:pPr>
            <w:r w:rsidRPr="00382159">
              <w:rPr>
                <w:b/>
              </w:rPr>
              <w:t>Indigenous Owned</w:t>
            </w:r>
          </w:p>
        </w:tc>
        <w:tc>
          <w:tcPr>
            <w:tcW w:w="1375" w:type="dxa"/>
            <w:shd w:val="clear" w:color="auto" w:fill="DBE5F1" w:themeFill="accent1" w:themeFillTint="33"/>
          </w:tcPr>
          <w:p w:rsidR="005F5390" w:rsidRPr="00382159" w:rsidRDefault="005F5390" w:rsidP="00382159">
            <w:pPr>
              <w:pStyle w:val="NTGTableText"/>
              <w:rPr>
                <w:b/>
              </w:rPr>
            </w:pPr>
            <w:r w:rsidRPr="00382159">
              <w:rPr>
                <w:b/>
              </w:rPr>
              <w:t>Compliance</w:t>
            </w:r>
          </w:p>
        </w:tc>
        <w:tc>
          <w:tcPr>
            <w:tcW w:w="1376" w:type="dxa"/>
            <w:shd w:val="clear" w:color="auto" w:fill="DBE5F1" w:themeFill="accent1" w:themeFillTint="33"/>
          </w:tcPr>
          <w:p w:rsidR="005F5390" w:rsidRPr="00382159" w:rsidRDefault="005F5390" w:rsidP="00382159">
            <w:pPr>
              <w:pStyle w:val="NTGTableText"/>
              <w:rPr>
                <w:b/>
              </w:rPr>
            </w:pPr>
            <w:r w:rsidRPr="00382159">
              <w:rPr>
                <w:b/>
              </w:rPr>
              <w:t>Previous clients</w:t>
            </w:r>
          </w:p>
        </w:tc>
      </w:tr>
      <w:tr w:rsidR="005F5390" w:rsidRPr="00B722F1" w:rsidTr="00382159">
        <w:trPr>
          <w:trHeight w:val="245"/>
        </w:trPr>
        <w:tc>
          <w:tcPr>
            <w:tcW w:w="1375" w:type="dxa"/>
            <w:shd w:val="clear" w:color="auto" w:fill="D6E3BC" w:themeFill="accent3" w:themeFillTint="66"/>
          </w:tcPr>
          <w:p w:rsidR="005F5390" w:rsidRPr="00B722F1" w:rsidRDefault="005F5390" w:rsidP="00382159">
            <w:pPr>
              <w:pStyle w:val="NTGTableText"/>
            </w:pPr>
            <w:r w:rsidRPr="00B722F1">
              <w:t>High</w:t>
            </w:r>
          </w:p>
        </w:tc>
        <w:tc>
          <w:tcPr>
            <w:tcW w:w="1375" w:type="dxa"/>
            <w:shd w:val="clear" w:color="auto" w:fill="auto"/>
          </w:tcPr>
          <w:p w:rsidR="005F5390" w:rsidRPr="00B722F1" w:rsidRDefault="005F5390" w:rsidP="00382159">
            <w:pPr>
              <w:pStyle w:val="NTGTableText"/>
            </w:pPr>
            <w:r>
              <w:t>Majority small</w:t>
            </w:r>
          </w:p>
        </w:tc>
        <w:tc>
          <w:tcPr>
            <w:tcW w:w="1376" w:type="dxa"/>
            <w:shd w:val="clear" w:color="auto" w:fill="auto"/>
          </w:tcPr>
          <w:p w:rsidR="005F5390" w:rsidRPr="00B722F1" w:rsidRDefault="005F5390" w:rsidP="00382159">
            <w:pPr>
              <w:pStyle w:val="NTGTableText"/>
            </w:pPr>
            <w:r>
              <w:t>Many small</w:t>
            </w:r>
          </w:p>
        </w:tc>
        <w:tc>
          <w:tcPr>
            <w:tcW w:w="1375" w:type="dxa"/>
            <w:shd w:val="clear" w:color="auto" w:fill="auto"/>
          </w:tcPr>
          <w:p w:rsidR="005F5390" w:rsidRPr="00B722F1" w:rsidRDefault="005F5390" w:rsidP="00382159">
            <w:pPr>
              <w:pStyle w:val="NTGTableText"/>
            </w:pPr>
            <w:r>
              <w:t>Darwin, Katherine and Central Australia</w:t>
            </w:r>
          </w:p>
        </w:tc>
        <w:tc>
          <w:tcPr>
            <w:tcW w:w="1376" w:type="dxa"/>
            <w:shd w:val="clear" w:color="auto" w:fill="auto"/>
          </w:tcPr>
          <w:p w:rsidR="005F5390" w:rsidRPr="00B722F1" w:rsidRDefault="005F5390" w:rsidP="00382159">
            <w:pPr>
              <w:pStyle w:val="NTGTableText"/>
            </w:pPr>
            <w:r>
              <w:t>Two</w:t>
            </w:r>
          </w:p>
        </w:tc>
        <w:tc>
          <w:tcPr>
            <w:tcW w:w="1375" w:type="dxa"/>
            <w:shd w:val="clear" w:color="auto" w:fill="auto"/>
          </w:tcPr>
          <w:p w:rsidR="005F5390" w:rsidRPr="00B722F1" w:rsidRDefault="005F5390" w:rsidP="00382159">
            <w:pPr>
              <w:pStyle w:val="NTGTableText"/>
            </w:pPr>
            <w:r>
              <w:t>Many with Building Code 20</w:t>
            </w:r>
            <w:r w:rsidR="00382159">
              <w:t xml:space="preserve">13, CAL, AS/NZS ISO 14001:2004, </w:t>
            </w:r>
            <w:r>
              <w:t>AS/NZS ISO 9001:2008 and BS OHSAS 18001:2007.</w:t>
            </w:r>
          </w:p>
        </w:tc>
        <w:tc>
          <w:tcPr>
            <w:tcW w:w="1376" w:type="dxa"/>
            <w:shd w:val="clear" w:color="auto" w:fill="auto"/>
          </w:tcPr>
          <w:p w:rsidR="005F5390" w:rsidRPr="00B722F1" w:rsidRDefault="005F5390" w:rsidP="00382159">
            <w:pPr>
              <w:pStyle w:val="NTGTableText"/>
            </w:pPr>
            <w:r>
              <w:t>Major construction companies or government.</w:t>
            </w:r>
          </w:p>
        </w:tc>
      </w:tr>
    </w:tbl>
    <w:p w:rsidR="005F5390" w:rsidRPr="00170076" w:rsidRDefault="005F5390" w:rsidP="00382159">
      <w:pPr>
        <w:pStyle w:val="Heading2"/>
      </w:pPr>
      <w:r w:rsidRPr="00170076">
        <w:t xml:space="preserve">Mechanical </w:t>
      </w:r>
      <w:r w:rsidR="00840BA7">
        <w:t>s</w:t>
      </w:r>
      <w:r w:rsidRPr="00170076">
        <w:t>ervices</w:t>
      </w:r>
    </w:p>
    <w:p w:rsidR="005F5390" w:rsidRDefault="005F5390" w:rsidP="00382159">
      <w:r w:rsidRPr="0088244D">
        <w:t>HVAC install to buildings, compressed air systems (plant and instrument air) including site reticulation of instrument air and laboratory gas, including suction systems.</w:t>
      </w:r>
    </w:p>
    <w:tbl>
      <w:tblPr>
        <w:tblStyle w:val="TableGrid"/>
        <w:tblW w:w="0" w:type="auto"/>
        <w:tblCellMar>
          <w:top w:w="57" w:type="dxa"/>
        </w:tblCellMar>
        <w:tblLook w:val="04A0" w:firstRow="1" w:lastRow="0" w:firstColumn="1" w:lastColumn="0" w:noHBand="0" w:noVBand="1"/>
        <w:tblDescription w:val="Mechanical services scope of work showing capability summary, business scale, business size, regional diversity, indigenous owned, compliance and previous clients."/>
      </w:tblPr>
      <w:tblGrid>
        <w:gridCol w:w="1375"/>
        <w:gridCol w:w="1375"/>
        <w:gridCol w:w="1376"/>
        <w:gridCol w:w="1375"/>
        <w:gridCol w:w="1376"/>
        <w:gridCol w:w="1375"/>
        <w:gridCol w:w="1376"/>
      </w:tblGrid>
      <w:tr w:rsidR="005F5390" w:rsidRPr="00B722F1" w:rsidTr="00382159">
        <w:trPr>
          <w:trHeight w:val="461"/>
          <w:tblHeader/>
        </w:trPr>
        <w:tc>
          <w:tcPr>
            <w:tcW w:w="1375" w:type="dxa"/>
            <w:shd w:val="clear" w:color="auto" w:fill="B8CCE4" w:themeFill="accent1" w:themeFillTint="66"/>
          </w:tcPr>
          <w:p w:rsidR="005F5390" w:rsidRPr="00382159" w:rsidRDefault="005F5390" w:rsidP="00382159">
            <w:pPr>
              <w:pStyle w:val="NTGTableText"/>
              <w:rPr>
                <w:b/>
              </w:rPr>
            </w:pPr>
            <w:r w:rsidRPr="00382159">
              <w:rPr>
                <w:b/>
              </w:rPr>
              <w:t>Capability Summary</w:t>
            </w:r>
          </w:p>
        </w:tc>
        <w:tc>
          <w:tcPr>
            <w:tcW w:w="1375" w:type="dxa"/>
            <w:shd w:val="clear" w:color="auto" w:fill="DBE5F1" w:themeFill="accent1" w:themeFillTint="33"/>
          </w:tcPr>
          <w:p w:rsidR="005F5390" w:rsidRPr="00382159" w:rsidRDefault="005F5390" w:rsidP="00382159">
            <w:pPr>
              <w:pStyle w:val="NTGTableText"/>
              <w:rPr>
                <w:b/>
              </w:rPr>
            </w:pPr>
            <w:r w:rsidRPr="00382159">
              <w:rPr>
                <w:b/>
              </w:rPr>
              <w:t>Business Scale</w:t>
            </w:r>
          </w:p>
        </w:tc>
        <w:tc>
          <w:tcPr>
            <w:tcW w:w="1376" w:type="dxa"/>
            <w:shd w:val="clear" w:color="auto" w:fill="DBE5F1" w:themeFill="accent1" w:themeFillTint="33"/>
          </w:tcPr>
          <w:p w:rsidR="005F5390" w:rsidRPr="00382159" w:rsidRDefault="005F5390" w:rsidP="00382159">
            <w:pPr>
              <w:pStyle w:val="NTGTableText"/>
              <w:rPr>
                <w:b/>
              </w:rPr>
            </w:pPr>
            <w:r w:rsidRPr="00382159">
              <w:rPr>
                <w:b/>
              </w:rPr>
              <w:t>Business Size</w:t>
            </w:r>
          </w:p>
        </w:tc>
        <w:tc>
          <w:tcPr>
            <w:tcW w:w="1375" w:type="dxa"/>
            <w:shd w:val="clear" w:color="auto" w:fill="DBE5F1" w:themeFill="accent1" w:themeFillTint="33"/>
          </w:tcPr>
          <w:p w:rsidR="005F5390" w:rsidRPr="00382159" w:rsidRDefault="005F5390" w:rsidP="00382159">
            <w:pPr>
              <w:pStyle w:val="NTGTableText"/>
              <w:rPr>
                <w:b/>
              </w:rPr>
            </w:pPr>
            <w:r w:rsidRPr="00382159">
              <w:rPr>
                <w:b/>
              </w:rPr>
              <w:t>Regional Diversity</w:t>
            </w:r>
          </w:p>
        </w:tc>
        <w:tc>
          <w:tcPr>
            <w:tcW w:w="1376" w:type="dxa"/>
            <w:shd w:val="clear" w:color="auto" w:fill="DBE5F1" w:themeFill="accent1" w:themeFillTint="33"/>
          </w:tcPr>
          <w:p w:rsidR="005F5390" w:rsidRPr="00382159" w:rsidRDefault="005F5390" w:rsidP="00382159">
            <w:pPr>
              <w:pStyle w:val="NTGTableText"/>
              <w:rPr>
                <w:b/>
              </w:rPr>
            </w:pPr>
            <w:r w:rsidRPr="00382159">
              <w:rPr>
                <w:b/>
              </w:rPr>
              <w:t>Indigenous Owned</w:t>
            </w:r>
          </w:p>
        </w:tc>
        <w:tc>
          <w:tcPr>
            <w:tcW w:w="1375" w:type="dxa"/>
            <w:shd w:val="clear" w:color="auto" w:fill="DBE5F1" w:themeFill="accent1" w:themeFillTint="33"/>
          </w:tcPr>
          <w:p w:rsidR="005F5390" w:rsidRPr="00382159" w:rsidRDefault="005F5390" w:rsidP="00382159">
            <w:pPr>
              <w:pStyle w:val="NTGTableText"/>
              <w:rPr>
                <w:b/>
              </w:rPr>
            </w:pPr>
            <w:r w:rsidRPr="00382159">
              <w:rPr>
                <w:b/>
              </w:rPr>
              <w:t>Compliance</w:t>
            </w:r>
          </w:p>
        </w:tc>
        <w:tc>
          <w:tcPr>
            <w:tcW w:w="1376" w:type="dxa"/>
            <w:shd w:val="clear" w:color="auto" w:fill="DBE5F1" w:themeFill="accent1" w:themeFillTint="33"/>
          </w:tcPr>
          <w:p w:rsidR="005F5390" w:rsidRPr="00382159" w:rsidRDefault="005F5390" w:rsidP="00382159">
            <w:pPr>
              <w:pStyle w:val="NTGTableText"/>
              <w:rPr>
                <w:b/>
              </w:rPr>
            </w:pPr>
            <w:r w:rsidRPr="00382159">
              <w:rPr>
                <w:b/>
              </w:rPr>
              <w:t>Previous clients</w:t>
            </w:r>
          </w:p>
        </w:tc>
      </w:tr>
      <w:tr w:rsidR="005F5390" w:rsidRPr="00B722F1" w:rsidTr="00382159">
        <w:trPr>
          <w:trHeight w:val="245"/>
        </w:trPr>
        <w:tc>
          <w:tcPr>
            <w:tcW w:w="1375" w:type="dxa"/>
            <w:shd w:val="clear" w:color="auto" w:fill="D6E3BC" w:themeFill="accent3" w:themeFillTint="66"/>
          </w:tcPr>
          <w:p w:rsidR="005F5390" w:rsidRPr="00B722F1" w:rsidRDefault="005F5390" w:rsidP="00382159">
            <w:pPr>
              <w:pStyle w:val="NTGTableText"/>
            </w:pPr>
            <w:r w:rsidRPr="00B722F1">
              <w:t>High</w:t>
            </w:r>
          </w:p>
        </w:tc>
        <w:tc>
          <w:tcPr>
            <w:tcW w:w="1375" w:type="dxa"/>
            <w:shd w:val="clear" w:color="auto" w:fill="auto"/>
          </w:tcPr>
          <w:p w:rsidR="005F5390" w:rsidRPr="00B722F1" w:rsidRDefault="005F5390" w:rsidP="00382159">
            <w:pPr>
              <w:pStyle w:val="NTGTableText"/>
            </w:pPr>
            <w:r>
              <w:t>Majority small</w:t>
            </w:r>
          </w:p>
        </w:tc>
        <w:tc>
          <w:tcPr>
            <w:tcW w:w="1376" w:type="dxa"/>
            <w:shd w:val="clear" w:color="auto" w:fill="auto"/>
          </w:tcPr>
          <w:p w:rsidR="005F5390" w:rsidRPr="00B722F1" w:rsidRDefault="005F5390" w:rsidP="00382159">
            <w:pPr>
              <w:pStyle w:val="NTGTableText"/>
            </w:pPr>
            <w:r>
              <w:t>Several medium</w:t>
            </w:r>
          </w:p>
        </w:tc>
        <w:tc>
          <w:tcPr>
            <w:tcW w:w="1375" w:type="dxa"/>
            <w:shd w:val="clear" w:color="auto" w:fill="auto"/>
          </w:tcPr>
          <w:p w:rsidR="005F5390" w:rsidRPr="00B722F1" w:rsidRDefault="005F5390" w:rsidP="00382159">
            <w:pPr>
              <w:pStyle w:val="NTGTableText"/>
            </w:pPr>
            <w:r>
              <w:t>Darwin and Central Australia</w:t>
            </w:r>
          </w:p>
        </w:tc>
        <w:tc>
          <w:tcPr>
            <w:tcW w:w="1376" w:type="dxa"/>
            <w:shd w:val="clear" w:color="auto" w:fill="auto"/>
          </w:tcPr>
          <w:p w:rsidR="005F5390" w:rsidRPr="00B722F1" w:rsidRDefault="005F5390" w:rsidP="00382159">
            <w:pPr>
              <w:pStyle w:val="NTGTableText"/>
            </w:pPr>
            <w:r>
              <w:t>0</w:t>
            </w:r>
          </w:p>
        </w:tc>
        <w:tc>
          <w:tcPr>
            <w:tcW w:w="1375" w:type="dxa"/>
            <w:shd w:val="clear" w:color="auto" w:fill="auto"/>
          </w:tcPr>
          <w:p w:rsidR="005F5390" w:rsidRPr="00B722F1" w:rsidRDefault="005F5390" w:rsidP="00382159">
            <w:pPr>
              <w:pStyle w:val="NTGTableText"/>
            </w:pPr>
            <w:r w:rsidRPr="00846F7E">
              <w:t>Majority CAL and Building Code 2013 compliant. Many with</w:t>
            </w:r>
            <w:r>
              <w:t xml:space="preserve"> AS/NZS ISO 14001:2004 </w:t>
            </w:r>
            <w:r w:rsidRPr="00846F7E">
              <w:t xml:space="preserve">and </w:t>
            </w:r>
            <w:r>
              <w:t>AS/NZS ISO 9001:2008</w:t>
            </w:r>
            <w:r w:rsidRPr="00846F7E">
              <w:t>.</w:t>
            </w:r>
          </w:p>
        </w:tc>
        <w:tc>
          <w:tcPr>
            <w:tcW w:w="1376" w:type="dxa"/>
            <w:shd w:val="clear" w:color="auto" w:fill="auto"/>
          </w:tcPr>
          <w:p w:rsidR="005F5390" w:rsidRPr="00B722F1" w:rsidRDefault="005F5390" w:rsidP="00382159">
            <w:pPr>
              <w:pStyle w:val="NTGTableText"/>
            </w:pPr>
            <w:proofErr w:type="spellStart"/>
            <w:r>
              <w:t>Dept</w:t>
            </w:r>
            <w:proofErr w:type="spellEnd"/>
            <w:r>
              <w:t xml:space="preserve"> of Defence, government or major construction companies.</w:t>
            </w:r>
          </w:p>
        </w:tc>
      </w:tr>
    </w:tbl>
    <w:p w:rsidR="005F5390" w:rsidRPr="00604D6F" w:rsidRDefault="005F5390" w:rsidP="00382159">
      <w:pPr>
        <w:pStyle w:val="Heading2"/>
      </w:pPr>
      <w:r w:rsidRPr="00604D6F">
        <w:lastRenderedPageBreak/>
        <w:t xml:space="preserve">Refrigeration </w:t>
      </w:r>
      <w:r w:rsidR="00840BA7">
        <w:t>p</w:t>
      </w:r>
      <w:r w:rsidRPr="00604D6F">
        <w:t>ackages</w:t>
      </w:r>
    </w:p>
    <w:p w:rsidR="005F5390" w:rsidRDefault="005F5390" w:rsidP="00382159">
      <w:r w:rsidRPr="00EA5860">
        <w:t>Works include complete cold room and freezer room package with all instrumentation and controls, wiring, insulation, pain</w:t>
      </w:r>
      <w:r>
        <w:t>t</w:t>
      </w:r>
      <w:r w:rsidRPr="00EA5860">
        <w:t>ing, fabrication, assembly and all necessary accessories.</w:t>
      </w:r>
    </w:p>
    <w:tbl>
      <w:tblPr>
        <w:tblStyle w:val="TableGrid"/>
        <w:tblW w:w="0" w:type="auto"/>
        <w:tblCellMar>
          <w:top w:w="57" w:type="dxa"/>
        </w:tblCellMar>
        <w:tblLook w:val="04A0" w:firstRow="1" w:lastRow="0" w:firstColumn="1" w:lastColumn="0" w:noHBand="0" w:noVBand="1"/>
        <w:tblDescription w:val="Refrigerations packages scope of work showing capability summary, business scale, business size, regional diversity, indigenous owned, compliance and previous clients."/>
      </w:tblPr>
      <w:tblGrid>
        <w:gridCol w:w="1375"/>
        <w:gridCol w:w="1375"/>
        <w:gridCol w:w="1376"/>
        <w:gridCol w:w="1375"/>
        <w:gridCol w:w="1376"/>
        <w:gridCol w:w="1375"/>
        <w:gridCol w:w="1376"/>
      </w:tblGrid>
      <w:tr w:rsidR="005F5390" w:rsidRPr="00B722F1" w:rsidTr="00382159">
        <w:trPr>
          <w:trHeight w:val="461"/>
          <w:tblHeader/>
        </w:trPr>
        <w:tc>
          <w:tcPr>
            <w:tcW w:w="1375" w:type="dxa"/>
            <w:shd w:val="clear" w:color="auto" w:fill="B8CCE4" w:themeFill="accent1" w:themeFillTint="66"/>
          </w:tcPr>
          <w:p w:rsidR="005F5390" w:rsidRPr="00382159" w:rsidRDefault="005F5390" w:rsidP="00382159">
            <w:pPr>
              <w:pStyle w:val="NTGTableText"/>
              <w:rPr>
                <w:b/>
              </w:rPr>
            </w:pPr>
            <w:r w:rsidRPr="00382159">
              <w:rPr>
                <w:b/>
              </w:rPr>
              <w:t>Capability Summary</w:t>
            </w:r>
          </w:p>
        </w:tc>
        <w:tc>
          <w:tcPr>
            <w:tcW w:w="1375" w:type="dxa"/>
            <w:shd w:val="clear" w:color="auto" w:fill="DBE5F1" w:themeFill="accent1" w:themeFillTint="33"/>
          </w:tcPr>
          <w:p w:rsidR="005F5390" w:rsidRPr="00382159" w:rsidRDefault="005F5390" w:rsidP="00382159">
            <w:pPr>
              <w:pStyle w:val="NTGTableText"/>
              <w:rPr>
                <w:b/>
              </w:rPr>
            </w:pPr>
            <w:r w:rsidRPr="00382159">
              <w:rPr>
                <w:b/>
              </w:rPr>
              <w:t>Business Scale</w:t>
            </w:r>
          </w:p>
        </w:tc>
        <w:tc>
          <w:tcPr>
            <w:tcW w:w="1376" w:type="dxa"/>
            <w:shd w:val="clear" w:color="auto" w:fill="DBE5F1" w:themeFill="accent1" w:themeFillTint="33"/>
          </w:tcPr>
          <w:p w:rsidR="005F5390" w:rsidRPr="00382159" w:rsidRDefault="005F5390" w:rsidP="00382159">
            <w:pPr>
              <w:pStyle w:val="NTGTableText"/>
              <w:rPr>
                <w:b/>
              </w:rPr>
            </w:pPr>
            <w:r w:rsidRPr="00382159">
              <w:rPr>
                <w:b/>
              </w:rPr>
              <w:t>Business Size</w:t>
            </w:r>
          </w:p>
        </w:tc>
        <w:tc>
          <w:tcPr>
            <w:tcW w:w="1375" w:type="dxa"/>
            <w:shd w:val="clear" w:color="auto" w:fill="DBE5F1" w:themeFill="accent1" w:themeFillTint="33"/>
          </w:tcPr>
          <w:p w:rsidR="005F5390" w:rsidRPr="00382159" w:rsidRDefault="005F5390" w:rsidP="00382159">
            <w:pPr>
              <w:pStyle w:val="NTGTableText"/>
              <w:rPr>
                <w:b/>
              </w:rPr>
            </w:pPr>
            <w:r w:rsidRPr="00382159">
              <w:rPr>
                <w:b/>
              </w:rPr>
              <w:t>Regional Diversity</w:t>
            </w:r>
          </w:p>
        </w:tc>
        <w:tc>
          <w:tcPr>
            <w:tcW w:w="1376" w:type="dxa"/>
            <w:shd w:val="clear" w:color="auto" w:fill="DBE5F1" w:themeFill="accent1" w:themeFillTint="33"/>
          </w:tcPr>
          <w:p w:rsidR="005F5390" w:rsidRPr="00382159" w:rsidRDefault="005F5390" w:rsidP="00382159">
            <w:pPr>
              <w:pStyle w:val="NTGTableText"/>
              <w:rPr>
                <w:b/>
              </w:rPr>
            </w:pPr>
            <w:r w:rsidRPr="00382159">
              <w:rPr>
                <w:b/>
              </w:rPr>
              <w:t>Indigenous Owned</w:t>
            </w:r>
          </w:p>
        </w:tc>
        <w:tc>
          <w:tcPr>
            <w:tcW w:w="1375" w:type="dxa"/>
            <w:shd w:val="clear" w:color="auto" w:fill="DBE5F1" w:themeFill="accent1" w:themeFillTint="33"/>
          </w:tcPr>
          <w:p w:rsidR="005F5390" w:rsidRPr="00382159" w:rsidRDefault="005F5390" w:rsidP="00382159">
            <w:pPr>
              <w:pStyle w:val="NTGTableText"/>
              <w:rPr>
                <w:b/>
              </w:rPr>
            </w:pPr>
            <w:r w:rsidRPr="00382159">
              <w:rPr>
                <w:b/>
              </w:rPr>
              <w:t>Compliance</w:t>
            </w:r>
          </w:p>
        </w:tc>
        <w:tc>
          <w:tcPr>
            <w:tcW w:w="1376" w:type="dxa"/>
            <w:shd w:val="clear" w:color="auto" w:fill="DBE5F1" w:themeFill="accent1" w:themeFillTint="33"/>
          </w:tcPr>
          <w:p w:rsidR="005F5390" w:rsidRPr="00382159" w:rsidRDefault="005F5390" w:rsidP="00382159">
            <w:pPr>
              <w:pStyle w:val="NTGTableText"/>
              <w:rPr>
                <w:b/>
              </w:rPr>
            </w:pPr>
            <w:r w:rsidRPr="00382159">
              <w:rPr>
                <w:b/>
              </w:rPr>
              <w:t>Previous clients</w:t>
            </w:r>
          </w:p>
        </w:tc>
      </w:tr>
      <w:tr w:rsidR="005F5390" w:rsidRPr="00B722F1" w:rsidTr="00382159">
        <w:trPr>
          <w:trHeight w:val="245"/>
        </w:trPr>
        <w:tc>
          <w:tcPr>
            <w:tcW w:w="1375" w:type="dxa"/>
            <w:shd w:val="clear" w:color="auto" w:fill="D6E3BC" w:themeFill="accent3" w:themeFillTint="66"/>
          </w:tcPr>
          <w:p w:rsidR="005F5390" w:rsidRPr="00B722F1" w:rsidRDefault="005F5390" w:rsidP="00382159">
            <w:pPr>
              <w:pStyle w:val="NTGTableText"/>
            </w:pPr>
            <w:r w:rsidRPr="00B722F1">
              <w:t>High</w:t>
            </w:r>
          </w:p>
        </w:tc>
        <w:tc>
          <w:tcPr>
            <w:tcW w:w="1375" w:type="dxa"/>
            <w:shd w:val="clear" w:color="auto" w:fill="auto"/>
          </w:tcPr>
          <w:p w:rsidR="005F5390" w:rsidRPr="00B722F1" w:rsidRDefault="005F5390" w:rsidP="00382159">
            <w:pPr>
              <w:pStyle w:val="NTGTableText"/>
            </w:pPr>
            <w:r>
              <w:t>Majority small</w:t>
            </w:r>
          </w:p>
        </w:tc>
        <w:tc>
          <w:tcPr>
            <w:tcW w:w="1376" w:type="dxa"/>
            <w:shd w:val="clear" w:color="auto" w:fill="auto"/>
          </w:tcPr>
          <w:p w:rsidR="005F5390" w:rsidRPr="00B722F1" w:rsidRDefault="005F5390" w:rsidP="00382159">
            <w:pPr>
              <w:pStyle w:val="NTGTableText"/>
            </w:pPr>
            <w:r>
              <w:t>Majority medium</w:t>
            </w:r>
          </w:p>
        </w:tc>
        <w:tc>
          <w:tcPr>
            <w:tcW w:w="1375" w:type="dxa"/>
            <w:shd w:val="clear" w:color="auto" w:fill="auto"/>
          </w:tcPr>
          <w:p w:rsidR="005F5390" w:rsidRPr="00B722F1" w:rsidRDefault="005F5390" w:rsidP="00382159">
            <w:pPr>
              <w:pStyle w:val="NTGTableText"/>
            </w:pPr>
            <w:r>
              <w:t>Darwin and Central Australia</w:t>
            </w:r>
          </w:p>
        </w:tc>
        <w:tc>
          <w:tcPr>
            <w:tcW w:w="1376" w:type="dxa"/>
            <w:shd w:val="clear" w:color="auto" w:fill="auto"/>
          </w:tcPr>
          <w:p w:rsidR="005F5390" w:rsidRPr="00B722F1" w:rsidRDefault="005F5390" w:rsidP="00382159">
            <w:pPr>
              <w:pStyle w:val="NTGTableText"/>
            </w:pPr>
            <w:r>
              <w:t>One</w:t>
            </w:r>
          </w:p>
        </w:tc>
        <w:tc>
          <w:tcPr>
            <w:tcW w:w="1375" w:type="dxa"/>
            <w:shd w:val="clear" w:color="auto" w:fill="auto"/>
          </w:tcPr>
          <w:p w:rsidR="005F5390" w:rsidRPr="00B722F1" w:rsidRDefault="005F5390" w:rsidP="00382159">
            <w:pPr>
              <w:pStyle w:val="NTGTableText"/>
            </w:pPr>
            <w:r>
              <w:t>Most with CAL accreditation.</w:t>
            </w:r>
          </w:p>
        </w:tc>
        <w:tc>
          <w:tcPr>
            <w:tcW w:w="1376" w:type="dxa"/>
            <w:shd w:val="clear" w:color="auto" w:fill="auto"/>
          </w:tcPr>
          <w:p w:rsidR="005F5390" w:rsidRPr="00B722F1" w:rsidRDefault="005F5390" w:rsidP="00382159">
            <w:pPr>
              <w:pStyle w:val="NTGTableText"/>
            </w:pPr>
            <w:r>
              <w:t>Major construction companies or government.</w:t>
            </w:r>
          </w:p>
        </w:tc>
      </w:tr>
    </w:tbl>
    <w:p w:rsidR="005F5390" w:rsidRPr="007E079C" w:rsidRDefault="005F5390" w:rsidP="00382159">
      <w:pPr>
        <w:pStyle w:val="Heading2"/>
      </w:pPr>
      <w:r w:rsidRPr="007E079C">
        <w:t>Reinforcement supply and fix</w:t>
      </w:r>
    </w:p>
    <w:p w:rsidR="005F5390" w:rsidRPr="003604AB" w:rsidRDefault="005F5390" w:rsidP="00382159">
      <w:r w:rsidRPr="003604AB">
        <w:t>Works include the following for all diameters, mesh and accessories: scheduling, marking plans, cutting and bending, stock and cut lengths, stirrups, spirals, mesh, tie wire, couplers, dowels and the like.</w:t>
      </w:r>
    </w:p>
    <w:tbl>
      <w:tblPr>
        <w:tblStyle w:val="TableGrid"/>
        <w:tblW w:w="0" w:type="auto"/>
        <w:tblCellMar>
          <w:top w:w="57" w:type="dxa"/>
        </w:tblCellMar>
        <w:tblLook w:val="04A0" w:firstRow="1" w:lastRow="0" w:firstColumn="1" w:lastColumn="0" w:noHBand="0" w:noVBand="1"/>
        <w:tblDescription w:val="Reinforcement supply and fix scope of work showing capability summary, business scale, business size, regional diversity, indigenous owned, compliance and previous clients."/>
      </w:tblPr>
      <w:tblGrid>
        <w:gridCol w:w="1375"/>
        <w:gridCol w:w="1375"/>
        <w:gridCol w:w="1376"/>
        <w:gridCol w:w="1375"/>
        <w:gridCol w:w="1376"/>
        <w:gridCol w:w="1375"/>
        <w:gridCol w:w="1376"/>
      </w:tblGrid>
      <w:tr w:rsidR="005F5390" w:rsidRPr="00B722F1" w:rsidTr="00382159">
        <w:trPr>
          <w:trHeight w:val="461"/>
          <w:tblHeader/>
        </w:trPr>
        <w:tc>
          <w:tcPr>
            <w:tcW w:w="1375" w:type="dxa"/>
            <w:shd w:val="clear" w:color="auto" w:fill="B8CCE4" w:themeFill="accent1" w:themeFillTint="66"/>
          </w:tcPr>
          <w:p w:rsidR="005F5390" w:rsidRPr="00382159" w:rsidRDefault="005F5390" w:rsidP="00382159">
            <w:pPr>
              <w:pStyle w:val="NoSpacing"/>
              <w:rPr>
                <w:b/>
                <w:sz w:val="18"/>
              </w:rPr>
            </w:pPr>
            <w:r w:rsidRPr="00382159">
              <w:rPr>
                <w:b/>
                <w:sz w:val="18"/>
              </w:rPr>
              <w:t>Capability Summary</w:t>
            </w:r>
          </w:p>
        </w:tc>
        <w:tc>
          <w:tcPr>
            <w:tcW w:w="1375" w:type="dxa"/>
            <w:shd w:val="clear" w:color="auto" w:fill="DBE5F1" w:themeFill="accent1" w:themeFillTint="33"/>
          </w:tcPr>
          <w:p w:rsidR="005F5390" w:rsidRPr="00382159" w:rsidRDefault="005F5390" w:rsidP="00382159">
            <w:pPr>
              <w:pStyle w:val="NoSpacing"/>
              <w:rPr>
                <w:b/>
                <w:sz w:val="18"/>
              </w:rPr>
            </w:pPr>
            <w:r w:rsidRPr="00382159">
              <w:rPr>
                <w:b/>
                <w:sz w:val="18"/>
              </w:rPr>
              <w:t>Business Scale</w:t>
            </w:r>
          </w:p>
        </w:tc>
        <w:tc>
          <w:tcPr>
            <w:tcW w:w="1376" w:type="dxa"/>
            <w:shd w:val="clear" w:color="auto" w:fill="DBE5F1" w:themeFill="accent1" w:themeFillTint="33"/>
          </w:tcPr>
          <w:p w:rsidR="005F5390" w:rsidRPr="00382159" w:rsidRDefault="005F5390" w:rsidP="00382159">
            <w:pPr>
              <w:pStyle w:val="NoSpacing"/>
              <w:rPr>
                <w:b/>
                <w:sz w:val="18"/>
              </w:rPr>
            </w:pPr>
            <w:r w:rsidRPr="00382159">
              <w:rPr>
                <w:b/>
                <w:sz w:val="18"/>
              </w:rPr>
              <w:t>Business Size</w:t>
            </w:r>
          </w:p>
        </w:tc>
        <w:tc>
          <w:tcPr>
            <w:tcW w:w="1375" w:type="dxa"/>
            <w:shd w:val="clear" w:color="auto" w:fill="DBE5F1" w:themeFill="accent1" w:themeFillTint="33"/>
          </w:tcPr>
          <w:p w:rsidR="005F5390" w:rsidRPr="00382159" w:rsidRDefault="005F5390" w:rsidP="00382159">
            <w:pPr>
              <w:pStyle w:val="NoSpacing"/>
              <w:rPr>
                <w:b/>
                <w:sz w:val="18"/>
              </w:rPr>
            </w:pPr>
            <w:r w:rsidRPr="00382159">
              <w:rPr>
                <w:b/>
                <w:sz w:val="18"/>
              </w:rPr>
              <w:t>Regional Diversity</w:t>
            </w:r>
          </w:p>
        </w:tc>
        <w:tc>
          <w:tcPr>
            <w:tcW w:w="1376" w:type="dxa"/>
            <w:shd w:val="clear" w:color="auto" w:fill="DBE5F1" w:themeFill="accent1" w:themeFillTint="33"/>
          </w:tcPr>
          <w:p w:rsidR="005F5390" w:rsidRPr="00382159" w:rsidRDefault="005F5390" w:rsidP="00382159">
            <w:pPr>
              <w:pStyle w:val="NoSpacing"/>
              <w:rPr>
                <w:b/>
                <w:sz w:val="18"/>
              </w:rPr>
            </w:pPr>
            <w:r w:rsidRPr="00382159">
              <w:rPr>
                <w:b/>
                <w:sz w:val="18"/>
              </w:rPr>
              <w:t>Indigenous Owned</w:t>
            </w:r>
          </w:p>
        </w:tc>
        <w:tc>
          <w:tcPr>
            <w:tcW w:w="1375" w:type="dxa"/>
            <w:shd w:val="clear" w:color="auto" w:fill="DBE5F1" w:themeFill="accent1" w:themeFillTint="33"/>
          </w:tcPr>
          <w:p w:rsidR="005F5390" w:rsidRPr="00382159" w:rsidRDefault="005F5390" w:rsidP="00382159">
            <w:pPr>
              <w:pStyle w:val="NoSpacing"/>
              <w:rPr>
                <w:b/>
                <w:sz w:val="18"/>
              </w:rPr>
            </w:pPr>
            <w:r w:rsidRPr="00382159">
              <w:rPr>
                <w:b/>
                <w:sz w:val="18"/>
              </w:rPr>
              <w:t>Compliance</w:t>
            </w:r>
          </w:p>
        </w:tc>
        <w:tc>
          <w:tcPr>
            <w:tcW w:w="1376" w:type="dxa"/>
            <w:shd w:val="clear" w:color="auto" w:fill="DBE5F1" w:themeFill="accent1" w:themeFillTint="33"/>
          </w:tcPr>
          <w:p w:rsidR="005F5390" w:rsidRPr="00382159" w:rsidRDefault="005F5390" w:rsidP="00382159">
            <w:pPr>
              <w:pStyle w:val="NoSpacing"/>
              <w:rPr>
                <w:b/>
                <w:sz w:val="18"/>
              </w:rPr>
            </w:pPr>
            <w:r w:rsidRPr="00382159">
              <w:rPr>
                <w:b/>
                <w:sz w:val="18"/>
              </w:rPr>
              <w:t>Previous clients</w:t>
            </w:r>
          </w:p>
        </w:tc>
      </w:tr>
      <w:tr w:rsidR="005F5390" w:rsidRPr="00B722F1" w:rsidTr="00382159">
        <w:trPr>
          <w:trHeight w:val="245"/>
        </w:trPr>
        <w:tc>
          <w:tcPr>
            <w:tcW w:w="1375" w:type="dxa"/>
            <w:shd w:val="clear" w:color="auto" w:fill="D6E3BC" w:themeFill="accent3" w:themeFillTint="66"/>
          </w:tcPr>
          <w:p w:rsidR="005F5390" w:rsidRPr="00382159" w:rsidRDefault="005F5390" w:rsidP="00382159">
            <w:pPr>
              <w:pStyle w:val="NoSpacing"/>
              <w:rPr>
                <w:sz w:val="18"/>
              </w:rPr>
            </w:pPr>
            <w:r w:rsidRPr="00382159">
              <w:rPr>
                <w:sz w:val="18"/>
              </w:rPr>
              <w:t>High</w:t>
            </w:r>
          </w:p>
        </w:tc>
        <w:tc>
          <w:tcPr>
            <w:tcW w:w="1375" w:type="dxa"/>
            <w:shd w:val="clear" w:color="auto" w:fill="auto"/>
          </w:tcPr>
          <w:p w:rsidR="005F5390" w:rsidRPr="00382159" w:rsidRDefault="005F5390" w:rsidP="00382159">
            <w:pPr>
              <w:pStyle w:val="NoSpacing"/>
              <w:rPr>
                <w:sz w:val="18"/>
              </w:rPr>
            </w:pPr>
            <w:r w:rsidRPr="00382159">
              <w:rPr>
                <w:sz w:val="18"/>
              </w:rPr>
              <w:t>Several large, majority small</w:t>
            </w:r>
          </w:p>
        </w:tc>
        <w:tc>
          <w:tcPr>
            <w:tcW w:w="1376" w:type="dxa"/>
            <w:shd w:val="clear" w:color="auto" w:fill="auto"/>
          </w:tcPr>
          <w:p w:rsidR="005F5390" w:rsidRPr="00382159" w:rsidRDefault="005F5390" w:rsidP="00382159">
            <w:pPr>
              <w:pStyle w:val="NoSpacing"/>
              <w:rPr>
                <w:sz w:val="18"/>
              </w:rPr>
            </w:pPr>
            <w:r w:rsidRPr="00382159">
              <w:rPr>
                <w:sz w:val="18"/>
              </w:rPr>
              <w:t>Several medium</w:t>
            </w:r>
          </w:p>
        </w:tc>
        <w:tc>
          <w:tcPr>
            <w:tcW w:w="1375" w:type="dxa"/>
            <w:shd w:val="clear" w:color="auto" w:fill="auto"/>
          </w:tcPr>
          <w:p w:rsidR="005F5390" w:rsidRPr="00382159" w:rsidRDefault="005F5390" w:rsidP="00382159">
            <w:pPr>
              <w:pStyle w:val="NoSpacing"/>
              <w:rPr>
                <w:sz w:val="18"/>
              </w:rPr>
            </w:pPr>
            <w:r w:rsidRPr="00382159">
              <w:rPr>
                <w:sz w:val="18"/>
              </w:rPr>
              <w:t>Darwin, Barkly and Central Australia</w:t>
            </w:r>
          </w:p>
        </w:tc>
        <w:tc>
          <w:tcPr>
            <w:tcW w:w="1376" w:type="dxa"/>
            <w:shd w:val="clear" w:color="auto" w:fill="auto"/>
          </w:tcPr>
          <w:p w:rsidR="005F5390" w:rsidRPr="00382159" w:rsidRDefault="005F5390" w:rsidP="00382159">
            <w:pPr>
              <w:pStyle w:val="NoSpacing"/>
              <w:rPr>
                <w:sz w:val="18"/>
              </w:rPr>
            </w:pPr>
            <w:r w:rsidRPr="00382159">
              <w:rPr>
                <w:sz w:val="18"/>
              </w:rPr>
              <w:t>0</w:t>
            </w:r>
          </w:p>
        </w:tc>
        <w:tc>
          <w:tcPr>
            <w:tcW w:w="1375" w:type="dxa"/>
            <w:shd w:val="clear" w:color="auto" w:fill="auto"/>
          </w:tcPr>
          <w:p w:rsidR="005F5390" w:rsidRPr="00382159" w:rsidRDefault="005F5390" w:rsidP="00382159">
            <w:pPr>
              <w:pStyle w:val="NoSpacing"/>
              <w:rPr>
                <w:sz w:val="18"/>
              </w:rPr>
            </w:pPr>
            <w:r w:rsidRPr="00382159">
              <w:rPr>
                <w:sz w:val="18"/>
              </w:rPr>
              <w:t>Majority CAL accredited.</w:t>
            </w:r>
            <w:r w:rsidRPr="00382159">
              <w:rPr>
                <w:sz w:val="18"/>
                <w:highlight w:val="yellow"/>
              </w:rPr>
              <w:t xml:space="preserve"> </w:t>
            </w:r>
          </w:p>
        </w:tc>
        <w:tc>
          <w:tcPr>
            <w:tcW w:w="1376" w:type="dxa"/>
            <w:shd w:val="clear" w:color="auto" w:fill="auto"/>
          </w:tcPr>
          <w:p w:rsidR="005F5390" w:rsidRDefault="005F5390" w:rsidP="00382159">
            <w:pPr>
              <w:pStyle w:val="NoSpacing"/>
              <w:rPr>
                <w:sz w:val="18"/>
              </w:rPr>
            </w:pPr>
            <w:r w:rsidRPr="00382159">
              <w:rPr>
                <w:sz w:val="18"/>
              </w:rPr>
              <w:t>Multinational companies, mining industry or government.</w:t>
            </w:r>
          </w:p>
          <w:p w:rsidR="00382159" w:rsidRPr="00382159" w:rsidRDefault="00382159" w:rsidP="00382159">
            <w:pPr>
              <w:pStyle w:val="NoSpacing"/>
              <w:rPr>
                <w:sz w:val="18"/>
              </w:rPr>
            </w:pPr>
          </w:p>
        </w:tc>
      </w:tr>
    </w:tbl>
    <w:p w:rsidR="005F5390" w:rsidRPr="007E079C" w:rsidRDefault="005F5390" w:rsidP="00382159">
      <w:pPr>
        <w:pStyle w:val="Heading2"/>
      </w:pPr>
      <w:r w:rsidRPr="007E079C">
        <w:t>Tiling</w:t>
      </w:r>
    </w:p>
    <w:p w:rsidR="005F5390" w:rsidRPr="003604AB" w:rsidRDefault="005F5390" w:rsidP="00382159">
      <w:r w:rsidRPr="003604AB">
        <w:t>Supply, install and warrant floor and wall tiling. Works include screed, grouting, falls to drains, protection of tiles and caulking.</w:t>
      </w:r>
    </w:p>
    <w:tbl>
      <w:tblPr>
        <w:tblStyle w:val="TableGrid"/>
        <w:tblW w:w="0" w:type="auto"/>
        <w:tblCellMar>
          <w:top w:w="57" w:type="dxa"/>
        </w:tblCellMar>
        <w:tblLook w:val="04A0" w:firstRow="1" w:lastRow="0" w:firstColumn="1" w:lastColumn="0" w:noHBand="0" w:noVBand="1"/>
        <w:tblDescription w:val="Tiling scope of work showing capability summary, business scale, business size, regional diversity, indigenous owned, compliance and previous clients."/>
      </w:tblPr>
      <w:tblGrid>
        <w:gridCol w:w="1375"/>
        <w:gridCol w:w="1375"/>
        <w:gridCol w:w="1376"/>
        <w:gridCol w:w="1375"/>
        <w:gridCol w:w="1376"/>
        <w:gridCol w:w="1375"/>
        <w:gridCol w:w="1376"/>
      </w:tblGrid>
      <w:tr w:rsidR="005F5390" w:rsidRPr="00B722F1" w:rsidTr="004977B4">
        <w:trPr>
          <w:trHeight w:val="461"/>
          <w:tblHeader/>
        </w:trPr>
        <w:tc>
          <w:tcPr>
            <w:tcW w:w="1375" w:type="dxa"/>
            <w:shd w:val="clear" w:color="auto" w:fill="B8CCE4" w:themeFill="accent1" w:themeFillTint="66"/>
          </w:tcPr>
          <w:p w:rsidR="005F5390" w:rsidRPr="004977B4" w:rsidRDefault="005F5390" w:rsidP="004977B4">
            <w:pPr>
              <w:pStyle w:val="NTGTableText"/>
              <w:rPr>
                <w:b/>
              </w:rPr>
            </w:pPr>
            <w:r w:rsidRPr="004977B4">
              <w:rPr>
                <w:b/>
              </w:rPr>
              <w:t>Capability Summary</w:t>
            </w:r>
          </w:p>
        </w:tc>
        <w:tc>
          <w:tcPr>
            <w:tcW w:w="1375" w:type="dxa"/>
            <w:shd w:val="clear" w:color="auto" w:fill="DBE5F1" w:themeFill="accent1" w:themeFillTint="33"/>
          </w:tcPr>
          <w:p w:rsidR="005F5390" w:rsidRPr="004977B4" w:rsidRDefault="005F5390" w:rsidP="004977B4">
            <w:pPr>
              <w:pStyle w:val="NTGTableText"/>
              <w:rPr>
                <w:b/>
              </w:rPr>
            </w:pPr>
            <w:r w:rsidRPr="004977B4">
              <w:rPr>
                <w:b/>
              </w:rPr>
              <w:t>Business Scale</w:t>
            </w:r>
          </w:p>
        </w:tc>
        <w:tc>
          <w:tcPr>
            <w:tcW w:w="1376" w:type="dxa"/>
            <w:shd w:val="clear" w:color="auto" w:fill="DBE5F1" w:themeFill="accent1" w:themeFillTint="33"/>
          </w:tcPr>
          <w:p w:rsidR="005F5390" w:rsidRPr="004977B4" w:rsidRDefault="005F5390" w:rsidP="004977B4">
            <w:pPr>
              <w:pStyle w:val="NTGTableText"/>
              <w:rPr>
                <w:b/>
              </w:rPr>
            </w:pPr>
            <w:r w:rsidRPr="004977B4">
              <w:rPr>
                <w:b/>
              </w:rPr>
              <w:t>Business Size</w:t>
            </w:r>
          </w:p>
        </w:tc>
        <w:tc>
          <w:tcPr>
            <w:tcW w:w="1375" w:type="dxa"/>
            <w:shd w:val="clear" w:color="auto" w:fill="DBE5F1" w:themeFill="accent1" w:themeFillTint="33"/>
          </w:tcPr>
          <w:p w:rsidR="005F5390" w:rsidRPr="004977B4" w:rsidRDefault="005F5390" w:rsidP="004977B4">
            <w:pPr>
              <w:pStyle w:val="NTGTableText"/>
              <w:rPr>
                <w:b/>
              </w:rPr>
            </w:pPr>
            <w:r w:rsidRPr="004977B4">
              <w:rPr>
                <w:b/>
              </w:rPr>
              <w:t>Regional Diversity</w:t>
            </w:r>
          </w:p>
        </w:tc>
        <w:tc>
          <w:tcPr>
            <w:tcW w:w="1376" w:type="dxa"/>
            <w:shd w:val="clear" w:color="auto" w:fill="DBE5F1" w:themeFill="accent1" w:themeFillTint="33"/>
          </w:tcPr>
          <w:p w:rsidR="005F5390" w:rsidRPr="004977B4" w:rsidRDefault="005F5390" w:rsidP="004977B4">
            <w:pPr>
              <w:pStyle w:val="NTGTableText"/>
              <w:rPr>
                <w:b/>
              </w:rPr>
            </w:pPr>
            <w:r w:rsidRPr="004977B4">
              <w:rPr>
                <w:b/>
              </w:rPr>
              <w:t>Indigenous Owned</w:t>
            </w:r>
          </w:p>
        </w:tc>
        <w:tc>
          <w:tcPr>
            <w:tcW w:w="1375" w:type="dxa"/>
            <w:shd w:val="clear" w:color="auto" w:fill="DBE5F1" w:themeFill="accent1" w:themeFillTint="33"/>
          </w:tcPr>
          <w:p w:rsidR="005F5390" w:rsidRPr="004977B4" w:rsidRDefault="005F5390" w:rsidP="004977B4">
            <w:pPr>
              <w:pStyle w:val="NTGTableText"/>
              <w:rPr>
                <w:b/>
              </w:rPr>
            </w:pPr>
            <w:r w:rsidRPr="004977B4">
              <w:rPr>
                <w:b/>
              </w:rPr>
              <w:t>Compliance</w:t>
            </w:r>
          </w:p>
        </w:tc>
        <w:tc>
          <w:tcPr>
            <w:tcW w:w="1376" w:type="dxa"/>
            <w:shd w:val="clear" w:color="auto" w:fill="DBE5F1" w:themeFill="accent1" w:themeFillTint="33"/>
          </w:tcPr>
          <w:p w:rsidR="005F5390" w:rsidRPr="004977B4" w:rsidRDefault="005F5390" w:rsidP="004977B4">
            <w:pPr>
              <w:pStyle w:val="NTGTableText"/>
              <w:rPr>
                <w:b/>
              </w:rPr>
            </w:pPr>
            <w:r w:rsidRPr="004977B4">
              <w:rPr>
                <w:b/>
              </w:rPr>
              <w:t>Previous clients</w:t>
            </w:r>
          </w:p>
        </w:tc>
      </w:tr>
      <w:tr w:rsidR="005F5390" w:rsidRPr="00B722F1" w:rsidTr="004977B4">
        <w:trPr>
          <w:trHeight w:val="245"/>
        </w:trPr>
        <w:tc>
          <w:tcPr>
            <w:tcW w:w="1375" w:type="dxa"/>
            <w:shd w:val="clear" w:color="auto" w:fill="D6E3BC" w:themeFill="accent3" w:themeFillTint="66"/>
          </w:tcPr>
          <w:p w:rsidR="005F5390" w:rsidRPr="00382159" w:rsidRDefault="005F5390" w:rsidP="004977B4">
            <w:pPr>
              <w:pStyle w:val="NTGTableText"/>
            </w:pPr>
            <w:r w:rsidRPr="00382159">
              <w:t>High</w:t>
            </w:r>
          </w:p>
        </w:tc>
        <w:tc>
          <w:tcPr>
            <w:tcW w:w="1375" w:type="dxa"/>
            <w:shd w:val="clear" w:color="auto" w:fill="auto"/>
          </w:tcPr>
          <w:p w:rsidR="005F5390" w:rsidRPr="00382159" w:rsidRDefault="005F5390" w:rsidP="004977B4">
            <w:pPr>
              <w:pStyle w:val="NTGTableText"/>
            </w:pPr>
            <w:r w:rsidRPr="00382159">
              <w:t>Majority small</w:t>
            </w:r>
          </w:p>
        </w:tc>
        <w:tc>
          <w:tcPr>
            <w:tcW w:w="1376" w:type="dxa"/>
            <w:shd w:val="clear" w:color="auto" w:fill="auto"/>
          </w:tcPr>
          <w:p w:rsidR="005F5390" w:rsidRPr="00382159" w:rsidRDefault="005F5390" w:rsidP="004977B4">
            <w:pPr>
              <w:pStyle w:val="NTGTableText"/>
            </w:pPr>
            <w:r w:rsidRPr="00382159">
              <w:t>Many small</w:t>
            </w:r>
          </w:p>
        </w:tc>
        <w:tc>
          <w:tcPr>
            <w:tcW w:w="1375" w:type="dxa"/>
            <w:shd w:val="clear" w:color="auto" w:fill="auto"/>
          </w:tcPr>
          <w:p w:rsidR="005F5390" w:rsidRPr="00382159" w:rsidRDefault="005F5390" w:rsidP="004977B4">
            <w:pPr>
              <w:pStyle w:val="NTGTableText"/>
            </w:pPr>
            <w:r w:rsidRPr="00382159">
              <w:t>Darwin, Arnhem, Katherine and Central Australia</w:t>
            </w:r>
          </w:p>
        </w:tc>
        <w:tc>
          <w:tcPr>
            <w:tcW w:w="1376" w:type="dxa"/>
            <w:shd w:val="clear" w:color="auto" w:fill="auto"/>
          </w:tcPr>
          <w:p w:rsidR="005F5390" w:rsidRPr="00382159" w:rsidRDefault="005F5390" w:rsidP="004977B4">
            <w:pPr>
              <w:pStyle w:val="NTGTableText"/>
            </w:pPr>
            <w:r w:rsidRPr="00382159">
              <w:t>0</w:t>
            </w:r>
          </w:p>
        </w:tc>
        <w:tc>
          <w:tcPr>
            <w:tcW w:w="1375" w:type="dxa"/>
            <w:shd w:val="clear" w:color="auto" w:fill="auto"/>
          </w:tcPr>
          <w:p w:rsidR="005F5390" w:rsidRPr="00382159" w:rsidRDefault="005F5390" w:rsidP="004977B4">
            <w:pPr>
              <w:pStyle w:val="NTGTableText"/>
            </w:pPr>
            <w:r w:rsidRPr="00382159">
              <w:t>Most with CAL accreditation. Some with AS/NZS ISO 9001:2008 and AS/NZ 4801:2001.</w:t>
            </w:r>
          </w:p>
        </w:tc>
        <w:tc>
          <w:tcPr>
            <w:tcW w:w="1376" w:type="dxa"/>
            <w:shd w:val="clear" w:color="auto" w:fill="auto"/>
          </w:tcPr>
          <w:p w:rsidR="005F5390" w:rsidRPr="00382159" w:rsidRDefault="005F5390" w:rsidP="004977B4">
            <w:pPr>
              <w:pStyle w:val="NTGTableText"/>
            </w:pPr>
            <w:r w:rsidRPr="00382159">
              <w:t>Defence Housing Australia, government or construction companies.</w:t>
            </w:r>
          </w:p>
        </w:tc>
      </w:tr>
    </w:tbl>
    <w:p w:rsidR="005F5390" w:rsidRDefault="005F5390" w:rsidP="00592B6D"/>
    <w:p w:rsidR="006C4035" w:rsidRDefault="006C4035" w:rsidP="00592B6D">
      <w:pPr>
        <w:rPr>
          <w:lang w:eastAsia="en-AU"/>
        </w:rPr>
      </w:pPr>
      <w:r>
        <w:br w:type="page"/>
      </w:r>
    </w:p>
    <w:p w:rsidR="005F5390" w:rsidRPr="007E079C" w:rsidRDefault="005F5390" w:rsidP="004977B4">
      <w:pPr>
        <w:pStyle w:val="Heading2"/>
      </w:pPr>
      <w:r w:rsidRPr="007E079C">
        <w:lastRenderedPageBreak/>
        <w:t>Toilet</w:t>
      </w:r>
      <w:r w:rsidR="00840BA7">
        <w:t xml:space="preserve"> </w:t>
      </w:r>
      <w:r w:rsidRPr="007E079C">
        <w:t xml:space="preserve">/ </w:t>
      </w:r>
      <w:r w:rsidR="00840BA7">
        <w:t>s</w:t>
      </w:r>
      <w:r w:rsidRPr="007E079C">
        <w:t xml:space="preserve">hower </w:t>
      </w:r>
      <w:r w:rsidR="00840BA7">
        <w:t>p</w:t>
      </w:r>
      <w:r w:rsidRPr="007E079C">
        <w:t>artitions</w:t>
      </w:r>
    </w:p>
    <w:p w:rsidR="005F5390" w:rsidRPr="003604AB" w:rsidRDefault="005F5390" w:rsidP="004977B4">
      <w:r w:rsidRPr="003604AB">
        <w:t>Manufacture, supply, install and warrant toilet and shower partitions and associated hardware to buildings.</w:t>
      </w:r>
    </w:p>
    <w:tbl>
      <w:tblPr>
        <w:tblStyle w:val="TableGrid"/>
        <w:tblW w:w="0" w:type="auto"/>
        <w:tblCellMar>
          <w:top w:w="57" w:type="dxa"/>
        </w:tblCellMar>
        <w:tblLook w:val="04A0" w:firstRow="1" w:lastRow="0" w:firstColumn="1" w:lastColumn="0" w:noHBand="0" w:noVBand="1"/>
        <w:tblDescription w:val="Toilet/ shower partitions scope of work showing capability summary, business scale, business size, regional diversity, indigenous owned, compliance and previous clients."/>
      </w:tblPr>
      <w:tblGrid>
        <w:gridCol w:w="1021"/>
        <w:gridCol w:w="1298"/>
        <w:gridCol w:w="997"/>
        <w:gridCol w:w="1327"/>
        <w:gridCol w:w="1234"/>
        <w:gridCol w:w="1953"/>
        <w:gridCol w:w="1798"/>
      </w:tblGrid>
      <w:tr w:rsidR="005F5390" w:rsidRPr="00B722F1" w:rsidTr="004977B4">
        <w:trPr>
          <w:trHeight w:val="461"/>
          <w:tblHeader/>
        </w:trPr>
        <w:tc>
          <w:tcPr>
            <w:tcW w:w="988" w:type="dxa"/>
            <w:shd w:val="clear" w:color="auto" w:fill="B8CCE4" w:themeFill="accent1" w:themeFillTint="66"/>
          </w:tcPr>
          <w:p w:rsidR="005F5390" w:rsidRPr="004977B4" w:rsidRDefault="005F5390" w:rsidP="004977B4">
            <w:pPr>
              <w:pStyle w:val="NTGTableText"/>
              <w:rPr>
                <w:b/>
              </w:rPr>
            </w:pPr>
            <w:r w:rsidRPr="004977B4">
              <w:rPr>
                <w:b/>
              </w:rPr>
              <w:t>Capability Summary</w:t>
            </w:r>
          </w:p>
        </w:tc>
        <w:tc>
          <w:tcPr>
            <w:tcW w:w="1298" w:type="dxa"/>
            <w:shd w:val="clear" w:color="auto" w:fill="DBE5F1" w:themeFill="accent1" w:themeFillTint="33"/>
          </w:tcPr>
          <w:p w:rsidR="005F5390" w:rsidRPr="004977B4" w:rsidRDefault="005F5390" w:rsidP="004977B4">
            <w:pPr>
              <w:pStyle w:val="NTGTableText"/>
              <w:rPr>
                <w:b/>
              </w:rPr>
            </w:pPr>
            <w:r w:rsidRPr="004977B4">
              <w:rPr>
                <w:b/>
              </w:rPr>
              <w:t>Business Scale</w:t>
            </w:r>
          </w:p>
        </w:tc>
        <w:tc>
          <w:tcPr>
            <w:tcW w:w="0" w:type="auto"/>
            <w:shd w:val="clear" w:color="auto" w:fill="DBE5F1" w:themeFill="accent1" w:themeFillTint="33"/>
          </w:tcPr>
          <w:p w:rsidR="005F5390" w:rsidRPr="004977B4" w:rsidRDefault="005F5390" w:rsidP="004977B4">
            <w:pPr>
              <w:pStyle w:val="NTGTableText"/>
              <w:rPr>
                <w:b/>
              </w:rPr>
            </w:pPr>
            <w:r w:rsidRPr="004977B4">
              <w:rPr>
                <w:b/>
              </w:rPr>
              <w:t>Business Size</w:t>
            </w:r>
          </w:p>
        </w:tc>
        <w:tc>
          <w:tcPr>
            <w:tcW w:w="0" w:type="auto"/>
            <w:shd w:val="clear" w:color="auto" w:fill="DBE5F1" w:themeFill="accent1" w:themeFillTint="33"/>
          </w:tcPr>
          <w:p w:rsidR="005F5390" w:rsidRPr="004977B4" w:rsidRDefault="005F5390" w:rsidP="004977B4">
            <w:pPr>
              <w:pStyle w:val="NTGTableText"/>
              <w:rPr>
                <w:b/>
              </w:rPr>
            </w:pPr>
            <w:r w:rsidRPr="004977B4">
              <w:rPr>
                <w:b/>
              </w:rPr>
              <w:t>Regional Diversity</w:t>
            </w:r>
          </w:p>
        </w:tc>
        <w:tc>
          <w:tcPr>
            <w:tcW w:w="0" w:type="auto"/>
            <w:shd w:val="clear" w:color="auto" w:fill="DBE5F1" w:themeFill="accent1" w:themeFillTint="33"/>
          </w:tcPr>
          <w:p w:rsidR="005F5390" w:rsidRPr="004977B4" w:rsidRDefault="005F5390" w:rsidP="004977B4">
            <w:pPr>
              <w:pStyle w:val="NTGTableText"/>
              <w:rPr>
                <w:b/>
              </w:rPr>
            </w:pPr>
            <w:r w:rsidRPr="004977B4">
              <w:rPr>
                <w:b/>
              </w:rPr>
              <w:t>Indigenous Owned</w:t>
            </w:r>
          </w:p>
        </w:tc>
        <w:tc>
          <w:tcPr>
            <w:tcW w:w="0" w:type="auto"/>
            <w:shd w:val="clear" w:color="auto" w:fill="DBE5F1" w:themeFill="accent1" w:themeFillTint="33"/>
          </w:tcPr>
          <w:p w:rsidR="005F5390" w:rsidRPr="004977B4" w:rsidRDefault="005F5390" w:rsidP="004977B4">
            <w:pPr>
              <w:pStyle w:val="NTGTableText"/>
              <w:rPr>
                <w:b/>
              </w:rPr>
            </w:pPr>
            <w:r w:rsidRPr="004977B4">
              <w:rPr>
                <w:b/>
              </w:rPr>
              <w:t>Compliance</w:t>
            </w:r>
          </w:p>
        </w:tc>
        <w:tc>
          <w:tcPr>
            <w:tcW w:w="0" w:type="auto"/>
            <w:shd w:val="clear" w:color="auto" w:fill="DBE5F1" w:themeFill="accent1" w:themeFillTint="33"/>
          </w:tcPr>
          <w:p w:rsidR="005F5390" w:rsidRPr="004977B4" w:rsidRDefault="005F5390" w:rsidP="004977B4">
            <w:pPr>
              <w:pStyle w:val="NTGTableText"/>
              <w:rPr>
                <w:b/>
              </w:rPr>
            </w:pPr>
            <w:r w:rsidRPr="004977B4">
              <w:rPr>
                <w:b/>
              </w:rPr>
              <w:t>Previous clients</w:t>
            </w:r>
          </w:p>
        </w:tc>
      </w:tr>
      <w:tr w:rsidR="005F5390" w:rsidRPr="00B722F1" w:rsidTr="004977B4">
        <w:trPr>
          <w:trHeight w:val="245"/>
        </w:trPr>
        <w:tc>
          <w:tcPr>
            <w:tcW w:w="988" w:type="dxa"/>
            <w:shd w:val="clear" w:color="auto" w:fill="D6E3BC" w:themeFill="accent3" w:themeFillTint="66"/>
          </w:tcPr>
          <w:p w:rsidR="005F5390" w:rsidRPr="00B722F1" w:rsidRDefault="005F5390" w:rsidP="004977B4">
            <w:pPr>
              <w:pStyle w:val="NTGTableText"/>
            </w:pPr>
            <w:r w:rsidRPr="00B722F1">
              <w:t>High</w:t>
            </w:r>
          </w:p>
        </w:tc>
        <w:tc>
          <w:tcPr>
            <w:tcW w:w="1298" w:type="dxa"/>
            <w:shd w:val="clear" w:color="auto" w:fill="auto"/>
          </w:tcPr>
          <w:p w:rsidR="005F5390" w:rsidRPr="00B722F1" w:rsidRDefault="005F5390" w:rsidP="004977B4">
            <w:pPr>
              <w:pStyle w:val="NTGTableText"/>
            </w:pPr>
            <w:r>
              <w:t>Small</w:t>
            </w:r>
          </w:p>
        </w:tc>
        <w:tc>
          <w:tcPr>
            <w:tcW w:w="0" w:type="auto"/>
            <w:shd w:val="clear" w:color="auto" w:fill="auto"/>
          </w:tcPr>
          <w:p w:rsidR="005F5390" w:rsidRPr="00B722F1" w:rsidRDefault="005F5390" w:rsidP="004977B4">
            <w:pPr>
              <w:pStyle w:val="NTGTableText"/>
            </w:pPr>
            <w:r>
              <w:t>Several small</w:t>
            </w:r>
          </w:p>
        </w:tc>
        <w:tc>
          <w:tcPr>
            <w:tcW w:w="0" w:type="auto"/>
            <w:shd w:val="clear" w:color="auto" w:fill="auto"/>
          </w:tcPr>
          <w:p w:rsidR="005F5390" w:rsidRPr="00B722F1" w:rsidRDefault="005F5390" w:rsidP="004977B4">
            <w:pPr>
              <w:pStyle w:val="NTGTableText"/>
            </w:pPr>
            <w:r>
              <w:t>Darwin, Katherine and Barkly</w:t>
            </w:r>
          </w:p>
        </w:tc>
        <w:tc>
          <w:tcPr>
            <w:tcW w:w="0" w:type="auto"/>
            <w:shd w:val="clear" w:color="auto" w:fill="auto"/>
          </w:tcPr>
          <w:p w:rsidR="005F5390" w:rsidRPr="00B722F1" w:rsidRDefault="005F5390" w:rsidP="004977B4">
            <w:pPr>
              <w:pStyle w:val="NTGTableText"/>
            </w:pPr>
            <w:r>
              <w:t>Two</w:t>
            </w:r>
          </w:p>
        </w:tc>
        <w:tc>
          <w:tcPr>
            <w:tcW w:w="0" w:type="auto"/>
            <w:shd w:val="clear" w:color="auto" w:fill="auto"/>
          </w:tcPr>
          <w:p w:rsidR="005F5390" w:rsidRPr="00B722F1" w:rsidRDefault="005F5390" w:rsidP="004977B4">
            <w:pPr>
              <w:pStyle w:val="NTGTableText"/>
            </w:pPr>
            <w:r>
              <w:t>Most with CAL accreditation and Building Code 2013.</w:t>
            </w:r>
          </w:p>
        </w:tc>
        <w:tc>
          <w:tcPr>
            <w:tcW w:w="0" w:type="auto"/>
            <w:shd w:val="clear" w:color="auto" w:fill="auto"/>
          </w:tcPr>
          <w:p w:rsidR="005F5390" w:rsidRPr="00B722F1" w:rsidRDefault="005F5390" w:rsidP="004977B4">
            <w:pPr>
              <w:pStyle w:val="NTGTableText"/>
            </w:pPr>
            <w:r>
              <w:t>Major construction companies or government.</w:t>
            </w:r>
          </w:p>
        </w:tc>
      </w:tr>
    </w:tbl>
    <w:p w:rsidR="005F5390" w:rsidRPr="007E079C" w:rsidRDefault="00840BA7" w:rsidP="004977B4">
      <w:pPr>
        <w:pStyle w:val="Heading2"/>
      </w:pPr>
      <w:r>
        <w:t>Water t</w:t>
      </w:r>
      <w:r w:rsidR="005F5390" w:rsidRPr="007E079C">
        <w:t>reatment</w:t>
      </w:r>
    </w:p>
    <w:p w:rsidR="005F5390" w:rsidRPr="003C072A" w:rsidRDefault="005F5390" w:rsidP="004977B4">
      <w:r w:rsidRPr="003C072A">
        <w:t>Water assessment, waste minimisation, HDPE and PVC pipes and fittings for storm water drainage including onsite detention and sub-soil drainage, hot and cold water generation, fire hydrants and hose reels, waste water treatment plant and water cartage services.</w:t>
      </w:r>
    </w:p>
    <w:tbl>
      <w:tblPr>
        <w:tblStyle w:val="TableGrid"/>
        <w:tblW w:w="0" w:type="auto"/>
        <w:tblCellMar>
          <w:top w:w="57" w:type="dxa"/>
        </w:tblCellMar>
        <w:tblLook w:val="04A0" w:firstRow="1" w:lastRow="0" w:firstColumn="1" w:lastColumn="0" w:noHBand="0" w:noVBand="1"/>
        <w:tblDescription w:val="Water treatment scope of work showing capability summary, business scale, business size, regional diversity, indigenous owned, compliance and previous clients."/>
      </w:tblPr>
      <w:tblGrid>
        <w:gridCol w:w="1375"/>
        <w:gridCol w:w="1375"/>
        <w:gridCol w:w="1376"/>
        <w:gridCol w:w="1375"/>
        <w:gridCol w:w="1376"/>
        <w:gridCol w:w="1375"/>
        <w:gridCol w:w="1376"/>
      </w:tblGrid>
      <w:tr w:rsidR="005F5390" w:rsidRPr="00B722F1" w:rsidTr="004977B4">
        <w:trPr>
          <w:trHeight w:val="461"/>
          <w:tblHeader/>
        </w:trPr>
        <w:tc>
          <w:tcPr>
            <w:tcW w:w="1375" w:type="dxa"/>
            <w:shd w:val="clear" w:color="auto" w:fill="B8CCE4" w:themeFill="accent1" w:themeFillTint="66"/>
          </w:tcPr>
          <w:p w:rsidR="005F5390" w:rsidRPr="004977B4" w:rsidRDefault="005F5390" w:rsidP="004977B4">
            <w:pPr>
              <w:pStyle w:val="NTGTableText"/>
              <w:rPr>
                <w:b/>
              </w:rPr>
            </w:pPr>
            <w:r w:rsidRPr="004977B4">
              <w:rPr>
                <w:b/>
              </w:rPr>
              <w:t>Capability Summary</w:t>
            </w:r>
          </w:p>
        </w:tc>
        <w:tc>
          <w:tcPr>
            <w:tcW w:w="1375" w:type="dxa"/>
            <w:shd w:val="clear" w:color="auto" w:fill="DBE5F1" w:themeFill="accent1" w:themeFillTint="33"/>
          </w:tcPr>
          <w:p w:rsidR="005F5390" w:rsidRPr="004977B4" w:rsidRDefault="005F5390" w:rsidP="004977B4">
            <w:pPr>
              <w:pStyle w:val="NTGTableText"/>
              <w:rPr>
                <w:b/>
              </w:rPr>
            </w:pPr>
            <w:r w:rsidRPr="004977B4">
              <w:rPr>
                <w:b/>
              </w:rPr>
              <w:t>Business Scale</w:t>
            </w:r>
          </w:p>
        </w:tc>
        <w:tc>
          <w:tcPr>
            <w:tcW w:w="1376" w:type="dxa"/>
            <w:shd w:val="clear" w:color="auto" w:fill="DBE5F1" w:themeFill="accent1" w:themeFillTint="33"/>
          </w:tcPr>
          <w:p w:rsidR="005F5390" w:rsidRPr="004977B4" w:rsidRDefault="005F5390" w:rsidP="004977B4">
            <w:pPr>
              <w:pStyle w:val="NTGTableText"/>
              <w:rPr>
                <w:b/>
              </w:rPr>
            </w:pPr>
            <w:r w:rsidRPr="004977B4">
              <w:rPr>
                <w:b/>
              </w:rPr>
              <w:t>Business Size</w:t>
            </w:r>
          </w:p>
        </w:tc>
        <w:tc>
          <w:tcPr>
            <w:tcW w:w="1375" w:type="dxa"/>
            <w:shd w:val="clear" w:color="auto" w:fill="DBE5F1" w:themeFill="accent1" w:themeFillTint="33"/>
          </w:tcPr>
          <w:p w:rsidR="005F5390" w:rsidRPr="004977B4" w:rsidRDefault="005F5390" w:rsidP="004977B4">
            <w:pPr>
              <w:pStyle w:val="NTGTableText"/>
              <w:rPr>
                <w:b/>
              </w:rPr>
            </w:pPr>
            <w:r w:rsidRPr="004977B4">
              <w:rPr>
                <w:b/>
              </w:rPr>
              <w:t>Regional Diversity</w:t>
            </w:r>
          </w:p>
        </w:tc>
        <w:tc>
          <w:tcPr>
            <w:tcW w:w="1376" w:type="dxa"/>
            <w:shd w:val="clear" w:color="auto" w:fill="DBE5F1" w:themeFill="accent1" w:themeFillTint="33"/>
          </w:tcPr>
          <w:p w:rsidR="005F5390" w:rsidRPr="004977B4" w:rsidRDefault="005F5390" w:rsidP="004977B4">
            <w:pPr>
              <w:pStyle w:val="NTGTableText"/>
              <w:rPr>
                <w:b/>
              </w:rPr>
            </w:pPr>
            <w:r w:rsidRPr="004977B4">
              <w:rPr>
                <w:b/>
              </w:rPr>
              <w:t>Indigenous Owned</w:t>
            </w:r>
          </w:p>
        </w:tc>
        <w:tc>
          <w:tcPr>
            <w:tcW w:w="1375" w:type="dxa"/>
            <w:shd w:val="clear" w:color="auto" w:fill="DBE5F1" w:themeFill="accent1" w:themeFillTint="33"/>
          </w:tcPr>
          <w:p w:rsidR="005F5390" w:rsidRPr="004977B4" w:rsidRDefault="005F5390" w:rsidP="004977B4">
            <w:pPr>
              <w:pStyle w:val="NTGTableText"/>
              <w:rPr>
                <w:b/>
              </w:rPr>
            </w:pPr>
            <w:r w:rsidRPr="004977B4">
              <w:rPr>
                <w:b/>
              </w:rPr>
              <w:t>Compliance</w:t>
            </w:r>
          </w:p>
        </w:tc>
        <w:tc>
          <w:tcPr>
            <w:tcW w:w="1376" w:type="dxa"/>
            <w:shd w:val="clear" w:color="auto" w:fill="DBE5F1" w:themeFill="accent1" w:themeFillTint="33"/>
          </w:tcPr>
          <w:p w:rsidR="005F5390" w:rsidRPr="004977B4" w:rsidRDefault="005F5390" w:rsidP="004977B4">
            <w:pPr>
              <w:pStyle w:val="NTGTableText"/>
              <w:rPr>
                <w:b/>
              </w:rPr>
            </w:pPr>
            <w:r w:rsidRPr="004977B4">
              <w:rPr>
                <w:b/>
              </w:rPr>
              <w:t>Previous clients</w:t>
            </w:r>
          </w:p>
        </w:tc>
      </w:tr>
      <w:tr w:rsidR="005F5390" w:rsidRPr="00B722F1" w:rsidTr="004977B4">
        <w:trPr>
          <w:trHeight w:val="245"/>
        </w:trPr>
        <w:tc>
          <w:tcPr>
            <w:tcW w:w="1375" w:type="dxa"/>
            <w:shd w:val="clear" w:color="auto" w:fill="D6E3BC" w:themeFill="accent3" w:themeFillTint="66"/>
          </w:tcPr>
          <w:p w:rsidR="005F5390" w:rsidRPr="00B722F1" w:rsidRDefault="005F5390" w:rsidP="004977B4">
            <w:pPr>
              <w:pStyle w:val="NTGTableText"/>
            </w:pPr>
            <w:r w:rsidRPr="00B722F1">
              <w:t>High</w:t>
            </w:r>
          </w:p>
        </w:tc>
        <w:tc>
          <w:tcPr>
            <w:tcW w:w="1375" w:type="dxa"/>
            <w:shd w:val="clear" w:color="auto" w:fill="auto"/>
          </w:tcPr>
          <w:p w:rsidR="005F5390" w:rsidRPr="00B722F1" w:rsidRDefault="005F5390" w:rsidP="004977B4">
            <w:pPr>
              <w:pStyle w:val="NTGTableText"/>
            </w:pPr>
            <w:r>
              <w:t>Majority small</w:t>
            </w:r>
          </w:p>
        </w:tc>
        <w:tc>
          <w:tcPr>
            <w:tcW w:w="1376" w:type="dxa"/>
            <w:shd w:val="clear" w:color="auto" w:fill="auto"/>
          </w:tcPr>
          <w:p w:rsidR="005F5390" w:rsidRPr="00B722F1" w:rsidRDefault="005F5390" w:rsidP="004977B4">
            <w:pPr>
              <w:pStyle w:val="NTGTableText"/>
            </w:pPr>
            <w:r>
              <w:t>Several medium</w:t>
            </w:r>
          </w:p>
        </w:tc>
        <w:tc>
          <w:tcPr>
            <w:tcW w:w="1375" w:type="dxa"/>
            <w:shd w:val="clear" w:color="auto" w:fill="auto"/>
          </w:tcPr>
          <w:p w:rsidR="005F5390" w:rsidRPr="00B722F1" w:rsidRDefault="005F5390" w:rsidP="004977B4">
            <w:pPr>
              <w:pStyle w:val="NTGTableText"/>
            </w:pPr>
            <w:r>
              <w:t>Darwin and Central Australia</w:t>
            </w:r>
          </w:p>
        </w:tc>
        <w:tc>
          <w:tcPr>
            <w:tcW w:w="1376" w:type="dxa"/>
            <w:shd w:val="clear" w:color="auto" w:fill="auto"/>
          </w:tcPr>
          <w:p w:rsidR="005F5390" w:rsidRPr="00B722F1" w:rsidRDefault="005F5390" w:rsidP="004977B4">
            <w:pPr>
              <w:pStyle w:val="NTGTableText"/>
            </w:pPr>
            <w:r>
              <w:t>Two</w:t>
            </w:r>
          </w:p>
        </w:tc>
        <w:tc>
          <w:tcPr>
            <w:tcW w:w="1375" w:type="dxa"/>
            <w:shd w:val="clear" w:color="auto" w:fill="auto"/>
          </w:tcPr>
          <w:p w:rsidR="005F5390" w:rsidRPr="00B722F1" w:rsidRDefault="005F5390" w:rsidP="004977B4">
            <w:pPr>
              <w:pStyle w:val="NTGTableText"/>
            </w:pPr>
            <w:r>
              <w:t>Majority with Building Code 2013, CAL, AS/NZS ISO 14001:2004, AS/NZS ISO 9001:2008 and AS/NZ 4801:2001.</w:t>
            </w:r>
          </w:p>
        </w:tc>
        <w:tc>
          <w:tcPr>
            <w:tcW w:w="1376" w:type="dxa"/>
            <w:shd w:val="clear" w:color="auto" w:fill="auto"/>
          </w:tcPr>
          <w:p w:rsidR="005F5390" w:rsidRPr="00B722F1" w:rsidRDefault="005F5390" w:rsidP="004977B4">
            <w:pPr>
              <w:pStyle w:val="NTGTableText"/>
            </w:pPr>
            <w:r>
              <w:t>Defence prime/ sub-prime contractors, major construction companies or government.</w:t>
            </w:r>
          </w:p>
        </w:tc>
      </w:tr>
    </w:tbl>
    <w:p w:rsidR="005F5390" w:rsidRPr="006C4035" w:rsidRDefault="005F5390" w:rsidP="006C4035">
      <w:pPr>
        <w:pStyle w:val="Heading2"/>
      </w:pPr>
      <w:r w:rsidRPr="006C4035">
        <w:t>Accommodation (permanent)</w:t>
      </w:r>
    </w:p>
    <w:p w:rsidR="005F5390" w:rsidRPr="003C072A" w:rsidRDefault="005F5390" w:rsidP="004977B4">
      <w:r w:rsidRPr="003C072A">
        <w:t>Supply accommodation to support workfo</w:t>
      </w:r>
      <w:r>
        <w:t>rce during construction of the p</w:t>
      </w:r>
      <w:r w:rsidRPr="003C072A">
        <w:t>roject. The venue shall, as a minimum, be large enough to accommodate the workforce in one or limited number of locations, meet the current industry standards and have experience with the construction workforce.</w:t>
      </w:r>
    </w:p>
    <w:tbl>
      <w:tblPr>
        <w:tblStyle w:val="TableGrid"/>
        <w:tblW w:w="0" w:type="auto"/>
        <w:tblCellMar>
          <w:top w:w="57" w:type="dxa"/>
        </w:tblCellMar>
        <w:tblLook w:val="04A0" w:firstRow="1" w:lastRow="0" w:firstColumn="1" w:lastColumn="0" w:noHBand="0" w:noVBand="1"/>
        <w:tblDescription w:val="Accommodation (permanent) scope of work showing capability summary, business scale, business size, regional diversity, indigenous owned, compliance and previous clients."/>
      </w:tblPr>
      <w:tblGrid>
        <w:gridCol w:w="1375"/>
        <w:gridCol w:w="1375"/>
        <w:gridCol w:w="1376"/>
        <w:gridCol w:w="1375"/>
        <w:gridCol w:w="1376"/>
        <w:gridCol w:w="1375"/>
        <w:gridCol w:w="1376"/>
      </w:tblGrid>
      <w:tr w:rsidR="005F5390" w:rsidRPr="00B722F1" w:rsidTr="004977B4">
        <w:trPr>
          <w:trHeight w:val="461"/>
          <w:tblHeader/>
        </w:trPr>
        <w:tc>
          <w:tcPr>
            <w:tcW w:w="1375" w:type="dxa"/>
            <w:shd w:val="clear" w:color="auto" w:fill="B8CCE4" w:themeFill="accent1" w:themeFillTint="66"/>
          </w:tcPr>
          <w:p w:rsidR="005F5390" w:rsidRPr="004977B4" w:rsidRDefault="005F5390" w:rsidP="004977B4">
            <w:pPr>
              <w:pStyle w:val="NTGTableText"/>
              <w:rPr>
                <w:b/>
              </w:rPr>
            </w:pPr>
            <w:r w:rsidRPr="004977B4">
              <w:rPr>
                <w:b/>
              </w:rPr>
              <w:t>Capability Summary</w:t>
            </w:r>
          </w:p>
        </w:tc>
        <w:tc>
          <w:tcPr>
            <w:tcW w:w="1375" w:type="dxa"/>
            <w:shd w:val="clear" w:color="auto" w:fill="DBE5F1" w:themeFill="accent1" w:themeFillTint="33"/>
          </w:tcPr>
          <w:p w:rsidR="005F5390" w:rsidRPr="004977B4" w:rsidRDefault="005F5390" w:rsidP="004977B4">
            <w:pPr>
              <w:pStyle w:val="NTGTableText"/>
              <w:rPr>
                <w:b/>
              </w:rPr>
            </w:pPr>
            <w:r w:rsidRPr="004977B4">
              <w:rPr>
                <w:b/>
              </w:rPr>
              <w:t>Business Scale</w:t>
            </w:r>
          </w:p>
        </w:tc>
        <w:tc>
          <w:tcPr>
            <w:tcW w:w="1376" w:type="dxa"/>
            <w:shd w:val="clear" w:color="auto" w:fill="DBE5F1" w:themeFill="accent1" w:themeFillTint="33"/>
          </w:tcPr>
          <w:p w:rsidR="005F5390" w:rsidRPr="004977B4" w:rsidRDefault="005F5390" w:rsidP="004977B4">
            <w:pPr>
              <w:pStyle w:val="NTGTableText"/>
              <w:rPr>
                <w:b/>
              </w:rPr>
            </w:pPr>
            <w:r w:rsidRPr="004977B4">
              <w:rPr>
                <w:b/>
              </w:rPr>
              <w:t>Business Size</w:t>
            </w:r>
          </w:p>
        </w:tc>
        <w:tc>
          <w:tcPr>
            <w:tcW w:w="1375" w:type="dxa"/>
            <w:shd w:val="clear" w:color="auto" w:fill="DBE5F1" w:themeFill="accent1" w:themeFillTint="33"/>
          </w:tcPr>
          <w:p w:rsidR="005F5390" w:rsidRPr="004977B4" w:rsidRDefault="005F5390" w:rsidP="004977B4">
            <w:pPr>
              <w:pStyle w:val="NTGTableText"/>
              <w:rPr>
                <w:b/>
              </w:rPr>
            </w:pPr>
            <w:r w:rsidRPr="004977B4">
              <w:rPr>
                <w:b/>
              </w:rPr>
              <w:t>Regional Diversity</w:t>
            </w:r>
          </w:p>
        </w:tc>
        <w:tc>
          <w:tcPr>
            <w:tcW w:w="1376" w:type="dxa"/>
            <w:shd w:val="clear" w:color="auto" w:fill="DBE5F1" w:themeFill="accent1" w:themeFillTint="33"/>
          </w:tcPr>
          <w:p w:rsidR="005F5390" w:rsidRPr="004977B4" w:rsidRDefault="005F5390" w:rsidP="004977B4">
            <w:pPr>
              <w:pStyle w:val="NTGTableText"/>
              <w:rPr>
                <w:b/>
              </w:rPr>
            </w:pPr>
            <w:r w:rsidRPr="004977B4">
              <w:rPr>
                <w:b/>
              </w:rPr>
              <w:t>Indigenous Owned</w:t>
            </w:r>
          </w:p>
        </w:tc>
        <w:tc>
          <w:tcPr>
            <w:tcW w:w="1375" w:type="dxa"/>
            <w:shd w:val="clear" w:color="auto" w:fill="DBE5F1" w:themeFill="accent1" w:themeFillTint="33"/>
          </w:tcPr>
          <w:p w:rsidR="005F5390" w:rsidRPr="004977B4" w:rsidRDefault="005F5390" w:rsidP="004977B4">
            <w:pPr>
              <w:pStyle w:val="NTGTableText"/>
              <w:rPr>
                <w:b/>
              </w:rPr>
            </w:pPr>
            <w:r w:rsidRPr="004977B4">
              <w:rPr>
                <w:b/>
              </w:rPr>
              <w:t>Compliance</w:t>
            </w:r>
          </w:p>
        </w:tc>
        <w:tc>
          <w:tcPr>
            <w:tcW w:w="1376" w:type="dxa"/>
            <w:shd w:val="clear" w:color="auto" w:fill="DBE5F1" w:themeFill="accent1" w:themeFillTint="33"/>
          </w:tcPr>
          <w:p w:rsidR="005F5390" w:rsidRPr="004977B4" w:rsidRDefault="005F5390" w:rsidP="004977B4">
            <w:pPr>
              <w:pStyle w:val="NTGTableText"/>
              <w:rPr>
                <w:b/>
              </w:rPr>
            </w:pPr>
            <w:r w:rsidRPr="004977B4">
              <w:rPr>
                <w:b/>
              </w:rPr>
              <w:t>Previous clients</w:t>
            </w:r>
          </w:p>
        </w:tc>
      </w:tr>
      <w:tr w:rsidR="005F5390" w:rsidRPr="00B722F1" w:rsidTr="004977B4">
        <w:trPr>
          <w:trHeight w:val="245"/>
        </w:trPr>
        <w:tc>
          <w:tcPr>
            <w:tcW w:w="1375" w:type="dxa"/>
            <w:shd w:val="clear" w:color="auto" w:fill="D6E3BC" w:themeFill="accent3" w:themeFillTint="66"/>
          </w:tcPr>
          <w:p w:rsidR="005F5390" w:rsidRPr="00B722F1" w:rsidRDefault="005F5390" w:rsidP="004977B4">
            <w:pPr>
              <w:pStyle w:val="NTGTableText"/>
            </w:pPr>
            <w:r w:rsidRPr="00B722F1">
              <w:t>High</w:t>
            </w:r>
          </w:p>
        </w:tc>
        <w:tc>
          <w:tcPr>
            <w:tcW w:w="1375" w:type="dxa"/>
            <w:shd w:val="clear" w:color="auto" w:fill="auto"/>
          </w:tcPr>
          <w:p w:rsidR="005F5390" w:rsidRPr="00B722F1" w:rsidRDefault="005F5390" w:rsidP="004977B4">
            <w:pPr>
              <w:pStyle w:val="NTGTableText"/>
            </w:pPr>
            <w:r w:rsidRPr="00AB6B1C">
              <w:t>Several large</w:t>
            </w:r>
          </w:p>
        </w:tc>
        <w:tc>
          <w:tcPr>
            <w:tcW w:w="1376" w:type="dxa"/>
            <w:shd w:val="clear" w:color="auto" w:fill="auto"/>
          </w:tcPr>
          <w:p w:rsidR="005F5390" w:rsidRPr="00B722F1" w:rsidRDefault="005F5390" w:rsidP="004977B4">
            <w:pPr>
              <w:pStyle w:val="NTGTableText"/>
            </w:pPr>
            <w:r>
              <w:t>Majority medium</w:t>
            </w:r>
          </w:p>
        </w:tc>
        <w:tc>
          <w:tcPr>
            <w:tcW w:w="1375" w:type="dxa"/>
            <w:shd w:val="clear" w:color="auto" w:fill="auto"/>
          </w:tcPr>
          <w:p w:rsidR="005F5390" w:rsidRPr="00B722F1" w:rsidRDefault="005F5390" w:rsidP="004977B4">
            <w:pPr>
              <w:pStyle w:val="NTGTableText"/>
            </w:pPr>
            <w:r>
              <w:t>Darwin, Katherine, Barkley and Central Australia</w:t>
            </w:r>
          </w:p>
        </w:tc>
        <w:tc>
          <w:tcPr>
            <w:tcW w:w="1376" w:type="dxa"/>
            <w:shd w:val="clear" w:color="auto" w:fill="auto"/>
          </w:tcPr>
          <w:p w:rsidR="005F5390" w:rsidRPr="00B722F1" w:rsidRDefault="005F5390" w:rsidP="004977B4">
            <w:pPr>
              <w:pStyle w:val="NTGTableText"/>
            </w:pPr>
            <w:r>
              <w:t>One</w:t>
            </w:r>
          </w:p>
        </w:tc>
        <w:tc>
          <w:tcPr>
            <w:tcW w:w="1375" w:type="dxa"/>
            <w:shd w:val="clear" w:color="auto" w:fill="auto"/>
          </w:tcPr>
          <w:p w:rsidR="005F5390" w:rsidRPr="000D0201" w:rsidRDefault="005F5390" w:rsidP="004977B4">
            <w:pPr>
              <w:pStyle w:val="NTGTableText"/>
              <w:rPr>
                <w:highlight w:val="yellow"/>
              </w:rPr>
            </w:pPr>
            <w:r w:rsidRPr="007A4E11">
              <w:t>Not applicable for this scope of works</w:t>
            </w:r>
            <w:r>
              <w:t>.</w:t>
            </w:r>
          </w:p>
        </w:tc>
        <w:tc>
          <w:tcPr>
            <w:tcW w:w="1376" w:type="dxa"/>
            <w:shd w:val="clear" w:color="auto" w:fill="auto"/>
          </w:tcPr>
          <w:p w:rsidR="005F5390" w:rsidRPr="00B722F1" w:rsidRDefault="005F5390" w:rsidP="004977B4">
            <w:pPr>
              <w:pStyle w:val="NTGTableText"/>
            </w:pPr>
            <w:r>
              <w:t>Mining, oil and gas industry or government.</w:t>
            </w:r>
          </w:p>
        </w:tc>
      </w:tr>
    </w:tbl>
    <w:p w:rsidR="006C4035" w:rsidRDefault="006C4035" w:rsidP="00592B6D"/>
    <w:p w:rsidR="006C4035" w:rsidRDefault="006C4035" w:rsidP="00592B6D">
      <w:r>
        <w:br w:type="page"/>
      </w:r>
    </w:p>
    <w:p w:rsidR="005F5390" w:rsidRPr="007E079C" w:rsidRDefault="005F5390" w:rsidP="004977B4">
      <w:pPr>
        <w:pStyle w:val="Heading2"/>
      </w:pPr>
      <w:r w:rsidRPr="007E079C">
        <w:lastRenderedPageBreak/>
        <w:t>Formwork</w:t>
      </w:r>
    </w:p>
    <w:p w:rsidR="005F5390" w:rsidRPr="007E30DE" w:rsidRDefault="005F5390" w:rsidP="004977B4">
      <w:r w:rsidRPr="007E30DE">
        <w:t>Design, supply, install, hire, strip and remove formwork and ancillary works to all specified areas on site. Formwork required for the following: footpaths/kerbing, concrete slabs, blinding, footings and retaining walls.</w:t>
      </w:r>
    </w:p>
    <w:tbl>
      <w:tblPr>
        <w:tblStyle w:val="TableGrid"/>
        <w:tblW w:w="0" w:type="auto"/>
        <w:tblCellMar>
          <w:top w:w="57" w:type="dxa"/>
        </w:tblCellMar>
        <w:tblLook w:val="04A0" w:firstRow="1" w:lastRow="0" w:firstColumn="1" w:lastColumn="0" w:noHBand="0" w:noVBand="1"/>
        <w:tblDescription w:val="Formwork scope of work showing capability summary, business scale, business size, regional diversity, indigenous owned, compliance and previous clients."/>
      </w:tblPr>
      <w:tblGrid>
        <w:gridCol w:w="1375"/>
        <w:gridCol w:w="1375"/>
        <w:gridCol w:w="1376"/>
        <w:gridCol w:w="1375"/>
        <w:gridCol w:w="1376"/>
        <w:gridCol w:w="1375"/>
        <w:gridCol w:w="1376"/>
      </w:tblGrid>
      <w:tr w:rsidR="005F5390" w:rsidRPr="00B722F1" w:rsidTr="004977B4">
        <w:trPr>
          <w:trHeight w:val="461"/>
          <w:tblHeader/>
        </w:trPr>
        <w:tc>
          <w:tcPr>
            <w:tcW w:w="1375" w:type="dxa"/>
            <w:shd w:val="clear" w:color="auto" w:fill="B8CCE4" w:themeFill="accent1" w:themeFillTint="66"/>
          </w:tcPr>
          <w:p w:rsidR="005F5390" w:rsidRPr="004977B4" w:rsidRDefault="005F5390" w:rsidP="004977B4">
            <w:pPr>
              <w:pStyle w:val="NTGTableText"/>
              <w:rPr>
                <w:b/>
              </w:rPr>
            </w:pPr>
            <w:r w:rsidRPr="004977B4">
              <w:rPr>
                <w:b/>
              </w:rPr>
              <w:t>Capability Summary</w:t>
            </w:r>
          </w:p>
        </w:tc>
        <w:tc>
          <w:tcPr>
            <w:tcW w:w="1375" w:type="dxa"/>
            <w:shd w:val="clear" w:color="auto" w:fill="DBE5F1" w:themeFill="accent1" w:themeFillTint="33"/>
          </w:tcPr>
          <w:p w:rsidR="005F5390" w:rsidRPr="004977B4" w:rsidRDefault="005F5390" w:rsidP="004977B4">
            <w:pPr>
              <w:pStyle w:val="NTGTableText"/>
              <w:rPr>
                <w:b/>
              </w:rPr>
            </w:pPr>
            <w:r w:rsidRPr="004977B4">
              <w:rPr>
                <w:b/>
              </w:rPr>
              <w:t>Business Scale</w:t>
            </w:r>
          </w:p>
        </w:tc>
        <w:tc>
          <w:tcPr>
            <w:tcW w:w="1376" w:type="dxa"/>
            <w:shd w:val="clear" w:color="auto" w:fill="DBE5F1" w:themeFill="accent1" w:themeFillTint="33"/>
          </w:tcPr>
          <w:p w:rsidR="005F5390" w:rsidRPr="004977B4" w:rsidRDefault="005F5390" w:rsidP="004977B4">
            <w:pPr>
              <w:pStyle w:val="NTGTableText"/>
              <w:rPr>
                <w:b/>
              </w:rPr>
            </w:pPr>
            <w:r w:rsidRPr="004977B4">
              <w:rPr>
                <w:b/>
              </w:rPr>
              <w:t>Business Size</w:t>
            </w:r>
          </w:p>
        </w:tc>
        <w:tc>
          <w:tcPr>
            <w:tcW w:w="1375" w:type="dxa"/>
            <w:shd w:val="clear" w:color="auto" w:fill="DBE5F1" w:themeFill="accent1" w:themeFillTint="33"/>
          </w:tcPr>
          <w:p w:rsidR="005F5390" w:rsidRPr="004977B4" w:rsidRDefault="005F5390" w:rsidP="004977B4">
            <w:pPr>
              <w:pStyle w:val="NTGTableText"/>
              <w:rPr>
                <w:b/>
              </w:rPr>
            </w:pPr>
            <w:r w:rsidRPr="004977B4">
              <w:rPr>
                <w:b/>
              </w:rPr>
              <w:t>Regional Diversity</w:t>
            </w:r>
          </w:p>
        </w:tc>
        <w:tc>
          <w:tcPr>
            <w:tcW w:w="1376" w:type="dxa"/>
            <w:shd w:val="clear" w:color="auto" w:fill="DBE5F1" w:themeFill="accent1" w:themeFillTint="33"/>
          </w:tcPr>
          <w:p w:rsidR="005F5390" w:rsidRPr="004977B4" w:rsidRDefault="005F5390" w:rsidP="004977B4">
            <w:pPr>
              <w:pStyle w:val="NTGTableText"/>
              <w:rPr>
                <w:b/>
              </w:rPr>
            </w:pPr>
            <w:r w:rsidRPr="004977B4">
              <w:rPr>
                <w:b/>
              </w:rPr>
              <w:t>Indigenous Owned</w:t>
            </w:r>
          </w:p>
        </w:tc>
        <w:tc>
          <w:tcPr>
            <w:tcW w:w="1375" w:type="dxa"/>
            <w:shd w:val="clear" w:color="auto" w:fill="DBE5F1" w:themeFill="accent1" w:themeFillTint="33"/>
          </w:tcPr>
          <w:p w:rsidR="005F5390" w:rsidRPr="004977B4" w:rsidRDefault="005F5390" w:rsidP="004977B4">
            <w:pPr>
              <w:pStyle w:val="NTGTableText"/>
              <w:rPr>
                <w:b/>
              </w:rPr>
            </w:pPr>
            <w:r w:rsidRPr="004977B4">
              <w:rPr>
                <w:b/>
              </w:rPr>
              <w:t>Compliance</w:t>
            </w:r>
          </w:p>
        </w:tc>
        <w:tc>
          <w:tcPr>
            <w:tcW w:w="1376" w:type="dxa"/>
            <w:shd w:val="clear" w:color="auto" w:fill="DBE5F1" w:themeFill="accent1" w:themeFillTint="33"/>
          </w:tcPr>
          <w:p w:rsidR="005F5390" w:rsidRPr="004977B4" w:rsidRDefault="005F5390" w:rsidP="004977B4">
            <w:pPr>
              <w:pStyle w:val="NTGTableText"/>
              <w:rPr>
                <w:b/>
              </w:rPr>
            </w:pPr>
            <w:r w:rsidRPr="004977B4">
              <w:rPr>
                <w:b/>
              </w:rPr>
              <w:t>Previous clients</w:t>
            </w:r>
          </w:p>
        </w:tc>
      </w:tr>
      <w:tr w:rsidR="005F5390" w:rsidRPr="00B722F1" w:rsidTr="004977B4">
        <w:trPr>
          <w:trHeight w:val="245"/>
        </w:trPr>
        <w:tc>
          <w:tcPr>
            <w:tcW w:w="1375" w:type="dxa"/>
            <w:shd w:val="clear" w:color="auto" w:fill="D6E3BC" w:themeFill="accent3" w:themeFillTint="66"/>
          </w:tcPr>
          <w:p w:rsidR="005F5390" w:rsidRPr="00B722F1" w:rsidRDefault="005F5390" w:rsidP="004977B4">
            <w:pPr>
              <w:pStyle w:val="NTGTableText"/>
            </w:pPr>
            <w:r w:rsidRPr="00B722F1">
              <w:t>High</w:t>
            </w:r>
          </w:p>
        </w:tc>
        <w:tc>
          <w:tcPr>
            <w:tcW w:w="1375" w:type="dxa"/>
            <w:shd w:val="clear" w:color="auto" w:fill="auto"/>
          </w:tcPr>
          <w:p w:rsidR="005F5390" w:rsidRPr="00B722F1" w:rsidRDefault="005F5390" w:rsidP="004977B4">
            <w:pPr>
              <w:pStyle w:val="NTGTableText"/>
            </w:pPr>
            <w:r>
              <w:t>Several large</w:t>
            </w:r>
          </w:p>
        </w:tc>
        <w:tc>
          <w:tcPr>
            <w:tcW w:w="1376" w:type="dxa"/>
            <w:shd w:val="clear" w:color="auto" w:fill="auto"/>
          </w:tcPr>
          <w:p w:rsidR="005F5390" w:rsidRPr="00B722F1" w:rsidRDefault="005F5390" w:rsidP="004977B4">
            <w:pPr>
              <w:pStyle w:val="NTGTableText"/>
            </w:pPr>
            <w:r>
              <w:t>Majority medium</w:t>
            </w:r>
          </w:p>
        </w:tc>
        <w:tc>
          <w:tcPr>
            <w:tcW w:w="1375" w:type="dxa"/>
            <w:shd w:val="clear" w:color="auto" w:fill="auto"/>
          </w:tcPr>
          <w:p w:rsidR="005F5390" w:rsidRPr="00B722F1" w:rsidRDefault="005F5390" w:rsidP="004977B4">
            <w:pPr>
              <w:pStyle w:val="NTGTableText"/>
            </w:pPr>
            <w:r>
              <w:t>Darwin</w:t>
            </w:r>
          </w:p>
        </w:tc>
        <w:tc>
          <w:tcPr>
            <w:tcW w:w="1376" w:type="dxa"/>
            <w:shd w:val="clear" w:color="auto" w:fill="auto"/>
          </w:tcPr>
          <w:p w:rsidR="005F5390" w:rsidRPr="00B722F1" w:rsidRDefault="005F5390" w:rsidP="004977B4">
            <w:pPr>
              <w:pStyle w:val="NTGTableText"/>
            </w:pPr>
            <w:r>
              <w:t>0</w:t>
            </w:r>
          </w:p>
        </w:tc>
        <w:tc>
          <w:tcPr>
            <w:tcW w:w="1375" w:type="dxa"/>
            <w:shd w:val="clear" w:color="auto" w:fill="auto"/>
          </w:tcPr>
          <w:p w:rsidR="005F5390" w:rsidRDefault="005F5390" w:rsidP="004977B4">
            <w:pPr>
              <w:pStyle w:val="NTGTableText"/>
            </w:pPr>
            <w:r>
              <w:t>Most with CAL, AS/NZS ISO 14001:2004 and AS/NZS 4801:2001.</w:t>
            </w:r>
          </w:p>
          <w:p w:rsidR="005F5390" w:rsidRPr="00B722F1" w:rsidRDefault="005F5390" w:rsidP="004977B4">
            <w:pPr>
              <w:pStyle w:val="NTGTableText"/>
            </w:pPr>
          </w:p>
        </w:tc>
        <w:tc>
          <w:tcPr>
            <w:tcW w:w="1376" w:type="dxa"/>
            <w:shd w:val="clear" w:color="auto" w:fill="auto"/>
          </w:tcPr>
          <w:p w:rsidR="005F5390" w:rsidRPr="00B722F1" w:rsidRDefault="005F5390" w:rsidP="004977B4">
            <w:pPr>
              <w:pStyle w:val="NTGTableText"/>
            </w:pPr>
            <w:r>
              <w:t>Defence prime/sub-prime contractors, major construction companies or government.</w:t>
            </w:r>
          </w:p>
        </w:tc>
      </w:tr>
    </w:tbl>
    <w:p w:rsidR="005F5390" w:rsidRPr="00FB4ED5" w:rsidRDefault="005F5390" w:rsidP="004977B4">
      <w:pPr>
        <w:pStyle w:val="Heading2"/>
      </w:pPr>
      <w:r w:rsidRPr="00FB4ED5">
        <w:t>Steel</w:t>
      </w:r>
      <w:r w:rsidR="00840BA7">
        <w:t xml:space="preserve"> </w:t>
      </w:r>
      <w:r w:rsidRPr="00FB4ED5">
        <w:t>/</w:t>
      </w:r>
      <w:r w:rsidR="00581261">
        <w:t xml:space="preserve"> </w:t>
      </w:r>
      <w:r w:rsidRPr="00FB4ED5">
        <w:t>glass balustrades</w:t>
      </w:r>
    </w:p>
    <w:p w:rsidR="005F5390" w:rsidRDefault="005F5390" w:rsidP="004977B4">
      <w:r w:rsidRPr="00E4252A">
        <w:t>Fabricate, supply and install balustrades, metalwork items and glazing as well as associated services</w:t>
      </w:r>
      <w:r>
        <w:t>.</w:t>
      </w:r>
    </w:p>
    <w:tbl>
      <w:tblPr>
        <w:tblStyle w:val="TableGrid"/>
        <w:tblW w:w="0" w:type="auto"/>
        <w:tblCellMar>
          <w:top w:w="57" w:type="dxa"/>
        </w:tblCellMar>
        <w:tblLook w:val="04A0" w:firstRow="1" w:lastRow="0" w:firstColumn="1" w:lastColumn="0" w:noHBand="0" w:noVBand="1"/>
        <w:tblDescription w:val="Steel/ glass balustrades scope of work showing capability summary, business scale, business size, regional diversity, indigenous owned, compliance and previous clients."/>
      </w:tblPr>
      <w:tblGrid>
        <w:gridCol w:w="1375"/>
        <w:gridCol w:w="1375"/>
        <w:gridCol w:w="1376"/>
        <w:gridCol w:w="1375"/>
        <w:gridCol w:w="1376"/>
        <w:gridCol w:w="1375"/>
        <w:gridCol w:w="1376"/>
      </w:tblGrid>
      <w:tr w:rsidR="005F5390" w:rsidRPr="00B722F1" w:rsidTr="004977B4">
        <w:trPr>
          <w:trHeight w:val="461"/>
          <w:tblHeader/>
        </w:trPr>
        <w:tc>
          <w:tcPr>
            <w:tcW w:w="1375" w:type="dxa"/>
            <w:shd w:val="clear" w:color="auto" w:fill="B8CCE4" w:themeFill="accent1" w:themeFillTint="66"/>
          </w:tcPr>
          <w:p w:rsidR="005F5390" w:rsidRPr="004977B4" w:rsidRDefault="005F5390" w:rsidP="004977B4">
            <w:pPr>
              <w:pStyle w:val="NTGTableText"/>
              <w:rPr>
                <w:b/>
              </w:rPr>
            </w:pPr>
            <w:r w:rsidRPr="004977B4">
              <w:rPr>
                <w:b/>
              </w:rPr>
              <w:t>Capability Summary</w:t>
            </w:r>
          </w:p>
        </w:tc>
        <w:tc>
          <w:tcPr>
            <w:tcW w:w="1375" w:type="dxa"/>
            <w:shd w:val="clear" w:color="auto" w:fill="DBE5F1" w:themeFill="accent1" w:themeFillTint="33"/>
          </w:tcPr>
          <w:p w:rsidR="005F5390" w:rsidRPr="004977B4" w:rsidRDefault="005F5390" w:rsidP="004977B4">
            <w:pPr>
              <w:pStyle w:val="NTGTableText"/>
              <w:rPr>
                <w:b/>
              </w:rPr>
            </w:pPr>
            <w:r w:rsidRPr="004977B4">
              <w:rPr>
                <w:b/>
              </w:rPr>
              <w:t>Business Scale</w:t>
            </w:r>
          </w:p>
        </w:tc>
        <w:tc>
          <w:tcPr>
            <w:tcW w:w="1376" w:type="dxa"/>
            <w:shd w:val="clear" w:color="auto" w:fill="DBE5F1" w:themeFill="accent1" w:themeFillTint="33"/>
          </w:tcPr>
          <w:p w:rsidR="005F5390" w:rsidRPr="004977B4" w:rsidRDefault="005F5390" w:rsidP="004977B4">
            <w:pPr>
              <w:pStyle w:val="NTGTableText"/>
              <w:rPr>
                <w:b/>
              </w:rPr>
            </w:pPr>
            <w:r w:rsidRPr="004977B4">
              <w:rPr>
                <w:b/>
              </w:rPr>
              <w:t>Business Size</w:t>
            </w:r>
          </w:p>
        </w:tc>
        <w:tc>
          <w:tcPr>
            <w:tcW w:w="1375" w:type="dxa"/>
            <w:shd w:val="clear" w:color="auto" w:fill="DBE5F1" w:themeFill="accent1" w:themeFillTint="33"/>
          </w:tcPr>
          <w:p w:rsidR="005F5390" w:rsidRPr="004977B4" w:rsidRDefault="005F5390" w:rsidP="004977B4">
            <w:pPr>
              <w:pStyle w:val="NTGTableText"/>
              <w:rPr>
                <w:b/>
              </w:rPr>
            </w:pPr>
            <w:r w:rsidRPr="004977B4">
              <w:rPr>
                <w:b/>
              </w:rPr>
              <w:t>Regional Diversity</w:t>
            </w:r>
          </w:p>
        </w:tc>
        <w:tc>
          <w:tcPr>
            <w:tcW w:w="1376" w:type="dxa"/>
            <w:shd w:val="clear" w:color="auto" w:fill="DBE5F1" w:themeFill="accent1" w:themeFillTint="33"/>
          </w:tcPr>
          <w:p w:rsidR="005F5390" w:rsidRPr="004977B4" w:rsidRDefault="005F5390" w:rsidP="004977B4">
            <w:pPr>
              <w:pStyle w:val="NTGTableText"/>
              <w:rPr>
                <w:b/>
              </w:rPr>
            </w:pPr>
            <w:r w:rsidRPr="004977B4">
              <w:rPr>
                <w:b/>
              </w:rPr>
              <w:t>Indigenous Owned</w:t>
            </w:r>
          </w:p>
        </w:tc>
        <w:tc>
          <w:tcPr>
            <w:tcW w:w="1375" w:type="dxa"/>
            <w:shd w:val="clear" w:color="auto" w:fill="DBE5F1" w:themeFill="accent1" w:themeFillTint="33"/>
          </w:tcPr>
          <w:p w:rsidR="005F5390" w:rsidRPr="004977B4" w:rsidRDefault="005F5390" w:rsidP="004977B4">
            <w:pPr>
              <w:pStyle w:val="NTGTableText"/>
              <w:rPr>
                <w:b/>
              </w:rPr>
            </w:pPr>
            <w:r w:rsidRPr="004977B4">
              <w:rPr>
                <w:b/>
              </w:rPr>
              <w:t>Compliance</w:t>
            </w:r>
          </w:p>
        </w:tc>
        <w:tc>
          <w:tcPr>
            <w:tcW w:w="1376" w:type="dxa"/>
            <w:shd w:val="clear" w:color="auto" w:fill="DBE5F1" w:themeFill="accent1" w:themeFillTint="33"/>
          </w:tcPr>
          <w:p w:rsidR="005F5390" w:rsidRPr="004977B4" w:rsidRDefault="005F5390" w:rsidP="004977B4">
            <w:pPr>
              <w:pStyle w:val="NTGTableText"/>
              <w:rPr>
                <w:b/>
              </w:rPr>
            </w:pPr>
            <w:r w:rsidRPr="004977B4">
              <w:rPr>
                <w:b/>
              </w:rPr>
              <w:t>Previous clients</w:t>
            </w:r>
          </w:p>
        </w:tc>
      </w:tr>
      <w:tr w:rsidR="005F5390" w:rsidRPr="00B722F1" w:rsidTr="004977B4">
        <w:trPr>
          <w:trHeight w:val="245"/>
        </w:trPr>
        <w:tc>
          <w:tcPr>
            <w:tcW w:w="1375" w:type="dxa"/>
            <w:shd w:val="clear" w:color="auto" w:fill="D6E3BC" w:themeFill="accent3" w:themeFillTint="66"/>
          </w:tcPr>
          <w:p w:rsidR="005F5390" w:rsidRPr="00B722F1" w:rsidRDefault="005F5390" w:rsidP="004977B4">
            <w:pPr>
              <w:pStyle w:val="NTGTableText"/>
            </w:pPr>
            <w:r w:rsidRPr="00B722F1">
              <w:t>High</w:t>
            </w:r>
          </w:p>
        </w:tc>
        <w:tc>
          <w:tcPr>
            <w:tcW w:w="1375" w:type="dxa"/>
            <w:shd w:val="clear" w:color="auto" w:fill="auto"/>
          </w:tcPr>
          <w:p w:rsidR="005F5390" w:rsidRPr="00B722F1" w:rsidRDefault="005F5390" w:rsidP="004977B4">
            <w:pPr>
              <w:pStyle w:val="NTGTableText"/>
            </w:pPr>
            <w:r>
              <w:t>Small</w:t>
            </w:r>
          </w:p>
        </w:tc>
        <w:tc>
          <w:tcPr>
            <w:tcW w:w="1376" w:type="dxa"/>
            <w:shd w:val="clear" w:color="auto" w:fill="auto"/>
          </w:tcPr>
          <w:p w:rsidR="005F5390" w:rsidRPr="00B722F1" w:rsidRDefault="005F5390" w:rsidP="004977B4">
            <w:pPr>
              <w:pStyle w:val="NTGTableText"/>
            </w:pPr>
            <w:r>
              <w:t>Majority small</w:t>
            </w:r>
          </w:p>
        </w:tc>
        <w:tc>
          <w:tcPr>
            <w:tcW w:w="1375" w:type="dxa"/>
            <w:shd w:val="clear" w:color="auto" w:fill="auto"/>
          </w:tcPr>
          <w:p w:rsidR="005F5390" w:rsidRPr="00B722F1" w:rsidRDefault="005F5390" w:rsidP="004977B4">
            <w:pPr>
              <w:pStyle w:val="NTGTableText"/>
            </w:pPr>
            <w:r>
              <w:t>Darwin Katherine and Central Australia</w:t>
            </w:r>
          </w:p>
        </w:tc>
        <w:tc>
          <w:tcPr>
            <w:tcW w:w="1376" w:type="dxa"/>
            <w:shd w:val="clear" w:color="auto" w:fill="auto"/>
          </w:tcPr>
          <w:p w:rsidR="005F5390" w:rsidRPr="00B722F1" w:rsidRDefault="005F5390" w:rsidP="004977B4">
            <w:pPr>
              <w:pStyle w:val="NTGTableText"/>
            </w:pPr>
            <w:r>
              <w:t>0</w:t>
            </w:r>
          </w:p>
        </w:tc>
        <w:tc>
          <w:tcPr>
            <w:tcW w:w="1375" w:type="dxa"/>
            <w:shd w:val="clear" w:color="auto" w:fill="auto"/>
          </w:tcPr>
          <w:p w:rsidR="005F5390" w:rsidRPr="00B722F1" w:rsidRDefault="005F5390" w:rsidP="004977B4">
            <w:pPr>
              <w:pStyle w:val="NTGTableText"/>
            </w:pPr>
            <w:r w:rsidRPr="007A4E11">
              <w:t>Some with CAL accreditation.</w:t>
            </w:r>
          </w:p>
        </w:tc>
        <w:tc>
          <w:tcPr>
            <w:tcW w:w="1376" w:type="dxa"/>
            <w:shd w:val="clear" w:color="auto" w:fill="auto"/>
          </w:tcPr>
          <w:p w:rsidR="005F5390" w:rsidRPr="00B722F1" w:rsidRDefault="005F5390" w:rsidP="004977B4">
            <w:pPr>
              <w:pStyle w:val="NTGTableText"/>
            </w:pPr>
            <w:r>
              <w:t>Major construction companies.</w:t>
            </w:r>
          </w:p>
        </w:tc>
      </w:tr>
    </w:tbl>
    <w:p w:rsidR="005F5390" w:rsidRPr="00FB4ED5" w:rsidRDefault="005F5390" w:rsidP="004977B4">
      <w:pPr>
        <w:pStyle w:val="Heading2"/>
      </w:pPr>
      <w:r w:rsidRPr="00FB4ED5">
        <w:t>Aluminium glazed windows and doors</w:t>
      </w:r>
    </w:p>
    <w:p w:rsidR="005F5390" w:rsidRPr="00E4252A" w:rsidRDefault="005F5390" w:rsidP="004977B4">
      <w:r w:rsidRPr="00E4252A">
        <w:t>Design, document, fabricate, manufacture, supply, deliver, install, certify and warrant glazed aluminium windows, doors, louvers/shutters together with associated works and applied coatings/surface treatments to all the buildings in all construction.</w:t>
      </w:r>
    </w:p>
    <w:tbl>
      <w:tblPr>
        <w:tblStyle w:val="TableGrid"/>
        <w:tblW w:w="0" w:type="auto"/>
        <w:tblCellMar>
          <w:top w:w="57" w:type="dxa"/>
        </w:tblCellMar>
        <w:tblLook w:val="04A0" w:firstRow="1" w:lastRow="0" w:firstColumn="1" w:lastColumn="0" w:noHBand="0" w:noVBand="1"/>
        <w:tblDescription w:val="Aluminium glazed windows and doors scope of work showing capability summary, business scale, business size, regional diversity, indigenous owned, compliance and previous clients."/>
      </w:tblPr>
      <w:tblGrid>
        <w:gridCol w:w="1375"/>
        <w:gridCol w:w="1375"/>
        <w:gridCol w:w="1376"/>
        <w:gridCol w:w="1375"/>
        <w:gridCol w:w="1376"/>
        <w:gridCol w:w="1375"/>
        <w:gridCol w:w="1376"/>
      </w:tblGrid>
      <w:tr w:rsidR="005F5390" w:rsidRPr="00B722F1" w:rsidTr="004977B4">
        <w:trPr>
          <w:trHeight w:val="461"/>
          <w:tblHeader/>
        </w:trPr>
        <w:tc>
          <w:tcPr>
            <w:tcW w:w="1375" w:type="dxa"/>
            <w:shd w:val="clear" w:color="auto" w:fill="B8CCE4" w:themeFill="accent1" w:themeFillTint="66"/>
          </w:tcPr>
          <w:p w:rsidR="005F5390" w:rsidRPr="004977B4" w:rsidRDefault="005F5390" w:rsidP="004977B4">
            <w:pPr>
              <w:pStyle w:val="NTGTableText"/>
              <w:rPr>
                <w:b/>
              </w:rPr>
            </w:pPr>
            <w:r w:rsidRPr="004977B4">
              <w:rPr>
                <w:b/>
              </w:rPr>
              <w:t>Capability Summary</w:t>
            </w:r>
          </w:p>
        </w:tc>
        <w:tc>
          <w:tcPr>
            <w:tcW w:w="1375" w:type="dxa"/>
            <w:shd w:val="clear" w:color="auto" w:fill="DBE5F1" w:themeFill="accent1" w:themeFillTint="33"/>
          </w:tcPr>
          <w:p w:rsidR="005F5390" w:rsidRPr="004977B4" w:rsidRDefault="005F5390" w:rsidP="004977B4">
            <w:pPr>
              <w:pStyle w:val="NTGTableText"/>
              <w:rPr>
                <w:b/>
              </w:rPr>
            </w:pPr>
            <w:r w:rsidRPr="004977B4">
              <w:rPr>
                <w:b/>
              </w:rPr>
              <w:t>Business Scale</w:t>
            </w:r>
          </w:p>
        </w:tc>
        <w:tc>
          <w:tcPr>
            <w:tcW w:w="1376" w:type="dxa"/>
            <w:shd w:val="clear" w:color="auto" w:fill="DBE5F1" w:themeFill="accent1" w:themeFillTint="33"/>
          </w:tcPr>
          <w:p w:rsidR="005F5390" w:rsidRPr="004977B4" w:rsidRDefault="005F5390" w:rsidP="004977B4">
            <w:pPr>
              <w:pStyle w:val="NTGTableText"/>
              <w:rPr>
                <w:b/>
              </w:rPr>
            </w:pPr>
            <w:r w:rsidRPr="004977B4">
              <w:rPr>
                <w:b/>
              </w:rPr>
              <w:t>Business Size</w:t>
            </w:r>
          </w:p>
        </w:tc>
        <w:tc>
          <w:tcPr>
            <w:tcW w:w="1375" w:type="dxa"/>
            <w:shd w:val="clear" w:color="auto" w:fill="DBE5F1" w:themeFill="accent1" w:themeFillTint="33"/>
          </w:tcPr>
          <w:p w:rsidR="005F5390" w:rsidRPr="004977B4" w:rsidRDefault="005F5390" w:rsidP="004977B4">
            <w:pPr>
              <w:pStyle w:val="NTGTableText"/>
              <w:rPr>
                <w:b/>
              </w:rPr>
            </w:pPr>
            <w:r w:rsidRPr="004977B4">
              <w:rPr>
                <w:b/>
              </w:rPr>
              <w:t>Regional Diversity</w:t>
            </w:r>
          </w:p>
        </w:tc>
        <w:tc>
          <w:tcPr>
            <w:tcW w:w="1376" w:type="dxa"/>
            <w:shd w:val="clear" w:color="auto" w:fill="DBE5F1" w:themeFill="accent1" w:themeFillTint="33"/>
          </w:tcPr>
          <w:p w:rsidR="005F5390" w:rsidRPr="004977B4" w:rsidRDefault="005F5390" w:rsidP="004977B4">
            <w:pPr>
              <w:pStyle w:val="NTGTableText"/>
              <w:rPr>
                <w:b/>
              </w:rPr>
            </w:pPr>
            <w:r w:rsidRPr="004977B4">
              <w:rPr>
                <w:b/>
              </w:rPr>
              <w:t>Indigenous Owned</w:t>
            </w:r>
          </w:p>
        </w:tc>
        <w:tc>
          <w:tcPr>
            <w:tcW w:w="1375" w:type="dxa"/>
            <w:shd w:val="clear" w:color="auto" w:fill="DBE5F1" w:themeFill="accent1" w:themeFillTint="33"/>
          </w:tcPr>
          <w:p w:rsidR="005F5390" w:rsidRPr="004977B4" w:rsidRDefault="005F5390" w:rsidP="004977B4">
            <w:pPr>
              <w:pStyle w:val="NTGTableText"/>
              <w:rPr>
                <w:b/>
              </w:rPr>
            </w:pPr>
            <w:r w:rsidRPr="004977B4">
              <w:rPr>
                <w:b/>
              </w:rPr>
              <w:t>Compliance</w:t>
            </w:r>
          </w:p>
        </w:tc>
        <w:tc>
          <w:tcPr>
            <w:tcW w:w="1376" w:type="dxa"/>
            <w:shd w:val="clear" w:color="auto" w:fill="DBE5F1" w:themeFill="accent1" w:themeFillTint="33"/>
          </w:tcPr>
          <w:p w:rsidR="005F5390" w:rsidRPr="004977B4" w:rsidRDefault="005F5390" w:rsidP="004977B4">
            <w:pPr>
              <w:pStyle w:val="NTGTableText"/>
              <w:rPr>
                <w:b/>
              </w:rPr>
            </w:pPr>
            <w:r w:rsidRPr="004977B4">
              <w:rPr>
                <w:b/>
              </w:rPr>
              <w:t>Previous clients</w:t>
            </w:r>
          </w:p>
        </w:tc>
      </w:tr>
      <w:tr w:rsidR="005F5390" w:rsidRPr="00B722F1" w:rsidTr="004977B4">
        <w:trPr>
          <w:trHeight w:val="245"/>
        </w:trPr>
        <w:tc>
          <w:tcPr>
            <w:tcW w:w="1375" w:type="dxa"/>
            <w:shd w:val="clear" w:color="auto" w:fill="D6E3BC" w:themeFill="accent3" w:themeFillTint="66"/>
          </w:tcPr>
          <w:p w:rsidR="005F5390" w:rsidRPr="00B722F1" w:rsidRDefault="005F5390" w:rsidP="004977B4">
            <w:pPr>
              <w:pStyle w:val="NTGTableText"/>
            </w:pPr>
            <w:r w:rsidRPr="00B722F1">
              <w:t>High</w:t>
            </w:r>
          </w:p>
        </w:tc>
        <w:tc>
          <w:tcPr>
            <w:tcW w:w="1375" w:type="dxa"/>
            <w:shd w:val="clear" w:color="auto" w:fill="auto"/>
          </w:tcPr>
          <w:p w:rsidR="005F5390" w:rsidRPr="00B722F1" w:rsidRDefault="005F5390" w:rsidP="004977B4">
            <w:pPr>
              <w:pStyle w:val="NTGTableText"/>
            </w:pPr>
            <w:r>
              <w:t>Small</w:t>
            </w:r>
          </w:p>
        </w:tc>
        <w:tc>
          <w:tcPr>
            <w:tcW w:w="1376" w:type="dxa"/>
            <w:shd w:val="clear" w:color="auto" w:fill="auto"/>
          </w:tcPr>
          <w:p w:rsidR="005F5390" w:rsidRPr="00B722F1" w:rsidRDefault="005F5390" w:rsidP="004977B4">
            <w:pPr>
              <w:pStyle w:val="NTGTableText"/>
            </w:pPr>
            <w:r>
              <w:t>Majority small</w:t>
            </w:r>
          </w:p>
        </w:tc>
        <w:tc>
          <w:tcPr>
            <w:tcW w:w="1375" w:type="dxa"/>
            <w:shd w:val="clear" w:color="auto" w:fill="auto"/>
          </w:tcPr>
          <w:p w:rsidR="005F5390" w:rsidRPr="00B722F1" w:rsidRDefault="005F5390" w:rsidP="004977B4">
            <w:pPr>
              <w:pStyle w:val="NTGTableText"/>
            </w:pPr>
            <w:r>
              <w:t>Darwin Katherine and Central Australia</w:t>
            </w:r>
          </w:p>
        </w:tc>
        <w:tc>
          <w:tcPr>
            <w:tcW w:w="1376" w:type="dxa"/>
            <w:shd w:val="clear" w:color="auto" w:fill="auto"/>
          </w:tcPr>
          <w:p w:rsidR="005F5390" w:rsidRPr="00B722F1" w:rsidRDefault="005F5390" w:rsidP="004977B4">
            <w:pPr>
              <w:pStyle w:val="NTGTableText"/>
            </w:pPr>
            <w:r>
              <w:t>0</w:t>
            </w:r>
          </w:p>
        </w:tc>
        <w:tc>
          <w:tcPr>
            <w:tcW w:w="1375" w:type="dxa"/>
            <w:shd w:val="clear" w:color="auto" w:fill="auto"/>
          </w:tcPr>
          <w:p w:rsidR="005F5390" w:rsidRPr="00B722F1" w:rsidRDefault="005F5390" w:rsidP="004977B4">
            <w:pPr>
              <w:pStyle w:val="NTGTableText"/>
            </w:pPr>
            <w:r>
              <w:t>Most with CAL accreditation.</w:t>
            </w:r>
          </w:p>
        </w:tc>
        <w:tc>
          <w:tcPr>
            <w:tcW w:w="1376" w:type="dxa"/>
            <w:shd w:val="clear" w:color="auto" w:fill="auto"/>
          </w:tcPr>
          <w:p w:rsidR="005F5390" w:rsidRPr="00B722F1" w:rsidRDefault="005F5390" w:rsidP="004977B4">
            <w:pPr>
              <w:pStyle w:val="NTGTableText"/>
            </w:pPr>
            <w:r>
              <w:t>Major construction companies.</w:t>
            </w:r>
          </w:p>
        </w:tc>
      </w:tr>
    </w:tbl>
    <w:p w:rsidR="005F5390" w:rsidRDefault="005F5390" w:rsidP="00592B6D"/>
    <w:p w:rsidR="006C4035" w:rsidRDefault="006C4035" w:rsidP="00592B6D">
      <w:pPr>
        <w:rPr>
          <w:lang w:eastAsia="en-AU"/>
        </w:rPr>
      </w:pPr>
      <w:r>
        <w:br w:type="page"/>
      </w:r>
    </w:p>
    <w:p w:rsidR="005F5390" w:rsidRPr="003B1B70" w:rsidRDefault="005F5390" w:rsidP="004977B4">
      <w:pPr>
        <w:pStyle w:val="Heading2"/>
      </w:pPr>
      <w:r w:rsidRPr="003B1B70">
        <w:lastRenderedPageBreak/>
        <w:t>Architectural precast concrete</w:t>
      </w:r>
    </w:p>
    <w:p w:rsidR="005F5390" w:rsidRPr="00DE2536" w:rsidRDefault="005F5390" w:rsidP="004977B4">
      <w:r>
        <w:t>Manufacture and deliver</w:t>
      </w:r>
      <w:r w:rsidRPr="00DE2536">
        <w:t xml:space="preserve"> specification compliant precast concrete components including; products for drainage work, site casting beds, propping and footings, plates and dowels etc.</w:t>
      </w:r>
    </w:p>
    <w:tbl>
      <w:tblPr>
        <w:tblStyle w:val="TableGrid"/>
        <w:tblW w:w="0" w:type="auto"/>
        <w:tblCellMar>
          <w:top w:w="57" w:type="dxa"/>
        </w:tblCellMar>
        <w:tblLook w:val="04A0" w:firstRow="1" w:lastRow="0" w:firstColumn="1" w:lastColumn="0" w:noHBand="0" w:noVBand="1"/>
        <w:tblDescription w:val="Architectural precast concrete scope of work showing capability summary, business scale, business size, regional diversity, indigenous owned, compliance and previous clients."/>
      </w:tblPr>
      <w:tblGrid>
        <w:gridCol w:w="1375"/>
        <w:gridCol w:w="1375"/>
        <w:gridCol w:w="1376"/>
        <w:gridCol w:w="1375"/>
        <w:gridCol w:w="1376"/>
        <w:gridCol w:w="1375"/>
        <w:gridCol w:w="1376"/>
      </w:tblGrid>
      <w:tr w:rsidR="005F5390" w:rsidRPr="00B722F1" w:rsidTr="004977B4">
        <w:trPr>
          <w:trHeight w:val="461"/>
          <w:tblHeader/>
        </w:trPr>
        <w:tc>
          <w:tcPr>
            <w:tcW w:w="1375" w:type="dxa"/>
            <w:shd w:val="clear" w:color="auto" w:fill="B8CCE4" w:themeFill="accent1" w:themeFillTint="66"/>
          </w:tcPr>
          <w:p w:rsidR="005F5390" w:rsidRPr="004977B4" w:rsidRDefault="005F5390" w:rsidP="004977B4">
            <w:pPr>
              <w:pStyle w:val="NTGTableText"/>
              <w:rPr>
                <w:b/>
              </w:rPr>
            </w:pPr>
            <w:r w:rsidRPr="004977B4">
              <w:rPr>
                <w:b/>
              </w:rPr>
              <w:t>Capability Summary</w:t>
            </w:r>
          </w:p>
        </w:tc>
        <w:tc>
          <w:tcPr>
            <w:tcW w:w="1375" w:type="dxa"/>
            <w:shd w:val="clear" w:color="auto" w:fill="DBE5F1" w:themeFill="accent1" w:themeFillTint="33"/>
          </w:tcPr>
          <w:p w:rsidR="005F5390" w:rsidRPr="004977B4" w:rsidRDefault="005F5390" w:rsidP="004977B4">
            <w:pPr>
              <w:pStyle w:val="NTGTableText"/>
              <w:rPr>
                <w:b/>
              </w:rPr>
            </w:pPr>
            <w:r w:rsidRPr="004977B4">
              <w:rPr>
                <w:b/>
              </w:rPr>
              <w:t>Business Scale</w:t>
            </w:r>
          </w:p>
        </w:tc>
        <w:tc>
          <w:tcPr>
            <w:tcW w:w="1376" w:type="dxa"/>
            <w:shd w:val="clear" w:color="auto" w:fill="DBE5F1" w:themeFill="accent1" w:themeFillTint="33"/>
          </w:tcPr>
          <w:p w:rsidR="005F5390" w:rsidRPr="004977B4" w:rsidRDefault="005F5390" w:rsidP="004977B4">
            <w:pPr>
              <w:pStyle w:val="NTGTableText"/>
              <w:rPr>
                <w:b/>
              </w:rPr>
            </w:pPr>
            <w:r w:rsidRPr="004977B4">
              <w:rPr>
                <w:b/>
              </w:rPr>
              <w:t>Business Size</w:t>
            </w:r>
          </w:p>
        </w:tc>
        <w:tc>
          <w:tcPr>
            <w:tcW w:w="1375" w:type="dxa"/>
            <w:shd w:val="clear" w:color="auto" w:fill="DBE5F1" w:themeFill="accent1" w:themeFillTint="33"/>
          </w:tcPr>
          <w:p w:rsidR="005F5390" w:rsidRPr="004977B4" w:rsidRDefault="005F5390" w:rsidP="004977B4">
            <w:pPr>
              <w:pStyle w:val="NTGTableText"/>
              <w:rPr>
                <w:b/>
              </w:rPr>
            </w:pPr>
            <w:r w:rsidRPr="004977B4">
              <w:rPr>
                <w:b/>
              </w:rPr>
              <w:t>Regional Diversity</w:t>
            </w:r>
          </w:p>
        </w:tc>
        <w:tc>
          <w:tcPr>
            <w:tcW w:w="1376" w:type="dxa"/>
            <w:shd w:val="clear" w:color="auto" w:fill="DBE5F1" w:themeFill="accent1" w:themeFillTint="33"/>
          </w:tcPr>
          <w:p w:rsidR="005F5390" w:rsidRPr="004977B4" w:rsidRDefault="005F5390" w:rsidP="004977B4">
            <w:pPr>
              <w:pStyle w:val="NTGTableText"/>
              <w:rPr>
                <w:b/>
              </w:rPr>
            </w:pPr>
            <w:r w:rsidRPr="004977B4">
              <w:rPr>
                <w:b/>
              </w:rPr>
              <w:t>Indigenous Owned</w:t>
            </w:r>
          </w:p>
        </w:tc>
        <w:tc>
          <w:tcPr>
            <w:tcW w:w="1375" w:type="dxa"/>
            <w:shd w:val="clear" w:color="auto" w:fill="DBE5F1" w:themeFill="accent1" w:themeFillTint="33"/>
          </w:tcPr>
          <w:p w:rsidR="005F5390" w:rsidRPr="004977B4" w:rsidRDefault="005F5390" w:rsidP="004977B4">
            <w:pPr>
              <w:pStyle w:val="NTGTableText"/>
              <w:rPr>
                <w:b/>
              </w:rPr>
            </w:pPr>
            <w:r w:rsidRPr="004977B4">
              <w:rPr>
                <w:b/>
              </w:rPr>
              <w:t>Compliance</w:t>
            </w:r>
          </w:p>
        </w:tc>
        <w:tc>
          <w:tcPr>
            <w:tcW w:w="1376" w:type="dxa"/>
            <w:shd w:val="clear" w:color="auto" w:fill="DBE5F1" w:themeFill="accent1" w:themeFillTint="33"/>
          </w:tcPr>
          <w:p w:rsidR="005F5390" w:rsidRPr="004977B4" w:rsidRDefault="005F5390" w:rsidP="004977B4">
            <w:pPr>
              <w:pStyle w:val="NTGTableText"/>
              <w:rPr>
                <w:b/>
              </w:rPr>
            </w:pPr>
            <w:r w:rsidRPr="004977B4">
              <w:rPr>
                <w:b/>
              </w:rPr>
              <w:t>Previous clients</w:t>
            </w:r>
          </w:p>
        </w:tc>
      </w:tr>
      <w:tr w:rsidR="005F5390" w:rsidRPr="00B722F1" w:rsidTr="004977B4">
        <w:trPr>
          <w:trHeight w:val="245"/>
        </w:trPr>
        <w:tc>
          <w:tcPr>
            <w:tcW w:w="1375" w:type="dxa"/>
            <w:shd w:val="clear" w:color="auto" w:fill="FBD4B4" w:themeFill="accent6" w:themeFillTint="66"/>
          </w:tcPr>
          <w:p w:rsidR="005F5390" w:rsidRPr="00B722F1" w:rsidRDefault="005F5390" w:rsidP="004977B4">
            <w:pPr>
              <w:pStyle w:val="NTGTableText"/>
            </w:pPr>
            <w:r>
              <w:t>Moderate</w:t>
            </w:r>
          </w:p>
        </w:tc>
        <w:tc>
          <w:tcPr>
            <w:tcW w:w="1375" w:type="dxa"/>
            <w:shd w:val="clear" w:color="auto" w:fill="auto"/>
          </w:tcPr>
          <w:p w:rsidR="005F5390" w:rsidRPr="00B722F1" w:rsidRDefault="005F5390" w:rsidP="004977B4">
            <w:pPr>
              <w:pStyle w:val="NTGTableText"/>
            </w:pPr>
            <w:r>
              <w:t>Majority small</w:t>
            </w:r>
          </w:p>
        </w:tc>
        <w:tc>
          <w:tcPr>
            <w:tcW w:w="1376" w:type="dxa"/>
            <w:shd w:val="clear" w:color="auto" w:fill="auto"/>
          </w:tcPr>
          <w:p w:rsidR="005F5390" w:rsidRPr="00B722F1" w:rsidRDefault="005F5390" w:rsidP="004977B4">
            <w:pPr>
              <w:pStyle w:val="NTGTableText"/>
            </w:pPr>
            <w:r>
              <w:t>Many medium</w:t>
            </w:r>
          </w:p>
        </w:tc>
        <w:tc>
          <w:tcPr>
            <w:tcW w:w="1375" w:type="dxa"/>
            <w:shd w:val="clear" w:color="auto" w:fill="auto"/>
          </w:tcPr>
          <w:p w:rsidR="005F5390" w:rsidRPr="00B722F1" w:rsidRDefault="005F5390" w:rsidP="004977B4">
            <w:pPr>
              <w:pStyle w:val="NTGTableText"/>
            </w:pPr>
            <w:r>
              <w:t>Darwin and Central Australia</w:t>
            </w:r>
          </w:p>
        </w:tc>
        <w:tc>
          <w:tcPr>
            <w:tcW w:w="1376" w:type="dxa"/>
            <w:shd w:val="clear" w:color="auto" w:fill="auto"/>
          </w:tcPr>
          <w:p w:rsidR="005F5390" w:rsidRPr="00B722F1" w:rsidRDefault="005F5390" w:rsidP="004977B4">
            <w:pPr>
              <w:pStyle w:val="NTGTableText"/>
            </w:pPr>
            <w:r>
              <w:t>One</w:t>
            </w:r>
          </w:p>
        </w:tc>
        <w:tc>
          <w:tcPr>
            <w:tcW w:w="1375" w:type="dxa"/>
            <w:shd w:val="clear" w:color="auto" w:fill="auto"/>
          </w:tcPr>
          <w:p w:rsidR="005F5390" w:rsidRPr="00333DED" w:rsidRDefault="005F5390" w:rsidP="004977B4">
            <w:pPr>
              <w:pStyle w:val="NTGTableText"/>
            </w:pPr>
            <w:r>
              <w:t>Many with CAL, BS OHSAS 18001:2007, AS/NZS 4801:2001 and AS/NZS ISO 9001:2008.</w:t>
            </w:r>
          </w:p>
        </w:tc>
        <w:tc>
          <w:tcPr>
            <w:tcW w:w="1376" w:type="dxa"/>
            <w:shd w:val="clear" w:color="auto" w:fill="auto"/>
          </w:tcPr>
          <w:p w:rsidR="005F5390" w:rsidRPr="00B722F1" w:rsidRDefault="005F5390" w:rsidP="004977B4">
            <w:pPr>
              <w:pStyle w:val="NTGTableText"/>
            </w:pPr>
            <w:r>
              <w:t>Defence prime/sub-prime contractor.</w:t>
            </w:r>
          </w:p>
        </w:tc>
      </w:tr>
    </w:tbl>
    <w:p w:rsidR="005F5390" w:rsidRPr="00062A77" w:rsidRDefault="005F5390" w:rsidP="004977B4">
      <w:pPr>
        <w:pStyle w:val="Heading2"/>
      </w:pPr>
      <w:r w:rsidRPr="00062A77">
        <w:t>Carpet</w:t>
      </w:r>
    </w:p>
    <w:p w:rsidR="005F5390" w:rsidRPr="003563E7" w:rsidRDefault="005F5390" w:rsidP="004977B4">
      <w:r w:rsidRPr="003563E7">
        <w:t>Supply, install and warrant carpet and vinyl flooring together with associated works within the required buildings.</w:t>
      </w:r>
    </w:p>
    <w:tbl>
      <w:tblPr>
        <w:tblStyle w:val="TableGrid"/>
        <w:tblW w:w="0" w:type="auto"/>
        <w:tblCellMar>
          <w:top w:w="57" w:type="dxa"/>
        </w:tblCellMar>
        <w:tblLook w:val="04A0" w:firstRow="1" w:lastRow="0" w:firstColumn="1" w:lastColumn="0" w:noHBand="0" w:noVBand="1"/>
        <w:tblDescription w:val="Carpet scope of work showing capability summary, business scale, business size, regional diversity, indigenous owned, compliance and previous clients."/>
      </w:tblPr>
      <w:tblGrid>
        <w:gridCol w:w="1375"/>
        <w:gridCol w:w="1375"/>
        <w:gridCol w:w="1376"/>
        <w:gridCol w:w="1375"/>
        <w:gridCol w:w="1376"/>
        <w:gridCol w:w="1375"/>
        <w:gridCol w:w="1376"/>
      </w:tblGrid>
      <w:tr w:rsidR="005F5390" w:rsidRPr="00B722F1" w:rsidTr="004977B4">
        <w:trPr>
          <w:trHeight w:val="461"/>
          <w:tblHeader/>
        </w:trPr>
        <w:tc>
          <w:tcPr>
            <w:tcW w:w="1375" w:type="dxa"/>
            <w:shd w:val="clear" w:color="auto" w:fill="B8CCE4" w:themeFill="accent1" w:themeFillTint="66"/>
          </w:tcPr>
          <w:p w:rsidR="005F5390" w:rsidRPr="004977B4" w:rsidRDefault="005F5390" w:rsidP="004977B4">
            <w:pPr>
              <w:pStyle w:val="NTGTableText"/>
              <w:rPr>
                <w:b/>
              </w:rPr>
            </w:pPr>
            <w:r w:rsidRPr="004977B4">
              <w:rPr>
                <w:b/>
              </w:rPr>
              <w:t>Capability Summary</w:t>
            </w:r>
          </w:p>
        </w:tc>
        <w:tc>
          <w:tcPr>
            <w:tcW w:w="1375" w:type="dxa"/>
            <w:shd w:val="clear" w:color="auto" w:fill="DBE5F1" w:themeFill="accent1" w:themeFillTint="33"/>
          </w:tcPr>
          <w:p w:rsidR="005F5390" w:rsidRPr="004977B4" w:rsidRDefault="005F5390" w:rsidP="004977B4">
            <w:pPr>
              <w:pStyle w:val="NTGTableText"/>
              <w:rPr>
                <w:b/>
              </w:rPr>
            </w:pPr>
            <w:r w:rsidRPr="004977B4">
              <w:rPr>
                <w:b/>
              </w:rPr>
              <w:t>Business Scale</w:t>
            </w:r>
          </w:p>
        </w:tc>
        <w:tc>
          <w:tcPr>
            <w:tcW w:w="1376" w:type="dxa"/>
            <w:shd w:val="clear" w:color="auto" w:fill="DBE5F1" w:themeFill="accent1" w:themeFillTint="33"/>
          </w:tcPr>
          <w:p w:rsidR="005F5390" w:rsidRPr="004977B4" w:rsidRDefault="005F5390" w:rsidP="004977B4">
            <w:pPr>
              <w:pStyle w:val="NTGTableText"/>
              <w:rPr>
                <w:b/>
              </w:rPr>
            </w:pPr>
            <w:r w:rsidRPr="004977B4">
              <w:rPr>
                <w:b/>
              </w:rPr>
              <w:t>Business Size</w:t>
            </w:r>
          </w:p>
        </w:tc>
        <w:tc>
          <w:tcPr>
            <w:tcW w:w="1375" w:type="dxa"/>
            <w:shd w:val="clear" w:color="auto" w:fill="DBE5F1" w:themeFill="accent1" w:themeFillTint="33"/>
          </w:tcPr>
          <w:p w:rsidR="005F5390" w:rsidRPr="004977B4" w:rsidRDefault="005F5390" w:rsidP="004977B4">
            <w:pPr>
              <w:pStyle w:val="NTGTableText"/>
              <w:rPr>
                <w:b/>
              </w:rPr>
            </w:pPr>
            <w:r w:rsidRPr="004977B4">
              <w:rPr>
                <w:b/>
              </w:rPr>
              <w:t>Regional Diversity</w:t>
            </w:r>
          </w:p>
        </w:tc>
        <w:tc>
          <w:tcPr>
            <w:tcW w:w="1376" w:type="dxa"/>
            <w:shd w:val="clear" w:color="auto" w:fill="DBE5F1" w:themeFill="accent1" w:themeFillTint="33"/>
          </w:tcPr>
          <w:p w:rsidR="005F5390" w:rsidRPr="004977B4" w:rsidRDefault="005F5390" w:rsidP="004977B4">
            <w:pPr>
              <w:pStyle w:val="NTGTableText"/>
              <w:rPr>
                <w:b/>
              </w:rPr>
            </w:pPr>
            <w:r w:rsidRPr="004977B4">
              <w:rPr>
                <w:b/>
              </w:rPr>
              <w:t>Indigenous Owned</w:t>
            </w:r>
          </w:p>
        </w:tc>
        <w:tc>
          <w:tcPr>
            <w:tcW w:w="1375" w:type="dxa"/>
            <w:shd w:val="clear" w:color="auto" w:fill="DBE5F1" w:themeFill="accent1" w:themeFillTint="33"/>
          </w:tcPr>
          <w:p w:rsidR="005F5390" w:rsidRPr="004977B4" w:rsidRDefault="005F5390" w:rsidP="004977B4">
            <w:pPr>
              <w:pStyle w:val="NTGTableText"/>
              <w:rPr>
                <w:b/>
              </w:rPr>
            </w:pPr>
            <w:r w:rsidRPr="004977B4">
              <w:rPr>
                <w:b/>
              </w:rPr>
              <w:t>Compliance</w:t>
            </w:r>
          </w:p>
        </w:tc>
        <w:tc>
          <w:tcPr>
            <w:tcW w:w="1376" w:type="dxa"/>
            <w:shd w:val="clear" w:color="auto" w:fill="DBE5F1" w:themeFill="accent1" w:themeFillTint="33"/>
          </w:tcPr>
          <w:p w:rsidR="005F5390" w:rsidRPr="004977B4" w:rsidRDefault="005F5390" w:rsidP="004977B4">
            <w:pPr>
              <w:pStyle w:val="NTGTableText"/>
              <w:rPr>
                <w:b/>
              </w:rPr>
            </w:pPr>
            <w:r w:rsidRPr="004977B4">
              <w:rPr>
                <w:b/>
              </w:rPr>
              <w:t>Previous clients</w:t>
            </w:r>
          </w:p>
        </w:tc>
      </w:tr>
      <w:tr w:rsidR="005F5390" w:rsidRPr="00B722F1" w:rsidTr="004977B4">
        <w:trPr>
          <w:trHeight w:val="245"/>
        </w:trPr>
        <w:tc>
          <w:tcPr>
            <w:tcW w:w="1375" w:type="dxa"/>
            <w:shd w:val="clear" w:color="auto" w:fill="FBD4B4" w:themeFill="accent6" w:themeFillTint="66"/>
          </w:tcPr>
          <w:p w:rsidR="005F5390" w:rsidRPr="00B722F1" w:rsidRDefault="005F5390" w:rsidP="004977B4">
            <w:pPr>
              <w:pStyle w:val="NTGTableText"/>
            </w:pPr>
            <w:r>
              <w:t>Moderate</w:t>
            </w:r>
          </w:p>
        </w:tc>
        <w:tc>
          <w:tcPr>
            <w:tcW w:w="1375" w:type="dxa"/>
            <w:shd w:val="clear" w:color="auto" w:fill="auto"/>
          </w:tcPr>
          <w:p w:rsidR="005F5390" w:rsidRPr="00B722F1" w:rsidRDefault="005F5390" w:rsidP="004977B4">
            <w:pPr>
              <w:pStyle w:val="NTGTableText"/>
            </w:pPr>
            <w:r>
              <w:t>Small</w:t>
            </w:r>
          </w:p>
        </w:tc>
        <w:tc>
          <w:tcPr>
            <w:tcW w:w="1376" w:type="dxa"/>
            <w:shd w:val="clear" w:color="auto" w:fill="auto"/>
          </w:tcPr>
          <w:p w:rsidR="005F5390" w:rsidRPr="00B722F1" w:rsidRDefault="005F5390" w:rsidP="004977B4">
            <w:pPr>
              <w:pStyle w:val="NTGTableText"/>
            </w:pPr>
            <w:r>
              <w:t xml:space="preserve">Small </w:t>
            </w:r>
          </w:p>
        </w:tc>
        <w:tc>
          <w:tcPr>
            <w:tcW w:w="1375" w:type="dxa"/>
            <w:shd w:val="clear" w:color="auto" w:fill="auto"/>
          </w:tcPr>
          <w:p w:rsidR="005F5390" w:rsidRPr="00B722F1" w:rsidRDefault="005F5390" w:rsidP="004977B4">
            <w:pPr>
              <w:pStyle w:val="NTGTableText"/>
            </w:pPr>
            <w:r>
              <w:t>Darwin, Katherine and Central Australia</w:t>
            </w:r>
          </w:p>
        </w:tc>
        <w:tc>
          <w:tcPr>
            <w:tcW w:w="1376" w:type="dxa"/>
            <w:shd w:val="clear" w:color="auto" w:fill="auto"/>
          </w:tcPr>
          <w:p w:rsidR="005F5390" w:rsidRPr="00B722F1" w:rsidRDefault="005F5390" w:rsidP="004977B4">
            <w:pPr>
              <w:pStyle w:val="NTGTableText"/>
            </w:pPr>
            <w:r>
              <w:t>0</w:t>
            </w:r>
          </w:p>
        </w:tc>
        <w:tc>
          <w:tcPr>
            <w:tcW w:w="1375" w:type="dxa"/>
            <w:shd w:val="clear" w:color="auto" w:fill="auto"/>
          </w:tcPr>
          <w:p w:rsidR="005F5390" w:rsidRPr="00B722F1" w:rsidRDefault="005F5390" w:rsidP="004977B4">
            <w:pPr>
              <w:pStyle w:val="NTGTableText"/>
            </w:pPr>
            <w:r>
              <w:t>Majority CAL accredited.</w:t>
            </w:r>
          </w:p>
        </w:tc>
        <w:tc>
          <w:tcPr>
            <w:tcW w:w="1376" w:type="dxa"/>
            <w:shd w:val="clear" w:color="auto" w:fill="auto"/>
          </w:tcPr>
          <w:p w:rsidR="005F5390" w:rsidRPr="00B722F1" w:rsidRDefault="005F5390" w:rsidP="004977B4">
            <w:pPr>
              <w:pStyle w:val="NTGTableText"/>
            </w:pPr>
            <w:r>
              <w:t>Government</w:t>
            </w:r>
          </w:p>
        </w:tc>
      </w:tr>
    </w:tbl>
    <w:p w:rsidR="005F5390" w:rsidRPr="00FC2E3B" w:rsidRDefault="005F5390" w:rsidP="004977B4">
      <w:pPr>
        <w:pStyle w:val="Heading2"/>
      </w:pPr>
      <w:r w:rsidRPr="00FC2E3B">
        <w:t>Blinds</w:t>
      </w:r>
    </w:p>
    <w:p w:rsidR="005F5390" w:rsidRPr="00333DED" w:rsidRDefault="005F5390" w:rsidP="004977B4">
      <w:r w:rsidRPr="00333DED">
        <w:t xml:space="preserve">Supply and install window blinds together with associated works to all the required buildings. Scope includes electric blinds, black-out blinds </w:t>
      </w:r>
      <w:r>
        <w:t xml:space="preserve">and </w:t>
      </w:r>
      <w:r w:rsidRPr="00333DED">
        <w:t>all interface electrical and security control systems.</w:t>
      </w:r>
    </w:p>
    <w:tbl>
      <w:tblPr>
        <w:tblStyle w:val="TableGrid"/>
        <w:tblW w:w="0" w:type="auto"/>
        <w:tblCellMar>
          <w:top w:w="57" w:type="dxa"/>
        </w:tblCellMar>
        <w:tblLook w:val="04A0" w:firstRow="1" w:lastRow="0" w:firstColumn="1" w:lastColumn="0" w:noHBand="0" w:noVBand="1"/>
        <w:tblDescription w:val="Blinds scope of work  showing capability summary, business scale, business size, regional diversity, indigenous owned, compliance and previous clients."/>
      </w:tblPr>
      <w:tblGrid>
        <w:gridCol w:w="1375"/>
        <w:gridCol w:w="1375"/>
        <w:gridCol w:w="1376"/>
        <w:gridCol w:w="1375"/>
        <w:gridCol w:w="1376"/>
        <w:gridCol w:w="1375"/>
        <w:gridCol w:w="1376"/>
      </w:tblGrid>
      <w:tr w:rsidR="005F5390" w:rsidRPr="00B722F1" w:rsidTr="004977B4">
        <w:trPr>
          <w:trHeight w:val="461"/>
          <w:tblHeader/>
        </w:trPr>
        <w:tc>
          <w:tcPr>
            <w:tcW w:w="1375" w:type="dxa"/>
            <w:shd w:val="clear" w:color="auto" w:fill="B8CCE4" w:themeFill="accent1" w:themeFillTint="66"/>
          </w:tcPr>
          <w:p w:rsidR="005F5390" w:rsidRPr="004977B4" w:rsidRDefault="005F5390" w:rsidP="004977B4">
            <w:pPr>
              <w:pStyle w:val="NTGTableText"/>
              <w:rPr>
                <w:b/>
              </w:rPr>
            </w:pPr>
            <w:r w:rsidRPr="004977B4">
              <w:rPr>
                <w:b/>
              </w:rPr>
              <w:t>Capability Summary</w:t>
            </w:r>
          </w:p>
        </w:tc>
        <w:tc>
          <w:tcPr>
            <w:tcW w:w="1375" w:type="dxa"/>
            <w:shd w:val="clear" w:color="auto" w:fill="DBE5F1" w:themeFill="accent1" w:themeFillTint="33"/>
          </w:tcPr>
          <w:p w:rsidR="005F5390" w:rsidRPr="004977B4" w:rsidRDefault="005F5390" w:rsidP="004977B4">
            <w:pPr>
              <w:pStyle w:val="NTGTableText"/>
              <w:rPr>
                <w:b/>
              </w:rPr>
            </w:pPr>
            <w:r w:rsidRPr="004977B4">
              <w:rPr>
                <w:b/>
              </w:rPr>
              <w:t>Business Scale</w:t>
            </w:r>
          </w:p>
        </w:tc>
        <w:tc>
          <w:tcPr>
            <w:tcW w:w="1376" w:type="dxa"/>
            <w:shd w:val="clear" w:color="auto" w:fill="DBE5F1" w:themeFill="accent1" w:themeFillTint="33"/>
          </w:tcPr>
          <w:p w:rsidR="005F5390" w:rsidRPr="004977B4" w:rsidRDefault="005F5390" w:rsidP="004977B4">
            <w:pPr>
              <w:pStyle w:val="NTGTableText"/>
              <w:rPr>
                <w:b/>
              </w:rPr>
            </w:pPr>
            <w:r w:rsidRPr="004977B4">
              <w:rPr>
                <w:b/>
              </w:rPr>
              <w:t>Business Size</w:t>
            </w:r>
          </w:p>
        </w:tc>
        <w:tc>
          <w:tcPr>
            <w:tcW w:w="1375" w:type="dxa"/>
            <w:shd w:val="clear" w:color="auto" w:fill="DBE5F1" w:themeFill="accent1" w:themeFillTint="33"/>
          </w:tcPr>
          <w:p w:rsidR="005F5390" w:rsidRPr="004977B4" w:rsidRDefault="005F5390" w:rsidP="004977B4">
            <w:pPr>
              <w:pStyle w:val="NTGTableText"/>
              <w:rPr>
                <w:b/>
              </w:rPr>
            </w:pPr>
            <w:r w:rsidRPr="004977B4">
              <w:rPr>
                <w:b/>
              </w:rPr>
              <w:t>Regional Diversity</w:t>
            </w:r>
          </w:p>
        </w:tc>
        <w:tc>
          <w:tcPr>
            <w:tcW w:w="1376" w:type="dxa"/>
            <w:shd w:val="clear" w:color="auto" w:fill="DBE5F1" w:themeFill="accent1" w:themeFillTint="33"/>
          </w:tcPr>
          <w:p w:rsidR="005F5390" w:rsidRPr="004977B4" w:rsidRDefault="005F5390" w:rsidP="004977B4">
            <w:pPr>
              <w:pStyle w:val="NTGTableText"/>
              <w:rPr>
                <w:b/>
              </w:rPr>
            </w:pPr>
            <w:r w:rsidRPr="004977B4">
              <w:rPr>
                <w:b/>
              </w:rPr>
              <w:t>Indigenous Owned</w:t>
            </w:r>
          </w:p>
        </w:tc>
        <w:tc>
          <w:tcPr>
            <w:tcW w:w="1375" w:type="dxa"/>
            <w:shd w:val="clear" w:color="auto" w:fill="DBE5F1" w:themeFill="accent1" w:themeFillTint="33"/>
          </w:tcPr>
          <w:p w:rsidR="005F5390" w:rsidRPr="004977B4" w:rsidRDefault="005F5390" w:rsidP="004977B4">
            <w:pPr>
              <w:pStyle w:val="NTGTableText"/>
              <w:rPr>
                <w:b/>
              </w:rPr>
            </w:pPr>
            <w:r w:rsidRPr="004977B4">
              <w:rPr>
                <w:b/>
              </w:rPr>
              <w:t>Compliance</w:t>
            </w:r>
          </w:p>
        </w:tc>
        <w:tc>
          <w:tcPr>
            <w:tcW w:w="1376" w:type="dxa"/>
            <w:shd w:val="clear" w:color="auto" w:fill="DBE5F1" w:themeFill="accent1" w:themeFillTint="33"/>
          </w:tcPr>
          <w:p w:rsidR="005F5390" w:rsidRPr="004977B4" w:rsidRDefault="005F5390" w:rsidP="004977B4">
            <w:pPr>
              <w:pStyle w:val="NTGTableText"/>
              <w:rPr>
                <w:b/>
              </w:rPr>
            </w:pPr>
            <w:r w:rsidRPr="004977B4">
              <w:rPr>
                <w:b/>
              </w:rPr>
              <w:t>Previous clients</w:t>
            </w:r>
          </w:p>
        </w:tc>
      </w:tr>
      <w:tr w:rsidR="005F5390" w:rsidRPr="00B722F1" w:rsidTr="004977B4">
        <w:trPr>
          <w:trHeight w:val="245"/>
        </w:trPr>
        <w:tc>
          <w:tcPr>
            <w:tcW w:w="1375" w:type="dxa"/>
            <w:shd w:val="clear" w:color="auto" w:fill="FBD4B4" w:themeFill="accent6" w:themeFillTint="66"/>
          </w:tcPr>
          <w:p w:rsidR="005F5390" w:rsidRPr="00B722F1" w:rsidRDefault="005F5390" w:rsidP="004977B4">
            <w:pPr>
              <w:pStyle w:val="NTGTableText"/>
            </w:pPr>
            <w:r>
              <w:t>Moderate</w:t>
            </w:r>
          </w:p>
        </w:tc>
        <w:tc>
          <w:tcPr>
            <w:tcW w:w="1375" w:type="dxa"/>
            <w:shd w:val="clear" w:color="auto" w:fill="auto"/>
          </w:tcPr>
          <w:p w:rsidR="005F5390" w:rsidRPr="00B722F1" w:rsidRDefault="005F5390" w:rsidP="004977B4">
            <w:pPr>
              <w:pStyle w:val="NTGTableText"/>
            </w:pPr>
            <w:r>
              <w:t>Small</w:t>
            </w:r>
          </w:p>
        </w:tc>
        <w:tc>
          <w:tcPr>
            <w:tcW w:w="1376" w:type="dxa"/>
            <w:shd w:val="clear" w:color="auto" w:fill="auto"/>
          </w:tcPr>
          <w:p w:rsidR="005F5390" w:rsidRPr="00B722F1" w:rsidRDefault="005F5390" w:rsidP="004977B4">
            <w:pPr>
              <w:pStyle w:val="NTGTableText"/>
            </w:pPr>
            <w:r>
              <w:t>Majority small</w:t>
            </w:r>
          </w:p>
        </w:tc>
        <w:tc>
          <w:tcPr>
            <w:tcW w:w="1375" w:type="dxa"/>
            <w:shd w:val="clear" w:color="auto" w:fill="auto"/>
          </w:tcPr>
          <w:p w:rsidR="005F5390" w:rsidRPr="00B722F1" w:rsidRDefault="005F5390" w:rsidP="004977B4">
            <w:pPr>
              <w:pStyle w:val="NTGTableText"/>
            </w:pPr>
            <w:r>
              <w:t>Darwin, Katherine and Central Australia</w:t>
            </w:r>
          </w:p>
        </w:tc>
        <w:tc>
          <w:tcPr>
            <w:tcW w:w="1376" w:type="dxa"/>
            <w:shd w:val="clear" w:color="auto" w:fill="auto"/>
          </w:tcPr>
          <w:p w:rsidR="005F5390" w:rsidRPr="00B722F1" w:rsidRDefault="005F5390" w:rsidP="004977B4">
            <w:pPr>
              <w:pStyle w:val="NTGTableText"/>
            </w:pPr>
            <w:r>
              <w:t>0</w:t>
            </w:r>
          </w:p>
        </w:tc>
        <w:tc>
          <w:tcPr>
            <w:tcW w:w="1375" w:type="dxa"/>
            <w:shd w:val="clear" w:color="auto" w:fill="auto"/>
          </w:tcPr>
          <w:p w:rsidR="005F5390" w:rsidRPr="000D0201" w:rsidRDefault="005F5390" w:rsidP="004977B4">
            <w:pPr>
              <w:pStyle w:val="NTGTableText"/>
              <w:rPr>
                <w:highlight w:val="yellow"/>
              </w:rPr>
            </w:pPr>
            <w:r w:rsidRPr="007A4E11">
              <w:t>Not applicable for this scope of works</w:t>
            </w:r>
          </w:p>
        </w:tc>
        <w:tc>
          <w:tcPr>
            <w:tcW w:w="1376" w:type="dxa"/>
            <w:shd w:val="clear" w:color="auto" w:fill="auto"/>
          </w:tcPr>
          <w:p w:rsidR="005F5390" w:rsidRPr="00B722F1" w:rsidRDefault="005F5390" w:rsidP="004977B4">
            <w:pPr>
              <w:pStyle w:val="NTGTableText"/>
            </w:pPr>
            <w:r w:rsidRPr="004555FB">
              <w:t>Defence prime/sub-prime contractor</w:t>
            </w:r>
            <w:r>
              <w:t>s or government</w:t>
            </w:r>
            <w:r w:rsidRPr="004555FB">
              <w:t>.</w:t>
            </w:r>
          </w:p>
        </w:tc>
      </w:tr>
    </w:tbl>
    <w:p w:rsidR="005F5390" w:rsidRDefault="005F5390" w:rsidP="005F5390">
      <w:pPr>
        <w:spacing w:after="0" w:line="240" w:lineRule="auto"/>
      </w:pPr>
    </w:p>
    <w:p w:rsidR="006C4035" w:rsidRDefault="006C4035" w:rsidP="00592B6D">
      <w:pPr>
        <w:rPr>
          <w:lang w:eastAsia="en-AU"/>
        </w:rPr>
      </w:pPr>
      <w:r>
        <w:br w:type="page"/>
      </w:r>
    </w:p>
    <w:p w:rsidR="005F5390" w:rsidRPr="000953AE" w:rsidRDefault="005F5390" w:rsidP="004977B4">
      <w:pPr>
        <w:pStyle w:val="Heading2"/>
      </w:pPr>
      <w:r w:rsidRPr="000953AE">
        <w:lastRenderedPageBreak/>
        <w:t>Commercial kitchens</w:t>
      </w:r>
    </w:p>
    <w:p w:rsidR="005F5390" w:rsidRPr="00333DED" w:rsidRDefault="005F5390" w:rsidP="004977B4">
      <w:r w:rsidRPr="00333DED">
        <w:t>Design, man</w:t>
      </w:r>
      <w:r>
        <w:t xml:space="preserve">ufacture, supply and install </w:t>
      </w:r>
      <w:r w:rsidRPr="00333DED">
        <w:t>commercial kitchen and all associated components. Scope includes inspection and assembly of all components and required fittings.</w:t>
      </w:r>
    </w:p>
    <w:tbl>
      <w:tblPr>
        <w:tblStyle w:val="TableGrid"/>
        <w:tblW w:w="0" w:type="auto"/>
        <w:tblCellMar>
          <w:top w:w="57" w:type="dxa"/>
        </w:tblCellMar>
        <w:tblLook w:val="04A0" w:firstRow="1" w:lastRow="0" w:firstColumn="1" w:lastColumn="0" w:noHBand="0" w:noVBand="1"/>
        <w:tblDescription w:val="Commerical kitchens scope of work showing capability summary, business scale, business size, regional diversity, indigenous owned, compliance and previous clients."/>
      </w:tblPr>
      <w:tblGrid>
        <w:gridCol w:w="1375"/>
        <w:gridCol w:w="1375"/>
        <w:gridCol w:w="1376"/>
        <w:gridCol w:w="1375"/>
        <w:gridCol w:w="1376"/>
        <w:gridCol w:w="1375"/>
        <w:gridCol w:w="1376"/>
      </w:tblGrid>
      <w:tr w:rsidR="005F5390" w:rsidRPr="00B722F1" w:rsidTr="004977B4">
        <w:trPr>
          <w:trHeight w:val="461"/>
          <w:tblHeader/>
        </w:trPr>
        <w:tc>
          <w:tcPr>
            <w:tcW w:w="1375" w:type="dxa"/>
            <w:shd w:val="clear" w:color="auto" w:fill="B8CCE4" w:themeFill="accent1" w:themeFillTint="66"/>
          </w:tcPr>
          <w:p w:rsidR="005F5390" w:rsidRPr="004977B4" w:rsidRDefault="005F5390" w:rsidP="004977B4">
            <w:pPr>
              <w:pStyle w:val="NTGTableText"/>
              <w:rPr>
                <w:b/>
              </w:rPr>
            </w:pPr>
            <w:r w:rsidRPr="004977B4">
              <w:rPr>
                <w:b/>
              </w:rPr>
              <w:t>Capability Summary</w:t>
            </w:r>
          </w:p>
        </w:tc>
        <w:tc>
          <w:tcPr>
            <w:tcW w:w="1375" w:type="dxa"/>
            <w:shd w:val="clear" w:color="auto" w:fill="DBE5F1" w:themeFill="accent1" w:themeFillTint="33"/>
          </w:tcPr>
          <w:p w:rsidR="005F5390" w:rsidRPr="004977B4" w:rsidRDefault="005F5390" w:rsidP="004977B4">
            <w:pPr>
              <w:pStyle w:val="NTGTableText"/>
              <w:rPr>
                <w:b/>
              </w:rPr>
            </w:pPr>
            <w:r w:rsidRPr="004977B4">
              <w:rPr>
                <w:b/>
              </w:rPr>
              <w:t>Business Scale</w:t>
            </w:r>
          </w:p>
        </w:tc>
        <w:tc>
          <w:tcPr>
            <w:tcW w:w="1376" w:type="dxa"/>
            <w:shd w:val="clear" w:color="auto" w:fill="DBE5F1" w:themeFill="accent1" w:themeFillTint="33"/>
          </w:tcPr>
          <w:p w:rsidR="005F5390" w:rsidRPr="004977B4" w:rsidRDefault="005F5390" w:rsidP="004977B4">
            <w:pPr>
              <w:pStyle w:val="NTGTableText"/>
              <w:rPr>
                <w:b/>
              </w:rPr>
            </w:pPr>
            <w:r w:rsidRPr="004977B4">
              <w:rPr>
                <w:b/>
              </w:rPr>
              <w:t>Business Size</w:t>
            </w:r>
          </w:p>
        </w:tc>
        <w:tc>
          <w:tcPr>
            <w:tcW w:w="1375" w:type="dxa"/>
            <w:shd w:val="clear" w:color="auto" w:fill="DBE5F1" w:themeFill="accent1" w:themeFillTint="33"/>
          </w:tcPr>
          <w:p w:rsidR="005F5390" w:rsidRPr="004977B4" w:rsidRDefault="005F5390" w:rsidP="004977B4">
            <w:pPr>
              <w:pStyle w:val="NTGTableText"/>
              <w:rPr>
                <w:b/>
              </w:rPr>
            </w:pPr>
            <w:r w:rsidRPr="004977B4">
              <w:rPr>
                <w:b/>
              </w:rPr>
              <w:t>Regional Diversity</w:t>
            </w:r>
          </w:p>
        </w:tc>
        <w:tc>
          <w:tcPr>
            <w:tcW w:w="1376" w:type="dxa"/>
            <w:shd w:val="clear" w:color="auto" w:fill="DBE5F1" w:themeFill="accent1" w:themeFillTint="33"/>
          </w:tcPr>
          <w:p w:rsidR="005F5390" w:rsidRPr="004977B4" w:rsidRDefault="005F5390" w:rsidP="004977B4">
            <w:pPr>
              <w:pStyle w:val="NTGTableText"/>
              <w:rPr>
                <w:b/>
              </w:rPr>
            </w:pPr>
            <w:r w:rsidRPr="004977B4">
              <w:rPr>
                <w:b/>
              </w:rPr>
              <w:t>Indigenous Owned</w:t>
            </w:r>
          </w:p>
        </w:tc>
        <w:tc>
          <w:tcPr>
            <w:tcW w:w="1375" w:type="dxa"/>
            <w:shd w:val="clear" w:color="auto" w:fill="DBE5F1" w:themeFill="accent1" w:themeFillTint="33"/>
          </w:tcPr>
          <w:p w:rsidR="005F5390" w:rsidRPr="004977B4" w:rsidRDefault="005F5390" w:rsidP="004977B4">
            <w:pPr>
              <w:pStyle w:val="NTGTableText"/>
              <w:rPr>
                <w:b/>
              </w:rPr>
            </w:pPr>
            <w:r w:rsidRPr="004977B4">
              <w:rPr>
                <w:b/>
              </w:rPr>
              <w:t>Compliance</w:t>
            </w:r>
          </w:p>
        </w:tc>
        <w:tc>
          <w:tcPr>
            <w:tcW w:w="1376" w:type="dxa"/>
            <w:shd w:val="clear" w:color="auto" w:fill="DBE5F1" w:themeFill="accent1" w:themeFillTint="33"/>
          </w:tcPr>
          <w:p w:rsidR="005F5390" w:rsidRPr="004977B4" w:rsidRDefault="005F5390" w:rsidP="004977B4">
            <w:pPr>
              <w:pStyle w:val="NTGTableText"/>
              <w:rPr>
                <w:b/>
              </w:rPr>
            </w:pPr>
            <w:r w:rsidRPr="004977B4">
              <w:rPr>
                <w:b/>
              </w:rPr>
              <w:t>Previous clients</w:t>
            </w:r>
          </w:p>
        </w:tc>
      </w:tr>
      <w:tr w:rsidR="005F5390" w:rsidRPr="00B722F1" w:rsidTr="004977B4">
        <w:trPr>
          <w:trHeight w:val="245"/>
        </w:trPr>
        <w:tc>
          <w:tcPr>
            <w:tcW w:w="1375" w:type="dxa"/>
            <w:shd w:val="clear" w:color="auto" w:fill="FBD4B4" w:themeFill="accent6" w:themeFillTint="66"/>
          </w:tcPr>
          <w:p w:rsidR="005F5390" w:rsidRPr="00B722F1" w:rsidRDefault="005F5390" w:rsidP="004977B4">
            <w:pPr>
              <w:pStyle w:val="NTGTableText"/>
            </w:pPr>
            <w:r>
              <w:t>Moderate</w:t>
            </w:r>
          </w:p>
        </w:tc>
        <w:tc>
          <w:tcPr>
            <w:tcW w:w="1375" w:type="dxa"/>
            <w:shd w:val="clear" w:color="auto" w:fill="auto"/>
          </w:tcPr>
          <w:p w:rsidR="005F5390" w:rsidRPr="00B722F1" w:rsidRDefault="005F5390" w:rsidP="004977B4">
            <w:pPr>
              <w:pStyle w:val="NTGTableText"/>
            </w:pPr>
            <w:r>
              <w:t>Majority small</w:t>
            </w:r>
          </w:p>
        </w:tc>
        <w:tc>
          <w:tcPr>
            <w:tcW w:w="1376" w:type="dxa"/>
            <w:shd w:val="clear" w:color="auto" w:fill="auto"/>
          </w:tcPr>
          <w:p w:rsidR="005F5390" w:rsidRPr="00B722F1" w:rsidRDefault="005F5390" w:rsidP="004977B4">
            <w:pPr>
              <w:pStyle w:val="NTGTableText"/>
            </w:pPr>
            <w:r>
              <w:t>Majority small</w:t>
            </w:r>
          </w:p>
        </w:tc>
        <w:tc>
          <w:tcPr>
            <w:tcW w:w="1375" w:type="dxa"/>
            <w:shd w:val="clear" w:color="auto" w:fill="auto"/>
          </w:tcPr>
          <w:p w:rsidR="005F5390" w:rsidRPr="00B722F1" w:rsidRDefault="005F5390" w:rsidP="004977B4">
            <w:pPr>
              <w:pStyle w:val="NTGTableText"/>
            </w:pPr>
            <w:r>
              <w:t>Darwin and Central Australia</w:t>
            </w:r>
          </w:p>
        </w:tc>
        <w:tc>
          <w:tcPr>
            <w:tcW w:w="1376" w:type="dxa"/>
            <w:shd w:val="clear" w:color="auto" w:fill="auto"/>
          </w:tcPr>
          <w:p w:rsidR="005F5390" w:rsidRPr="00B722F1" w:rsidRDefault="005F5390" w:rsidP="004977B4">
            <w:pPr>
              <w:pStyle w:val="NTGTableText"/>
            </w:pPr>
            <w:r>
              <w:t>0</w:t>
            </w:r>
          </w:p>
        </w:tc>
        <w:tc>
          <w:tcPr>
            <w:tcW w:w="1375" w:type="dxa"/>
            <w:shd w:val="clear" w:color="auto" w:fill="auto"/>
          </w:tcPr>
          <w:p w:rsidR="005F5390" w:rsidRPr="00B722F1" w:rsidRDefault="005F5390" w:rsidP="004977B4">
            <w:pPr>
              <w:pStyle w:val="NTGTableText"/>
            </w:pPr>
            <w:r w:rsidRPr="004F5FDA">
              <w:t>Most with CAL accreditation and Building Code 2013.</w:t>
            </w:r>
          </w:p>
        </w:tc>
        <w:tc>
          <w:tcPr>
            <w:tcW w:w="1376" w:type="dxa"/>
            <w:shd w:val="clear" w:color="auto" w:fill="auto"/>
          </w:tcPr>
          <w:p w:rsidR="005F5390" w:rsidRPr="00B722F1" w:rsidRDefault="005F5390" w:rsidP="004977B4">
            <w:pPr>
              <w:pStyle w:val="NTGTableText"/>
            </w:pPr>
            <w:r>
              <w:t>Multinational companies.</w:t>
            </w:r>
          </w:p>
        </w:tc>
      </w:tr>
    </w:tbl>
    <w:p w:rsidR="005F5390" w:rsidRPr="003A41E7" w:rsidRDefault="005F5390" w:rsidP="004977B4">
      <w:pPr>
        <w:pStyle w:val="Heading2"/>
      </w:pPr>
      <w:r w:rsidRPr="003A41E7">
        <w:t>Specialist airport doors</w:t>
      </w:r>
    </w:p>
    <w:p w:rsidR="005F5390" w:rsidRPr="00333DED" w:rsidRDefault="005F5390" w:rsidP="004977B4">
      <w:r w:rsidRPr="00333DED">
        <w:t>Manufacture, supply, install and warrant specialist airport doors; glazed aluminium, timber and steel clad doors, steel door frames and applied coatings.</w:t>
      </w:r>
    </w:p>
    <w:tbl>
      <w:tblPr>
        <w:tblStyle w:val="TableGrid"/>
        <w:tblW w:w="0" w:type="auto"/>
        <w:tblCellMar>
          <w:top w:w="57" w:type="dxa"/>
        </w:tblCellMar>
        <w:tblLook w:val="04A0" w:firstRow="1" w:lastRow="0" w:firstColumn="1" w:lastColumn="0" w:noHBand="0" w:noVBand="1"/>
        <w:tblDescription w:val="Specialist airport doors scope of work showing capability summary, business scale, business size, regional diversity, indigenous owned, compliance and previous clients."/>
      </w:tblPr>
      <w:tblGrid>
        <w:gridCol w:w="1375"/>
        <w:gridCol w:w="1375"/>
        <w:gridCol w:w="1376"/>
        <w:gridCol w:w="1375"/>
        <w:gridCol w:w="1376"/>
        <w:gridCol w:w="1375"/>
        <w:gridCol w:w="1376"/>
      </w:tblGrid>
      <w:tr w:rsidR="005F5390" w:rsidRPr="00B722F1" w:rsidTr="004977B4">
        <w:trPr>
          <w:trHeight w:val="461"/>
          <w:tblHeader/>
        </w:trPr>
        <w:tc>
          <w:tcPr>
            <w:tcW w:w="1375" w:type="dxa"/>
            <w:shd w:val="clear" w:color="auto" w:fill="B8CCE4" w:themeFill="accent1" w:themeFillTint="66"/>
          </w:tcPr>
          <w:p w:rsidR="005F5390" w:rsidRPr="004977B4" w:rsidRDefault="005F5390" w:rsidP="004977B4">
            <w:pPr>
              <w:pStyle w:val="NTGTableText"/>
              <w:rPr>
                <w:b/>
              </w:rPr>
            </w:pPr>
            <w:r w:rsidRPr="004977B4">
              <w:rPr>
                <w:b/>
              </w:rPr>
              <w:t>Capability Summary</w:t>
            </w:r>
          </w:p>
        </w:tc>
        <w:tc>
          <w:tcPr>
            <w:tcW w:w="1375" w:type="dxa"/>
            <w:shd w:val="clear" w:color="auto" w:fill="DBE5F1" w:themeFill="accent1" w:themeFillTint="33"/>
          </w:tcPr>
          <w:p w:rsidR="005F5390" w:rsidRPr="004977B4" w:rsidRDefault="005F5390" w:rsidP="004977B4">
            <w:pPr>
              <w:pStyle w:val="NTGTableText"/>
              <w:rPr>
                <w:b/>
              </w:rPr>
            </w:pPr>
            <w:r w:rsidRPr="004977B4">
              <w:rPr>
                <w:b/>
              </w:rPr>
              <w:t>Business Scale</w:t>
            </w:r>
          </w:p>
        </w:tc>
        <w:tc>
          <w:tcPr>
            <w:tcW w:w="1376" w:type="dxa"/>
            <w:shd w:val="clear" w:color="auto" w:fill="DBE5F1" w:themeFill="accent1" w:themeFillTint="33"/>
          </w:tcPr>
          <w:p w:rsidR="005F5390" w:rsidRPr="004977B4" w:rsidRDefault="005F5390" w:rsidP="004977B4">
            <w:pPr>
              <w:pStyle w:val="NTGTableText"/>
              <w:rPr>
                <w:b/>
              </w:rPr>
            </w:pPr>
            <w:r w:rsidRPr="004977B4">
              <w:rPr>
                <w:b/>
              </w:rPr>
              <w:t>Business Size</w:t>
            </w:r>
          </w:p>
        </w:tc>
        <w:tc>
          <w:tcPr>
            <w:tcW w:w="1375" w:type="dxa"/>
            <w:shd w:val="clear" w:color="auto" w:fill="DBE5F1" w:themeFill="accent1" w:themeFillTint="33"/>
          </w:tcPr>
          <w:p w:rsidR="005F5390" w:rsidRPr="004977B4" w:rsidRDefault="005F5390" w:rsidP="004977B4">
            <w:pPr>
              <w:pStyle w:val="NTGTableText"/>
              <w:rPr>
                <w:b/>
              </w:rPr>
            </w:pPr>
            <w:r w:rsidRPr="004977B4">
              <w:rPr>
                <w:b/>
              </w:rPr>
              <w:t>Regional Diversity</w:t>
            </w:r>
          </w:p>
        </w:tc>
        <w:tc>
          <w:tcPr>
            <w:tcW w:w="1376" w:type="dxa"/>
            <w:shd w:val="clear" w:color="auto" w:fill="DBE5F1" w:themeFill="accent1" w:themeFillTint="33"/>
          </w:tcPr>
          <w:p w:rsidR="005F5390" w:rsidRPr="004977B4" w:rsidRDefault="005F5390" w:rsidP="004977B4">
            <w:pPr>
              <w:pStyle w:val="NTGTableText"/>
              <w:rPr>
                <w:b/>
              </w:rPr>
            </w:pPr>
            <w:r w:rsidRPr="004977B4">
              <w:rPr>
                <w:b/>
              </w:rPr>
              <w:t>Indigenous Owned</w:t>
            </w:r>
          </w:p>
        </w:tc>
        <w:tc>
          <w:tcPr>
            <w:tcW w:w="1375" w:type="dxa"/>
            <w:shd w:val="clear" w:color="auto" w:fill="DBE5F1" w:themeFill="accent1" w:themeFillTint="33"/>
          </w:tcPr>
          <w:p w:rsidR="005F5390" w:rsidRPr="004977B4" w:rsidRDefault="005F5390" w:rsidP="004977B4">
            <w:pPr>
              <w:pStyle w:val="NTGTableText"/>
              <w:rPr>
                <w:b/>
              </w:rPr>
            </w:pPr>
            <w:r w:rsidRPr="004977B4">
              <w:rPr>
                <w:b/>
              </w:rPr>
              <w:t>Compliance</w:t>
            </w:r>
          </w:p>
        </w:tc>
        <w:tc>
          <w:tcPr>
            <w:tcW w:w="1376" w:type="dxa"/>
            <w:shd w:val="clear" w:color="auto" w:fill="DBE5F1" w:themeFill="accent1" w:themeFillTint="33"/>
          </w:tcPr>
          <w:p w:rsidR="005F5390" w:rsidRPr="004977B4" w:rsidRDefault="005F5390" w:rsidP="004977B4">
            <w:pPr>
              <w:pStyle w:val="NTGTableText"/>
              <w:rPr>
                <w:b/>
              </w:rPr>
            </w:pPr>
            <w:r w:rsidRPr="004977B4">
              <w:rPr>
                <w:b/>
              </w:rPr>
              <w:t>Previous clients</w:t>
            </w:r>
          </w:p>
        </w:tc>
      </w:tr>
      <w:tr w:rsidR="005F5390" w:rsidRPr="00B722F1" w:rsidTr="004977B4">
        <w:trPr>
          <w:trHeight w:val="245"/>
        </w:trPr>
        <w:tc>
          <w:tcPr>
            <w:tcW w:w="1375" w:type="dxa"/>
            <w:shd w:val="clear" w:color="auto" w:fill="FBD4B4" w:themeFill="accent6" w:themeFillTint="66"/>
          </w:tcPr>
          <w:p w:rsidR="005F5390" w:rsidRPr="00B722F1" w:rsidRDefault="005F5390" w:rsidP="004977B4">
            <w:pPr>
              <w:pStyle w:val="NTGTableText"/>
            </w:pPr>
            <w:r>
              <w:t>Moderate</w:t>
            </w:r>
          </w:p>
        </w:tc>
        <w:tc>
          <w:tcPr>
            <w:tcW w:w="1375" w:type="dxa"/>
            <w:shd w:val="clear" w:color="auto" w:fill="auto"/>
          </w:tcPr>
          <w:p w:rsidR="005F5390" w:rsidRPr="00B722F1" w:rsidRDefault="005F5390" w:rsidP="004977B4">
            <w:pPr>
              <w:pStyle w:val="NTGTableText"/>
            </w:pPr>
            <w:r>
              <w:t>Small</w:t>
            </w:r>
          </w:p>
        </w:tc>
        <w:tc>
          <w:tcPr>
            <w:tcW w:w="1376" w:type="dxa"/>
            <w:shd w:val="clear" w:color="auto" w:fill="auto"/>
          </w:tcPr>
          <w:p w:rsidR="005F5390" w:rsidRPr="00B722F1" w:rsidRDefault="005F5390" w:rsidP="004977B4">
            <w:pPr>
              <w:pStyle w:val="NTGTableText"/>
            </w:pPr>
            <w:r>
              <w:t>Majority small</w:t>
            </w:r>
          </w:p>
        </w:tc>
        <w:tc>
          <w:tcPr>
            <w:tcW w:w="1375" w:type="dxa"/>
            <w:shd w:val="clear" w:color="auto" w:fill="auto"/>
          </w:tcPr>
          <w:p w:rsidR="005F5390" w:rsidRPr="00B722F1" w:rsidRDefault="005F5390" w:rsidP="004977B4">
            <w:pPr>
              <w:pStyle w:val="NTGTableText"/>
            </w:pPr>
            <w:r>
              <w:t>Darwin, Katherine and Central Australia</w:t>
            </w:r>
          </w:p>
        </w:tc>
        <w:tc>
          <w:tcPr>
            <w:tcW w:w="1376" w:type="dxa"/>
            <w:shd w:val="clear" w:color="auto" w:fill="auto"/>
          </w:tcPr>
          <w:p w:rsidR="005F5390" w:rsidRPr="00B722F1" w:rsidRDefault="005F5390" w:rsidP="004977B4">
            <w:pPr>
              <w:pStyle w:val="NTGTableText"/>
            </w:pPr>
            <w:r>
              <w:t>0</w:t>
            </w:r>
          </w:p>
        </w:tc>
        <w:tc>
          <w:tcPr>
            <w:tcW w:w="1375" w:type="dxa"/>
            <w:shd w:val="clear" w:color="auto" w:fill="auto"/>
          </w:tcPr>
          <w:p w:rsidR="005F5390" w:rsidRPr="00B722F1" w:rsidRDefault="005F5390" w:rsidP="004977B4">
            <w:pPr>
              <w:pStyle w:val="NTGTableText"/>
            </w:pPr>
            <w:r>
              <w:t>Majority CAL accredited.</w:t>
            </w:r>
          </w:p>
        </w:tc>
        <w:tc>
          <w:tcPr>
            <w:tcW w:w="1376" w:type="dxa"/>
            <w:shd w:val="clear" w:color="auto" w:fill="auto"/>
          </w:tcPr>
          <w:p w:rsidR="005F5390" w:rsidRPr="00B722F1" w:rsidRDefault="005F5390" w:rsidP="004977B4">
            <w:pPr>
              <w:pStyle w:val="NTGTableText"/>
            </w:pPr>
            <w:r>
              <w:t>Major construction companies or government.</w:t>
            </w:r>
          </w:p>
        </w:tc>
      </w:tr>
    </w:tbl>
    <w:p w:rsidR="005F5390" w:rsidRPr="0053688D" w:rsidRDefault="005F5390" w:rsidP="00766884">
      <w:pPr>
        <w:pStyle w:val="Heading2"/>
      </w:pPr>
      <w:r w:rsidRPr="0053688D">
        <w:t>Floor covering</w:t>
      </w:r>
    </w:p>
    <w:p w:rsidR="005F5390" w:rsidRPr="00333DED" w:rsidRDefault="005F5390" w:rsidP="00766884">
      <w:r w:rsidRPr="00333DED">
        <w:t>Supply, deliver and install all carpet, vinyl, tiles and other coverings as required, including all adhesives, priming solutions and silicones.</w:t>
      </w:r>
    </w:p>
    <w:tbl>
      <w:tblPr>
        <w:tblStyle w:val="TableGrid"/>
        <w:tblW w:w="0" w:type="auto"/>
        <w:tblCellMar>
          <w:top w:w="57" w:type="dxa"/>
        </w:tblCellMar>
        <w:tblLook w:val="04A0" w:firstRow="1" w:lastRow="0" w:firstColumn="1" w:lastColumn="0" w:noHBand="0" w:noVBand="1"/>
        <w:tblDescription w:val="Floor covering scope of work showing capability summary, business scale, business size, regional diversity, indigenous owned, compliance and previous clients."/>
      </w:tblPr>
      <w:tblGrid>
        <w:gridCol w:w="1375"/>
        <w:gridCol w:w="1375"/>
        <w:gridCol w:w="1376"/>
        <w:gridCol w:w="1375"/>
        <w:gridCol w:w="1376"/>
        <w:gridCol w:w="1375"/>
        <w:gridCol w:w="1376"/>
      </w:tblGrid>
      <w:tr w:rsidR="005F5390" w:rsidRPr="00B722F1" w:rsidTr="00766884">
        <w:trPr>
          <w:trHeight w:val="461"/>
          <w:tblHeader/>
        </w:trPr>
        <w:tc>
          <w:tcPr>
            <w:tcW w:w="1375" w:type="dxa"/>
            <w:shd w:val="clear" w:color="auto" w:fill="B8CCE4" w:themeFill="accent1" w:themeFillTint="66"/>
          </w:tcPr>
          <w:p w:rsidR="005F5390" w:rsidRPr="00766884" w:rsidRDefault="005F5390" w:rsidP="00766884">
            <w:pPr>
              <w:pStyle w:val="NTGTableText"/>
              <w:rPr>
                <w:b/>
              </w:rPr>
            </w:pPr>
            <w:r w:rsidRPr="00766884">
              <w:rPr>
                <w:b/>
              </w:rPr>
              <w:t>Capability Summary</w:t>
            </w:r>
          </w:p>
        </w:tc>
        <w:tc>
          <w:tcPr>
            <w:tcW w:w="1375" w:type="dxa"/>
            <w:shd w:val="clear" w:color="auto" w:fill="DBE5F1" w:themeFill="accent1" w:themeFillTint="33"/>
          </w:tcPr>
          <w:p w:rsidR="005F5390" w:rsidRPr="00766884" w:rsidRDefault="005F5390" w:rsidP="00766884">
            <w:pPr>
              <w:pStyle w:val="NTGTableText"/>
              <w:rPr>
                <w:b/>
              </w:rPr>
            </w:pPr>
            <w:r w:rsidRPr="00766884">
              <w:rPr>
                <w:b/>
              </w:rPr>
              <w:t>Business Scale</w:t>
            </w:r>
          </w:p>
        </w:tc>
        <w:tc>
          <w:tcPr>
            <w:tcW w:w="1376" w:type="dxa"/>
            <w:shd w:val="clear" w:color="auto" w:fill="DBE5F1" w:themeFill="accent1" w:themeFillTint="33"/>
          </w:tcPr>
          <w:p w:rsidR="005F5390" w:rsidRPr="00766884" w:rsidRDefault="005F5390" w:rsidP="00766884">
            <w:pPr>
              <w:pStyle w:val="NTGTableText"/>
              <w:rPr>
                <w:b/>
              </w:rPr>
            </w:pPr>
            <w:r w:rsidRPr="00766884">
              <w:rPr>
                <w:b/>
              </w:rPr>
              <w:t>Business Size</w:t>
            </w:r>
          </w:p>
        </w:tc>
        <w:tc>
          <w:tcPr>
            <w:tcW w:w="1375" w:type="dxa"/>
            <w:shd w:val="clear" w:color="auto" w:fill="DBE5F1" w:themeFill="accent1" w:themeFillTint="33"/>
          </w:tcPr>
          <w:p w:rsidR="005F5390" w:rsidRPr="00766884" w:rsidRDefault="005F5390" w:rsidP="00766884">
            <w:pPr>
              <w:pStyle w:val="NTGTableText"/>
              <w:rPr>
                <w:b/>
              </w:rPr>
            </w:pPr>
            <w:r w:rsidRPr="00766884">
              <w:rPr>
                <w:b/>
              </w:rPr>
              <w:t>Regional Diversity</w:t>
            </w:r>
          </w:p>
        </w:tc>
        <w:tc>
          <w:tcPr>
            <w:tcW w:w="1376" w:type="dxa"/>
            <w:shd w:val="clear" w:color="auto" w:fill="DBE5F1" w:themeFill="accent1" w:themeFillTint="33"/>
          </w:tcPr>
          <w:p w:rsidR="005F5390" w:rsidRPr="00766884" w:rsidRDefault="005F5390" w:rsidP="00766884">
            <w:pPr>
              <w:pStyle w:val="NTGTableText"/>
              <w:rPr>
                <w:b/>
              </w:rPr>
            </w:pPr>
            <w:r w:rsidRPr="00766884">
              <w:rPr>
                <w:b/>
              </w:rPr>
              <w:t>Indigenous Owned</w:t>
            </w:r>
          </w:p>
        </w:tc>
        <w:tc>
          <w:tcPr>
            <w:tcW w:w="1375" w:type="dxa"/>
            <w:shd w:val="clear" w:color="auto" w:fill="DBE5F1" w:themeFill="accent1" w:themeFillTint="33"/>
          </w:tcPr>
          <w:p w:rsidR="005F5390" w:rsidRPr="00766884" w:rsidRDefault="005F5390" w:rsidP="00766884">
            <w:pPr>
              <w:pStyle w:val="NTGTableText"/>
              <w:rPr>
                <w:b/>
              </w:rPr>
            </w:pPr>
            <w:r w:rsidRPr="00766884">
              <w:rPr>
                <w:b/>
              </w:rPr>
              <w:t>Compliance</w:t>
            </w:r>
          </w:p>
        </w:tc>
        <w:tc>
          <w:tcPr>
            <w:tcW w:w="1376" w:type="dxa"/>
            <w:shd w:val="clear" w:color="auto" w:fill="DBE5F1" w:themeFill="accent1" w:themeFillTint="33"/>
          </w:tcPr>
          <w:p w:rsidR="005F5390" w:rsidRPr="00766884" w:rsidRDefault="005F5390" w:rsidP="00766884">
            <w:pPr>
              <w:pStyle w:val="NTGTableText"/>
              <w:rPr>
                <w:b/>
              </w:rPr>
            </w:pPr>
            <w:r w:rsidRPr="00766884">
              <w:rPr>
                <w:b/>
              </w:rPr>
              <w:t>Previous clients</w:t>
            </w:r>
          </w:p>
        </w:tc>
      </w:tr>
      <w:tr w:rsidR="005F5390" w:rsidRPr="00B722F1" w:rsidTr="00766884">
        <w:trPr>
          <w:trHeight w:val="245"/>
        </w:trPr>
        <w:tc>
          <w:tcPr>
            <w:tcW w:w="1375" w:type="dxa"/>
            <w:shd w:val="clear" w:color="auto" w:fill="FBD4B4" w:themeFill="accent6" w:themeFillTint="66"/>
          </w:tcPr>
          <w:p w:rsidR="005F5390" w:rsidRPr="00B722F1" w:rsidRDefault="005F5390" w:rsidP="00766884">
            <w:pPr>
              <w:pStyle w:val="NTGTableText"/>
            </w:pPr>
            <w:r>
              <w:t>Moderate</w:t>
            </w:r>
          </w:p>
        </w:tc>
        <w:tc>
          <w:tcPr>
            <w:tcW w:w="1375" w:type="dxa"/>
            <w:shd w:val="clear" w:color="auto" w:fill="auto"/>
          </w:tcPr>
          <w:p w:rsidR="005F5390" w:rsidRPr="00B722F1" w:rsidRDefault="005F5390" w:rsidP="00766884">
            <w:pPr>
              <w:pStyle w:val="NTGTableText"/>
            </w:pPr>
            <w:r>
              <w:t>Small</w:t>
            </w:r>
          </w:p>
        </w:tc>
        <w:tc>
          <w:tcPr>
            <w:tcW w:w="1376" w:type="dxa"/>
            <w:shd w:val="clear" w:color="auto" w:fill="auto"/>
          </w:tcPr>
          <w:p w:rsidR="005F5390" w:rsidRPr="00B722F1" w:rsidRDefault="005F5390" w:rsidP="00766884">
            <w:pPr>
              <w:pStyle w:val="NTGTableText"/>
            </w:pPr>
            <w:r>
              <w:t>Majority small</w:t>
            </w:r>
          </w:p>
        </w:tc>
        <w:tc>
          <w:tcPr>
            <w:tcW w:w="1375" w:type="dxa"/>
            <w:shd w:val="clear" w:color="auto" w:fill="auto"/>
          </w:tcPr>
          <w:p w:rsidR="005F5390" w:rsidRPr="00B722F1" w:rsidRDefault="005F5390" w:rsidP="00766884">
            <w:pPr>
              <w:pStyle w:val="NTGTableText"/>
            </w:pPr>
            <w:r>
              <w:t>Darwin, Katherine and Central Australia</w:t>
            </w:r>
          </w:p>
        </w:tc>
        <w:tc>
          <w:tcPr>
            <w:tcW w:w="1376" w:type="dxa"/>
            <w:shd w:val="clear" w:color="auto" w:fill="auto"/>
          </w:tcPr>
          <w:p w:rsidR="005F5390" w:rsidRPr="00B722F1" w:rsidRDefault="005F5390" w:rsidP="00766884">
            <w:pPr>
              <w:pStyle w:val="NTGTableText"/>
            </w:pPr>
            <w:r>
              <w:t>0</w:t>
            </w:r>
          </w:p>
        </w:tc>
        <w:tc>
          <w:tcPr>
            <w:tcW w:w="1375" w:type="dxa"/>
            <w:shd w:val="clear" w:color="auto" w:fill="auto"/>
          </w:tcPr>
          <w:p w:rsidR="005F5390" w:rsidRPr="00B722F1" w:rsidRDefault="005F5390" w:rsidP="00766884">
            <w:pPr>
              <w:pStyle w:val="NTGTableText"/>
            </w:pPr>
            <w:r>
              <w:t>All CAL accredited.</w:t>
            </w:r>
          </w:p>
        </w:tc>
        <w:tc>
          <w:tcPr>
            <w:tcW w:w="1376" w:type="dxa"/>
            <w:shd w:val="clear" w:color="auto" w:fill="auto"/>
          </w:tcPr>
          <w:p w:rsidR="005F5390" w:rsidRPr="00B722F1" w:rsidRDefault="005F5390" w:rsidP="00766884">
            <w:pPr>
              <w:pStyle w:val="NTGTableText"/>
            </w:pPr>
            <w:r>
              <w:t>Government.</w:t>
            </w:r>
          </w:p>
        </w:tc>
      </w:tr>
    </w:tbl>
    <w:p w:rsidR="005F5390" w:rsidRDefault="005F5390" w:rsidP="005F5390">
      <w:pPr>
        <w:spacing w:after="0" w:line="240" w:lineRule="auto"/>
      </w:pPr>
    </w:p>
    <w:p w:rsidR="006C4035" w:rsidRDefault="006C4035" w:rsidP="00592B6D">
      <w:pPr>
        <w:rPr>
          <w:lang w:eastAsia="en-AU"/>
        </w:rPr>
      </w:pPr>
      <w:r>
        <w:br w:type="page"/>
      </w:r>
    </w:p>
    <w:p w:rsidR="005F5390" w:rsidRPr="009D5358" w:rsidRDefault="005F5390" w:rsidP="00766884">
      <w:pPr>
        <w:pStyle w:val="Heading2"/>
      </w:pPr>
      <w:r w:rsidRPr="009D5358">
        <w:lastRenderedPageBreak/>
        <w:t>Shade sails (engineered)</w:t>
      </w:r>
    </w:p>
    <w:p w:rsidR="005F5390" w:rsidRPr="00333DED" w:rsidRDefault="005F5390" w:rsidP="00766884">
      <w:r w:rsidRPr="00333DED">
        <w:t>Design, manufacture, supply and install proprietary tensile shade cloth structures to car park and other areas.</w:t>
      </w:r>
    </w:p>
    <w:tbl>
      <w:tblPr>
        <w:tblStyle w:val="TableGrid"/>
        <w:tblW w:w="9634" w:type="dxa"/>
        <w:tblCellMar>
          <w:top w:w="57" w:type="dxa"/>
        </w:tblCellMar>
        <w:tblLook w:val="04A0" w:firstRow="1" w:lastRow="0" w:firstColumn="1" w:lastColumn="0" w:noHBand="0" w:noVBand="1"/>
        <w:tblDescription w:val="Shade sails (engineered) scope of work showing capability summary, business scale, business size, regional diversity, indigenous owned, compliance and previous clients."/>
      </w:tblPr>
      <w:tblGrid>
        <w:gridCol w:w="1376"/>
        <w:gridCol w:w="1376"/>
        <w:gridCol w:w="1376"/>
        <w:gridCol w:w="1377"/>
        <w:gridCol w:w="1376"/>
        <w:gridCol w:w="1376"/>
        <w:gridCol w:w="1377"/>
      </w:tblGrid>
      <w:tr w:rsidR="005F5390" w:rsidRPr="00B722F1" w:rsidTr="00B919EF">
        <w:trPr>
          <w:trHeight w:val="461"/>
          <w:tblHeader/>
        </w:trPr>
        <w:tc>
          <w:tcPr>
            <w:tcW w:w="1376" w:type="dxa"/>
            <w:shd w:val="clear" w:color="auto" w:fill="B8CCE4" w:themeFill="accent1" w:themeFillTint="66"/>
          </w:tcPr>
          <w:p w:rsidR="005F5390" w:rsidRPr="00766884" w:rsidRDefault="005F5390" w:rsidP="00766884">
            <w:pPr>
              <w:pStyle w:val="NTGTableText"/>
              <w:rPr>
                <w:b/>
              </w:rPr>
            </w:pPr>
            <w:r w:rsidRPr="00766884">
              <w:rPr>
                <w:b/>
              </w:rPr>
              <w:t>Capability Summary</w:t>
            </w:r>
          </w:p>
        </w:tc>
        <w:tc>
          <w:tcPr>
            <w:tcW w:w="1376" w:type="dxa"/>
            <w:shd w:val="clear" w:color="auto" w:fill="DBE5F1" w:themeFill="accent1" w:themeFillTint="33"/>
          </w:tcPr>
          <w:p w:rsidR="005F5390" w:rsidRPr="00766884" w:rsidRDefault="005F5390" w:rsidP="00766884">
            <w:pPr>
              <w:pStyle w:val="NTGTableText"/>
              <w:rPr>
                <w:b/>
              </w:rPr>
            </w:pPr>
            <w:r w:rsidRPr="00766884">
              <w:rPr>
                <w:b/>
              </w:rPr>
              <w:t>Business Scale</w:t>
            </w:r>
          </w:p>
        </w:tc>
        <w:tc>
          <w:tcPr>
            <w:tcW w:w="1376" w:type="dxa"/>
            <w:shd w:val="clear" w:color="auto" w:fill="DBE5F1" w:themeFill="accent1" w:themeFillTint="33"/>
          </w:tcPr>
          <w:p w:rsidR="005F5390" w:rsidRPr="00766884" w:rsidRDefault="005F5390" w:rsidP="00766884">
            <w:pPr>
              <w:pStyle w:val="NTGTableText"/>
              <w:rPr>
                <w:b/>
              </w:rPr>
            </w:pPr>
            <w:r w:rsidRPr="00766884">
              <w:rPr>
                <w:b/>
              </w:rPr>
              <w:t>Business Size</w:t>
            </w:r>
          </w:p>
        </w:tc>
        <w:tc>
          <w:tcPr>
            <w:tcW w:w="1377" w:type="dxa"/>
            <w:shd w:val="clear" w:color="auto" w:fill="DBE5F1" w:themeFill="accent1" w:themeFillTint="33"/>
          </w:tcPr>
          <w:p w:rsidR="005F5390" w:rsidRPr="00766884" w:rsidRDefault="005F5390" w:rsidP="00766884">
            <w:pPr>
              <w:pStyle w:val="NTGTableText"/>
              <w:rPr>
                <w:b/>
              </w:rPr>
            </w:pPr>
            <w:r w:rsidRPr="00766884">
              <w:rPr>
                <w:b/>
              </w:rPr>
              <w:t>Regional Diversity</w:t>
            </w:r>
          </w:p>
        </w:tc>
        <w:tc>
          <w:tcPr>
            <w:tcW w:w="1376" w:type="dxa"/>
            <w:shd w:val="clear" w:color="auto" w:fill="DBE5F1" w:themeFill="accent1" w:themeFillTint="33"/>
          </w:tcPr>
          <w:p w:rsidR="005F5390" w:rsidRPr="00766884" w:rsidRDefault="005F5390" w:rsidP="00766884">
            <w:pPr>
              <w:pStyle w:val="NTGTableText"/>
              <w:rPr>
                <w:b/>
              </w:rPr>
            </w:pPr>
            <w:r w:rsidRPr="00766884">
              <w:rPr>
                <w:b/>
              </w:rPr>
              <w:t>Indigenous Owned</w:t>
            </w:r>
          </w:p>
        </w:tc>
        <w:tc>
          <w:tcPr>
            <w:tcW w:w="1376" w:type="dxa"/>
            <w:shd w:val="clear" w:color="auto" w:fill="DBE5F1" w:themeFill="accent1" w:themeFillTint="33"/>
          </w:tcPr>
          <w:p w:rsidR="005F5390" w:rsidRPr="00766884" w:rsidRDefault="005F5390" w:rsidP="00766884">
            <w:pPr>
              <w:pStyle w:val="NTGTableText"/>
              <w:rPr>
                <w:b/>
              </w:rPr>
            </w:pPr>
            <w:r w:rsidRPr="00766884">
              <w:rPr>
                <w:b/>
              </w:rPr>
              <w:t>Compliance</w:t>
            </w:r>
          </w:p>
        </w:tc>
        <w:tc>
          <w:tcPr>
            <w:tcW w:w="1377" w:type="dxa"/>
            <w:shd w:val="clear" w:color="auto" w:fill="DBE5F1" w:themeFill="accent1" w:themeFillTint="33"/>
          </w:tcPr>
          <w:p w:rsidR="005F5390" w:rsidRPr="00766884" w:rsidRDefault="005F5390" w:rsidP="00766884">
            <w:pPr>
              <w:pStyle w:val="NTGTableText"/>
              <w:rPr>
                <w:b/>
              </w:rPr>
            </w:pPr>
            <w:r w:rsidRPr="00766884">
              <w:rPr>
                <w:b/>
              </w:rPr>
              <w:t>Previous clients</w:t>
            </w:r>
          </w:p>
        </w:tc>
      </w:tr>
      <w:tr w:rsidR="005F5390" w:rsidRPr="00B722F1" w:rsidTr="00B919EF">
        <w:trPr>
          <w:trHeight w:val="245"/>
        </w:trPr>
        <w:tc>
          <w:tcPr>
            <w:tcW w:w="1376" w:type="dxa"/>
            <w:shd w:val="clear" w:color="auto" w:fill="FBD4B4" w:themeFill="accent6" w:themeFillTint="66"/>
          </w:tcPr>
          <w:p w:rsidR="005F5390" w:rsidRPr="00B722F1" w:rsidRDefault="005F5390" w:rsidP="00766884">
            <w:pPr>
              <w:pStyle w:val="NTGTableText"/>
            </w:pPr>
            <w:r>
              <w:t>Moderate</w:t>
            </w:r>
          </w:p>
        </w:tc>
        <w:tc>
          <w:tcPr>
            <w:tcW w:w="1376" w:type="dxa"/>
            <w:shd w:val="clear" w:color="auto" w:fill="auto"/>
          </w:tcPr>
          <w:p w:rsidR="005F5390" w:rsidRPr="00B722F1" w:rsidRDefault="005F5390" w:rsidP="00766884">
            <w:pPr>
              <w:pStyle w:val="NTGTableText"/>
            </w:pPr>
            <w:r>
              <w:t>Small</w:t>
            </w:r>
          </w:p>
        </w:tc>
        <w:tc>
          <w:tcPr>
            <w:tcW w:w="1376" w:type="dxa"/>
            <w:shd w:val="clear" w:color="auto" w:fill="auto"/>
          </w:tcPr>
          <w:p w:rsidR="005F5390" w:rsidRPr="00B722F1" w:rsidRDefault="005F5390" w:rsidP="00766884">
            <w:pPr>
              <w:pStyle w:val="NTGTableText"/>
            </w:pPr>
            <w:r>
              <w:t>Small</w:t>
            </w:r>
          </w:p>
        </w:tc>
        <w:tc>
          <w:tcPr>
            <w:tcW w:w="1377" w:type="dxa"/>
            <w:shd w:val="clear" w:color="auto" w:fill="auto"/>
          </w:tcPr>
          <w:p w:rsidR="005F5390" w:rsidRPr="00B722F1" w:rsidRDefault="005F5390" w:rsidP="00766884">
            <w:pPr>
              <w:pStyle w:val="NTGTableText"/>
            </w:pPr>
            <w:r>
              <w:t>Darwin and Barkly</w:t>
            </w:r>
          </w:p>
        </w:tc>
        <w:tc>
          <w:tcPr>
            <w:tcW w:w="1376" w:type="dxa"/>
            <w:shd w:val="clear" w:color="auto" w:fill="auto"/>
          </w:tcPr>
          <w:p w:rsidR="005F5390" w:rsidRPr="00B722F1" w:rsidRDefault="005F5390" w:rsidP="00766884">
            <w:pPr>
              <w:pStyle w:val="NTGTableText"/>
            </w:pPr>
            <w:r>
              <w:t>0</w:t>
            </w:r>
          </w:p>
        </w:tc>
        <w:tc>
          <w:tcPr>
            <w:tcW w:w="1376" w:type="dxa"/>
            <w:shd w:val="clear" w:color="auto" w:fill="auto"/>
          </w:tcPr>
          <w:p w:rsidR="005F5390" w:rsidRPr="00B722F1" w:rsidRDefault="005F5390" w:rsidP="00766884">
            <w:pPr>
              <w:pStyle w:val="NTGTableText"/>
            </w:pPr>
            <w:r>
              <w:t>Most with CAL accreditation.</w:t>
            </w:r>
          </w:p>
        </w:tc>
        <w:tc>
          <w:tcPr>
            <w:tcW w:w="1377" w:type="dxa"/>
            <w:shd w:val="clear" w:color="auto" w:fill="auto"/>
          </w:tcPr>
          <w:p w:rsidR="005F5390" w:rsidRPr="00B722F1" w:rsidRDefault="005F5390" w:rsidP="00766884">
            <w:pPr>
              <w:pStyle w:val="NTGTableText"/>
            </w:pPr>
            <w:r>
              <w:t>Government.</w:t>
            </w:r>
          </w:p>
        </w:tc>
      </w:tr>
    </w:tbl>
    <w:p w:rsidR="005F5390" w:rsidRPr="00A618DC" w:rsidRDefault="005F5390" w:rsidP="00766884">
      <w:pPr>
        <w:pStyle w:val="Heading2"/>
      </w:pPr>
      <w:r w:rsidRPr="00A618DC">
        <w:t>Commercial roller doors</w:t>
      </w:r>
    </w:p>
    <w:p w:rsidR="005F5390" w:rsidRPr="00750383" w:rsidRDefault="005F5390" w:rsidP="00766884">
      <w:r w:rsidRPr="00750383">
        <w:t>Supply, install and commissioning of various roller doors including motorised units.</w:t>
      </w:r>
    </w:p>
    <w:tbl>
      <w:tblPr>
        <w:tblStyle w:val="TableGrid"/>
        <w:tblW w:w="0" w:type="auto"/>
        <w:tblCellMar>
          <w:top w:w="57" w:type="dxa"/>
        </w:tblCellMar>
        <w:tblLook w:val="04A0" w:firstRow="1" w:lastRow="0" w:firstColumn="1" w:lastColumn="0" w:noHBand="0" w:noVBand="1"/>
        <w:tblDescription w:val="Commerical roller doors scope of work showing capability summary, business scale, business size, regional diversity, indigenous owned, compliance and previous clients."/>
      </w:tblPr>
      <w:tblGrid>
        <w:gridCol w:w="1375"/>
        <w:gridCol w:w="1375"/>
        <w:gridCol w:w="1376"/>
        <w:gridCol w:w="1375"/>
        <w:gridCol w:w="1376"/>
        <w:gridCol w:w="1375"/>
        <w:gridCol w:w="1376"/>
      </w:tblGrid>
      <w:tr w:rsidR="005F5390" w:rsidRPr="00B722F1" w:rsidTr="00766884">
        <w:trPr>
          <w:trHeight w:val="461"/>
          <w:tblHeader/>
        </w:trPr>
        <w:tc>
          <w:tcPr>
            <w:tcW w:w="1375" w:type="dxa"/>
            <w:shd w:val="clear" w:color="auto" w:fill="B8CCE4" w:themeFill="accent1" w:themeFillTint="66"/>
          </w:tcPr>
          <w:p w:rsidR="005F5390" w:rsidRPr="00766884" w:rsidRDefault="005F5390" w:rsidP="00766884">
            <w:pPr>
              <w:pStyle w:val="NTGTableText"/>
              <w:rPr>
                <w:b/>
              </w:rPr>
            </w:pPr>
            <w:r w:rsidRPr="00766884">
              <w:rPr>
                <w:b/>
              </w:rPr>
              <w:t>Capability Summary</w:t>
            </w:r>
          </w:p>
        </w:tc>
        <w:tc>
          <w:tcPr>
            <w:tcW w:w="1375" w:type="dxa"/>
            <w:shd w:val="clear" w:color="auto" w:fill="DBE5F1" w:themeFill="accent1" w:themeFillTint="33"/>
          </w:tcPr>
          <w:p w:rsidR="005F5390" w:rsidRPr="00766884" w:rsidRDefault="005F5390" w:rsidP="00766884">
            <w:pPr>
              <w:pStyle w:val="NTGTableText"/>
              <w:rPr>
                <w:b/>
              </w:rPr>
            </w:pPr>
            <w:r w:rsidRPr="00766884">
              <w:rPr>
                <w:b/>
              </w:rPr>
              <w:t>Business Scale</w:t>
            </w:r>
          </w:p>
        </w:tc>
        <w:tc>
          <w:tcPr>
            <w:tcW w:w="1376" w:type="dxa"/>
            <w:shd w:val="clear" w:color="auto" w:fill="DBE5F1" w:themeFill="accent1" w:themeFillTint="33"/>
          </w:tcPr>
          <w:p w:rsidR="005F5390" w:rsidRPr="00766884" w:rsidRDefault="005F5390" w:rsidP="00766884">
            <w:pPr>
              <w:pStyle w:val="NTGTableText"/>
              <w:rPr>
                <w:b/>
              </w:rPr>
            </w:pPr>
            <w:r w:rsidRPr="00766884">
              <w:rPr>
                <w:b/>
              </w:rPr>
              <w:t>Business Size</w:t>
            </w:r>
          </w:p>
        </w:tc>
        <w:tc>
          <w:tcPr>
            <w:tcW w:w="1375" w:type="dxa"/>
            <w:shd w:val="clear" w:color="auto" w:fill="DBE5F1" w:themeFill="accent1" w:themeFillTint="33"/>
          </w:tcPr>
          <w:p w:rsidR="005F5390" w:rsidRPr="00766884" w:rsidRDefault="005F5390" w:rsidP="00766884">
            <w:pPr>
              <w:pStyle w:val="NTGTableText"/>
              <w:rPr>
                <w:b/>
              </w:rPr>
            </w:pPr>
            <w:r w:rsidRPr="00766884">
              <w:rPr>
                <w:b/>
              </w:rPr>
              <w:t>Regional Diversity</w:t>
            </w:r>
          </w:p>
        </w:tc>
        <w:tc>
          <w:tcPr>
            <w:tcW w:w="1376" w:type="dxa"/>
            <w:shd w:val="clear" w:color="auto" w:fill="DBE5F1" w:themeFill="accent1" w:themeFillTint="33"/>
          </w:tcPr>
          <w:p w:rsidR="005F5390" w:rsidRPr="00766884" w:rsidRDefault="005F5390" w:rsidP="00766884">
            <w:pPr>
              <w:pStyle w:val="NTGTableText"/>
              <w:rPr>
                <w:b/>
              </w:rPr>
            </w:pPr>
            <w:r w:rsidRPr="00766884">
              <w:rPr>
                <w:b/>
              </w:rPr>
              <w:t>Indigenous Owned</w:t>
            </w:r>
          </w:p>
        </w:tc>
        <w:tc>
          <w:tcPr>
            <w:tcW w:w="1375" w:type="dxa"/>
            <w:shd w:val="clear" w:color="auto" w:fill="DBE5F1" w:themeFill="accent1" w:themeFillTint="33"/>
          </w:tcPr>
          <w:p w:rsidR="005F5390" w:rsidRPr="00766884" w:rsidRDefault="005F5390" w:rsidP="00766884">
            <w:pPr>
              <w:pStyle w:val="NTGTableText"/>
              <w:rPr>
                <w:b/>
              </w:rPr>
            </w:pPr>
            <w:r w:rsidRPr="00766884">
              <w:rPr>
                <w:b/>
              </w:rPr>
              <w:t>Compliance</w:t>
            </w:r>
          </w:p>
        </w:tc>
        <w:tc>
          <w:tcPr>
            <w:tcW w:w="1376" w:type="dxa"/>
            <w:shd w:val="clear" w:color="auto" w:fill="DBE5F1" w:themeFill="accent1" w:themeFillTint="33"/>
          </w:tcPr>
          <w:p w:rsidR="005F5390" w:rsidRPr="00766884" w:rsidRDefault="005F5390" w:rsidP="00766884">
            <w:pPr>
              <w:pStyle w:val="NTGTableText"/>
              <w:rPr>
                <w:b/>
              </w:rPr>
            </w:pPr>
            <w:r w:rsidRPr="00766884">
              <w:rPr>
                <w:b/>
              </w:rPr>
              <w:t>Previous clients</w:t>
            </w:r>
          </w:p>
        </w:tc>
      </w:tr>
      <w:tr w:rsidR="005F5390" w:rsidRPr="00B722F1" w:rsidTr="00766884">
        <w:trPr>
          <w:trHeight w:val="245"/>
        </w:trPr>
        <w:tc>
          <w:tcPr>
            <w:tcW w:w="1375" w:type="dxa"/>
            <w:shd w:val="clear" w:color="auto" w:fill="FBD4B4" w:themeFill="accent6" w:themeFillTint="66"/>
          </w:tcPr>
          <w:p w:rsidR="005F5390" w:rsidRPr="00B722F1" w:rsidRDefault="005F5390" w:rsidP="00766884">
            <w:pPr>
              <w:pStyle w:val="NTGTableText"/>
            </w:pPr>
            <w:r>
              <w:t>Moderate</w:t>
            </w:r>
          </w:p>
        </w:tc>
        <w:tc>
          <w:tcPr>
            <w:tcW w:w="1375" w:type="dxa"/>
            <w:shd w:val="clear" w:color="auto" w:fill="auto"/>
          </w:tcPr>
          <w:p w:rsidR="005F5390" w:rsidRPr="00B722F1" w:rsidRDefault="005F5390" w:rsidP="00766884">
            <w:pPr>
              <w:pStyle w:val="NTGTableText"/>
            </w:pPr>
            <w:r>
              <w:t>Small</w:t>
            </w:r>
          </w:p>
        </w:tc>
        <w:tc>
          <w:tcPr>
            <w:tcW w:w="1376" w:type="dxa"/>
            <w:shd w:val="clear" w:color="auto" w:fill="auto"/>
          </w:tcPr>
          <w:p w:rsidR="005F5390" w:rsidRPr="00B722F1" w:rsidRDefault="005F5390" w:rsidP="00766884">
            <w:pPr>
              <w:pStyle w:val="NTGTableText"/>
            </w:pPr>
            <w:r>
              <w:t>Small</w:t>
            </w:r>
          </w:p>
        </w:tc>
        <w:tc>
          <w:tcPr>
            <w:tcW w:w="1375" w:type="dxa"/>
            <w:shd w:val="clear" w:color="auto" w:fill="auto"/>
          </w:tcPr>
          <w:p w:rsidR="005F5390" w:rsidRPr="00B722F1" w:rsidRDefault="005F5390" w:rsidP="00766884">
            <w:pPr>
              <w:pStyle w:val="NTGTableText"/>
            </w:pPr>
            <w:r>
              <w:t>Darwin, Katherine and Central Australia</w:t>
            </w:r>
          </w:p>
        </w:tc>
        <w:tc>
          <w:tcPr>
            <w:tcW w:w="1376" w:type="dxa"/>
            <w:shd w:val="clear" w:color="auto" w:fill="auto"/>
          </w:tcPr>
          <w:p w:rsidR="005F5390" w:rsidRPr="00B722F1" w:rsidRDefault="005F5390" w:rsidP="00766884">
            <w:pPr>
              <w:pStyle w:val="NTGTableText"/>
            </w:pPr>
            <w:r>
              <w:t>0</w:t>
            </w:r>
          </w:p>
        </w:tc>
        <w:tc>
          <w:tcPr>
            <w:tcW w:w="1375" w:type="dxa"/>
            <w:shd w:val="clear" w:color="auto" w:fill="auto"/>
          </w:tcPr>
          <w:p w:rsidR="005F5390" w:rsidRPr="00B722F1" w:rsidRDefault="005F5390" w:rsidP="00766884">
            <w:pPr>
              <w:pStyle w:val="NTGTableText"/>
            </w:pPr>
            <w:r w:rsidRPr="007A4E11">
              <w:t>Some with CAL accreditation.</w:t>
            </w:r>
          </w:p>
        </w:tc>
        <w:tc>
          <w:tcPr>
            <w:tcW w:w="1376" w:type="dxa"/>
            <w:shd w:val="clear" w:color="auto" w:fill="auto"/>
          </w:tcPr>
          <w:p w:rsidR="005F5390" w:rsidRPr="00B722F1" w:rsidRDefault="005F5390" w:rsidP="00766884">
            <w:pPr>
              <w:pStyle w:val="NTGTableText"/>
            </w:pPr>
            <w:r>
              <w:t>Construction companies.</w:t>
            </w:r>
          </w:p>
        </w:tc>
      </w:tr>
    </w:tbl>
    <w:p w:rsidR="005F5390" w:rsidRPr="00DD0682" w:rsidRDefault="005F5390" w:rsidP="00766884">
      <w:pPr>
        <w:pStyle w:val="Heading2"/>
      </w:pPr>
      <w:r w:rsidRPr="00DD0682">
        <w:t>Temporary buildings</w:t>
      </w:r>
    </w:p>
    <w:p w:rsidR="005F5390" w:rsidRPr="00750383" w:rsidRDefault="005F5390" w:rsidP="00766884">
      <w:r w:rsidRPr="00750383">
        <w:t>Works include the provision of temporary buildings and facilities for site compound.</w:t>
      </w:r>
    </w:p>
    <w:tbl>
      <w:tblPr>
        <w:tblStyle w:val="TableGrid"/>
        <w:tblW w:w="0" w:type="auto"/>
        <w:tblCellMar>
          <w:top w:w="57" w:type="dxa"/>
        </w:tblCellMar>
        <w:tblLook w:val="04A0" w:firstRow="1" w:lastRow="0" w:firstColumn="1" w:lastColumn="0" w:noHBand="0" w:noVBand="1"/>
        <w:tblDescription w:val="Temporary buildings scope of work showing capability summary, business scale, business size, regional diversity, indigenous owned, compliance and previous clients."/>
      </w:tblPr>
      <w:tblGrid>
        <w:gridCol w:w="1375"/>
        <w:gridCol w:w="1375"/>
        <w:gridCol w:w="1376"/>
        <w:gridCol w:w="1375"/>
        <w:gridCol w:w="1376"/>
        <w:gridCol w:w="1375"/>
        <w:gridCol w:w="1376"/>
      </w:tblGrid>
      <w:tr w:rsidR="005F5390" w:rsidRPr="00B722F1" w:rsidTr="00766884">
        <w:trPr>
          <w:trHeight w:val="461"/>
          <w:tblHeader/>
        </w:trPr>
        <w:tc>
          <w:tcPr>
            <w:tcW w:w="1375" w:type="dxa"/>
            <w:shd w:val="clear" w:color="auto" w:fill="B8CCE4" w:themeFill="accent1" w:themeFillTint="66"/>
          </w:tcPr>
          <w:p w:rsidR="005F5390" w:rsidRPr="00766884" w:rsidRDefault="005F5390" w:rsidP="00766884">
            <w:pPr>
              <w:pStyle w:val="NTGTableText"/>
              <w:rPr>
                <w:b/>
              </w:rPr>
            </w:pPr>
            <w:r w:rsidRPr="00766884">
              <w:rPr>
                <w:b/>
              </w:rPr>
              <w:t>Capability Summary</w:t>
            </w:r>
          </w:p>
        </w:tc>
        <w:tc>
          <w:tcPr>
            <w:tcW w:w="1375" w:type="dxa"/>
            <w:shd w:val="clear" w:color="auto" w:fill="DBE5F1" w:themeFill="accent1" w:themeFillTint="33"/>
          </w:tcPr>
          <w:p w:rsidR="005F5390" w:rsidRPr="00766884" w:rsidRDefault="005F5390" w:rsidP="00766884">
            <w:pPr>
              <w:pStyle w:val="NTGTableText"/>
              <w:rPr>
                <w:b/>
              </w:rPr>
            </w:pPr>
            <w:r w:rsidRPr="00766884">
              <w:rPr>
                <w:b/>
              </w:rPr>
              <w:t>Business Scale</w:t>
            </w:r>
          </w:p>
        </w:tc>
        <w:tc>
          <w:tcPr>
            <w:tcW w:w="1376" w:type="dxa"/>
            <w:shd w:val="clear" w:color="auto" w:fill="DBE5F1" w:themeFill="accent1" w:themeFillTint="33"/>
          </w:tcPr>
          <w:p w:rsidR="005F5390" w:rsidRPr="00766884" w:rsidRDefault="005F5390" w:rsidP="00766884">
            <w:pPr>
              <w:pStyle w:val="NTGTableText"/>
              <w:rPr>
                <w:b/>
              </w:rPr>
            </w:pPr>
            <w:r w:rsidRPr="00766884">
              <w:rPr>
                <w:b/>
              </w:rPr>
              <w:t>Business Size</w:t>
            </w:r>
          </w:p>
        </w:tc>
        <w:tc>
          <w:tcPr>
            <w:tcW w:w="1375" w:type="dxa"/>
            <w:shd w:val="clear" w:color="auto" w:fill="DBE5F1" w:themeFill="accent1" w:themeFillTint="33"/>
          </w:tcPr>
          <w:p w:rsidR="005F5390" w:rsidRPr="00766884" w:rsidRDefault="005F5390" w:rsidP="00766884">
            <w:pPr>
              <w:pStyle w:val="NTGTableText"/>
              <w:rPr>
                <w:b/>
              </w:rPr>
            </w:pPr>
            <w:r w:rsidRPr="00766884">
              <w:rPr>
                <w:b/>
              </w:rPr>
              <w:t>Regional Diversity</w:t>
            </w:r>
          </w:p>
        </w:tc>
        <w:tc>
          <w:tcPr>
            <w:tcW w:w="1376" w:type="dxa"/>
            <w:shd w:val="clear" w:color="auto" w:fill="DBE5F1" w:themeFill="accent1" w:themeFillTint="33"/>
          </w:tcPr>
          <w:p w:rsidR="005F5390" w:rsidRPr="00766884" w:rsidRDefault="005F5390" w:rsidP="00766884">
            <w:pPr>
              <w:pStyle w:val="NTGTableText"/>
              <w:rPr>
                <w:b/>
              </w:rPr>
            </w:pPr>
            <w:r w:rsidRPr="00766884">
              <w:rPr>
                <w:b/>
              </w:rPr>
              <w:t>Indigenous Owned</w:t>
            </w:r>
          </w:p>
        </w:tc>
        <w:tc>
          <w:tcPr>
            <w:tcW w:w="1375" w:type="dxa"/>
            <w:shd w:val="clear" w:color="auto" w:fill="DBE5F1" w:themeFill="accent1" w:themeFillTint="33"/>
          </w:tcPr>
          <w:p w:rsidR="005F5390" w:rsidRPr="00766884" w:rsidRDefault="005F5390" w:rsidP="00766884">
            <w:pPr>
              <w:pStyle w:val="NTGTableText"/>
              <w:rPr>
                <w:b/>
              </w:rPr>
            </w:pPr>
            <w:r w:rsidRPr="00766884">
              <w:rPr>
                <w:b/>
              </w:rPr>
              <w:t>Compliance</w:t>
            </w:r>
          </w:p>
        </w:tc>
        <w:tc>
          <w:tcPr>
            <w:tcW w:w="1376" w:type="dxa"/>
            <w:shd w:val="clear" w:color="auto" w:fill="DBE5F1" w:themeFill="accent1" w:themeFillTint="33"/>
          </w:tcPr>
          <w:p w:rsidR="005F5390" w:rsidRPr="00766884" w:rsidRDefault="005F5390" w:rsidP="00766884">
            <w:pPr>
              <w:pStyle w:val="NTGTableText"/>
              <w:rPr>
                <w:b/>
              </w:rPr>
            </w:pPr>
            <w:r w:rsidRPr="00766884">
              <w:rPr>
                <w:b/>
              </w:rPr>
              <w:t>Previous clients</w:t>
            </w:r>
          </w:p>
        </w:tc>
      </w:tr>
      <w:tr w:rsidR="005F5390" w:rsidRPr="00B722F1" w:rsidTr="00766884">
        <w:trPr>
          <w:trHeight w:val="245"/>
        </w:trPr>
        <w:tc>
          <w:tcPr>
            <w:tcW w:w="1375" w:type="dxa"/>
            <w:shd w:val="clear" w:color="auto" w:fill="FBD4B4" w:themeFill="accent6" w:themeFillTint="66"/>
          </w:tcPr>
          <w:p w:rsidR="005F5390" w:rsidRPr="00B722F1" w:rsidRDefault="005F5390" w:rsidP="00766884">
            <w:pPr>
              <w:pStyle w:val="NTGTableText"/>
            </w:pPr>
            <w:r>
              <w:t>Moderate</w:t>
            </w:r>
          </w:p>
        </w:tc>
        <w:tc>
          <w:tcPr>
            <w:tcW w:w="1375" w:type="dxa"/>
            <w:shd w:val="clear" w:color="auto" w:fill="auto"/>
          </w:tcPr>
          <w:p w:rsidR="005F5390" w:rsidRPr="00B722F1" w:rsidRDefault="005F5390" w:rsidP="00766884">
            <w:pPr>
              <w:pStyle w:val="NTGTableText"/>
            </w:pPr>
            <w:r>
              <w:t>Several large</w:t>
            </w:r>
          </w:p>
        </w:tc>
        <w:tc>
          <w:tcPr>
            <w:tcW w:w="1376" w:type="dxa"/>
            <w:shd w:val="clear" w:color="auto" w:fill="auto"/>
          </w:tcPr>
          <w:p w:rsidR="005F5390" w:rsidRPr="00B722F1" w:rsidRDefault="005F5390" w:rsidP="00766884">
            <w:pPr>
              <w:pStyle w:val="NTGTableText"/>
            </w:pPr>
            <w:r>
              <w:t>Majority medium</w:t>
            </w:r>
          </w:p>
        </w:tc>
        <w:tc>
          <w:tcPr>
            <w:tcW w:w="1375" w:type="dxa"/>
            <w:shd w:val="clear" w:color="auto" w:fill="auto"/>
          </w:tcPr>
          <w:p w:rsidR="005F5390" w:rsidRPr="00B722F1" w:rsidRDefault="005F5390" w:rsidP="00766884">
            <w:pPr>
              <w:pStyle w:val="NTGTableText"/>
            </w:pPr>
            <w:r>
              <w:t>Darwin and Central Australia</w:t>
            </w:r>
          </w:p>
        </w:tc>
        <w:tc>
          <w:tcPr>
            <w:tcW w:w="1376" w:type="dxa"/>
            <w:shd w:val="clear" w:color="auto" w:fill="auto"/>
          </w:tcPr>
          <w:p w:rsidR="005F5390" w:rsidRPr="00B722F1" w:rsidRDefault="005F5390" w:rsidP="00766884">
            <w:pPr>
              <w:pStyle w:val="NTGTableText"/>
            </w:pPr>
            <w:r>
              <w:t>0</w:t>
            </w:r>
          </w:p>
        </w:tc>
        <w:tc>
          <w:tcPr>
            <w:tcW w:w="1375" w:type="dxa"/>
            <w:shd w:val="clear" w:color="auto" w:fill="auto"/>
          </w:tcPr>
          <w:p w:rsidR="005F5390" w:rsidRPr="00B722F1" w:rsidRDefault="005F5390" w:rsidP="00766884">
            <w:pPr>
              <w:pStyle w:val="NTGTableText"/>
            </w:pPr>
            <w:r>
              <w:t>Many with Building Code 2013, CAL, AS/NZS 4801:2001 and AS/NZS ISO 9001:2008.</w:t>
            </w:r>
          </w:p>
        </w:tc>
        <w:tc>
          <w:tcPr>
            <w:tcW w:w="1376" w:type="dxa"/>
            <w:shd w:val="clear" w:color="auto" w:fill="auto"/>
          </w:tcPr>
          <w:p w:rsidR="005F5390" w:rsidRPr="00B722F1" w:rsidRDefault="005F5390" w:rsidP="00766884">
            <w:pPr>
              <w:pStyle w:val="NTGTableText"/>
            </w:pPr>
            <w:r>
              <w:t>Mining, oil and gas industry or government.</w:t>
            </w:r>
          </w:p>
        </w:tc>
      </w:tr>
    </w:tbl>
    <w:p w:rsidR="005F5390" w:rsidRDefault="005F5390" w:rsidP="005F5390">
      <w:pPr>
        <w:spacing w:after="0" w:line="240" w:lineRule="auto"/>
      </w:pPr>
    </w:p>
    <w:p w:rsidR="006C4035" w:rsidRDefault="006C4035" w:rsidP="00592B6D">
      <w:pPr>
        <w:rPr>
          <w:lang w:eastAsia="en-AU"/>
        </w:rPr>
      </w:pPr>
      <w:r>
        <w:br w:type="page"/>
      </w:r>
    </w:p>
    <w:p w:rsidR="005F5390" w:rsidRPr="00DD0682" w:rsidRDefault="005F5390" w:rsidP="00766884">
      <w:pPr>
        <w:pStyle w:val="Heading2"/>
      </w:pPr>
      <w:r w:rsidRPr="00DD0682">
        <w:lastRenderedPageBreak/>
        <w:t>Accommodation (relocatable)</w:t>
      </w:r>
    </w:p>
    <w:p w:rsidR="005F5390" w:rsidRPr="00750383" w:rsidRDefault="005F5390" w:rsidP="00766884">
      <w:r w:rsidRPr="00750383">
        <w:t>Supply of a fully serviced and managed accommodation complex in a single location. The accommodation is to be tempo</w:t>
      </w:r>
      <w:r>
        <w:t>rary or relocatable including; f</w:t>
      </w:r>
      <w:r w:rsidRPr="00750383">
        <w:t>ully furnished / serviced, catering including breakfast and crib lunch, storage of personal items, on site gymnasium or proximal access to a gymnasium, warrant materials and workmanship of the completed installation, etc.</w:t>
      </w:r>
    </w:p>
    <w:tbl>
      <w:tblPr>
        <w:tblStyle w:val="TableGrid"/>
        <w:tblW w:w="9634" w:type="dxa"/>
        <w:tblCellMar>
          <w:top w:w="57" w:type="dxa"/>
        </w:tblCellMar>
        <w:tblLook w:val="04A0" w:firstRow="1" w:lastRow="0" w:firstColumn="1" w:lastColumn="0" w:noHBand="0" w:noVBand="1"/>
        <w:tblDescription w:val="Accommodation (relocatable) scope of work showing capability summary, business scale, business size, regional diversity, indigenous owned, compliance and previous clients."/>
      </w:tblPr>
      <w:tblGrid>
        <w:gridCol w:w="1376"/>
        <w:gridCol w:w="1376"/>
        <w:gridCol w:w="1376"/>
        <w:gridCol w:w="1377"/>
        <w:gridCol w:w="1376"/>
        <w:gridCol w:w="1376"/>
        <w:gridCol w:w="1377"/>
      </w:tblGrid>
      <w:tr w:rsidR="005F5390" w:rsidRPr="00B722F1" w:rsidTr="00B919EF">
        <w:trPr>
          <w:trHeight w:val="461"/>
          <w:tblHeader/>
        </w:trPr>
        <w:tc>
          <w:tcPr>
            <w:tcW w:w="1376" w:type="dxa"/>
            <w:shd w:val="clear" w:color="auto" w:fill="B8CCE4" w:themeFill="accent1" w:themeFillTint="66"/>
          </w:tcPr>
          <w:p w:rsidR="005F5390" w:rsidRPr="00766884" w:rsidRDefault="005F5390" w:rsidP="00766884">
            <w:pPr>
              <w:pStyle w:val="NTGTableText"/>
              <w:rPr>
                <w:b/>
              </w:rPr>
            </w:pPr>
            <w:r w:rsidRPr="00766884">
              <w:rPr>
                <w:b/>
              </w:rPr>
              <w:t>Capability Summary</w:t>
            </w:r>
          </w:p>
        </w:tc>
        <w:tc>
          <w:tcPr>
            <w:tcW w:w="1376" w:type="dxa"/>
            <w:shd w:val="clear" w:color="auto" w:fill="DBE5F1" w:themeFill="accent1" w:themeFillTint="33"/>
          </w:tcPr>
          <w:p w:rsidR="005F5390" w:rsidRPr="00766884" w:rsidRDefault="005F5390" w:rsidP="00766884">
            <w:pPr>
              <w:pStyle w:val="NTGTableText"/>
              <w:rPr>
                <w:b/>
              </w:rPr>
            </w:pPr>
            <w:r w:rsidRPr="00766884">
              <w:rPr>
                <w:b/>
              </w:rPr>
              <w:t>Business Scale</w:t>
            </w:r>
          </w:p>
        </w:tc>
        <w:tc>
          <w:tcPr>
            <w:tcW w:w="1376" w:type="dxa"/>
            <w:shd w:val="clear" w:color="auto" w:fill="DBE5F1" w:themeFill="accent1" w:themeFillTint="33"/>
          </w:tcPr>
          <w:p w:rsidR="005F5390" w:rsidRPr="00766884" w:rsidRDefault="005F5390" w:rsidP="00766884">
            <w:pPr>
              <w:pStyle w:val="NTGTableText"/>
              <w:rPr>
                <w:b/>
              </w:rPr>
            </w:pPr>
            <w:r w:rsidRPr="00766884">
              <w:rPr>
                <w:b/>
              </w:rPr>
              <w:t>Business Size</w:t>
            </w:r>
          </w:p>
        </w:tc>
        <w:tc>
          <w:tcPr>
            <w:tcW w:w="1377" w:type="dxa"/>
            <w:shd w:val="clear" w:color="auto" w:fill="DBE5F1" w:themeFill="accent1" w:themeFillTint="33"/>
          </w:tcPr>
          <w:p w:rsidR="005F5390" w:rsidRPr="00766884" w:rsidRDefault="005F5390" w:rsidP="00766884">
            <w:pPr>
              <w:pStyle w:val="NTGTableText"/>
              <w:rPr>
                <w:b/>
              </w:rPr>
            </w:pPr>
            <w:r w:rsidRPr="00766884">
              <w:rPr>
                <w:b/>
              </w:rPr>
              <w:t>Regional Diversity</w:t>
            </w:r>
          </w:p>
        </w:tc>
        <w:tc>
          <w:tcPr>
            <w:tcW w:w="1376" w:type="dxa"/>
            <w:shd w:val="clear" w:color="auto" w:fill="DBE5F1" w:themeFill="accent1" w:themeFillTint="33"/>
          </w:tcPr>
          <w:p w:rsidR="005F5390" w:rsidRPr="00766884" w:rsidRDefault="005F5390" w:rsidP="00766884">
            <w:pPr>
              <w:pStyle w:val="NTGTableText"/>
              <w:rPr>
                <w:b/>
              </w:rPr>
            </w:pPr>
            <w:r w:rsidRPr="00766884">
              <w:rPr>
                <w:b/>
              </w:rPr>
              <w:t>Indigenous Owned</w:t>
            </w:r>
          </w:p>
        </w:tc>
        <w:tc>
          <w:tcPr>
            <w:tcW w:w="1376" w:type="dxa"/>
            <w:shd w:val="clear" w:color="auto" w:fill="DBE5F1" w:themeFill="accent1" w:themeFillTint="33"/>
          </w:tcPr>
          <w:p w:rsidR="005F5390" w:rsidRPr="00766884" w:rsidRDefault="005F5390" w:rsidP="00766884">
            <w:pPr>
              <w:pStyle w:val="NTGTableText"/>
              <w:rPr>
                <w:b/>
              </w:rPr>
            </w:pPr>
            <w:r w:rsidRPr="00766884">
              <w:rPr>
                <w:b/>
              </w:rPr>
              <w:t>Compliance</w:t>
            </w:r>
          </w:p>
        </w:tc>
        <w:tc>
          <w:tcPr>
            <w:tcW w:w="1377" w:type="dxa"/>
            <w:shd w:val="clear" w:color="auto" w:fill="DBE5F1" w:themeFill="accent1" w:themeFillTint="33"/>
          </w:tcPr>
          <w:p w:rsidR="005F5390" w:rsidRPr="00766884" w:rsidRDefault="005F5390" w:rsidP="00766884">
            <w:pPr>
              <w:pStyle w:val="NTGTableText"/>
              <w:rPr>
                <w:b/>
              </w:rPr>
            </w:pPr>
            <w:r w:rsidRPr="00766884">
              <w:rPr>
                <w:b/>
              </w:rPr>
              <w:t>Previous clients</w:t>
            </w:r>
          </w:p>
        </w:tc>
      </w:tr>
      <w:tr w:rsidR="005F5390" w:rsidRPr="00B722F1" w:rsidTr="00B919EF">
        <w:trPr>
          <w:trHeight w:val="245"/>
        </w:trPr>
        <w:tc>
          <w:tcPr>
            <w:tcW w:w="1376" w:type="dxa"/>
            <w:shd w:val="clear" w:color="auto" w:fill="FBD4B4" w:themeFill="accent6" w:themeFillTint="66"/>
          </w:tcPr>
          <w:p w:rsidR="005F5390" w:rsidRPr="00B722F1" w:rsidRDefault="005F5390" w:rsidP="00766884">
            <w:pPr>
              <w:pStyle w:val="NTGTableText"/>
            </w:pPr>
            <w:r>
              <w:t>Moderate</w:t>
            </w:r>
          </w:p>
        </w:tc>
        <w:tc>
          <w:tcPr>
            <w:tcW w:w="1376" w:type="dxa"/>
            <w:shd w:val="clear" w:color="auto" w:fill="auto"/>
          </w:tcPr>
          <w:p w:rsidR="005F5390" w:rsidRPr="00B722F1" w:rsidRDefault="005F5390" w:rsidP="00766884">
            <w:pPr>
              <w:pStyle w:val="NTGTableText"/>
            </w:pPr>
            <w:r>
              <w:t>Many large</w:t>
            </w:r>
          </w:p>
        </w:tc>
        <w:tc>
          <w:tcPr>
            <w:tcW w:w="1376" w:type="dxa"/>
            <w:shd w:val="clear" w:color="auto" w:fill="auto"/>
          </w:tcPr>
          <w:p w:rsidR="005F5390" w:rsidRPr="00B722F1" w:rsidRDefault="005F5390" w:rsidP="00766884">
            <w:pPr>
              <w:pStyle w:val="NTGTableText"/>
            </w:pPr>
            <w:r>
              <w:t>Majority medium</w:t>
            </w:r>
          </w:p>
        </w:tc>
        <w:tc>
          <w:tcPr>
            <w:tcW w:w="1377" w:type="dxa"/>
            <w:shd w:val="clear" w:color="auto" w:fill="auto"/>
          </w:tcPr>
          <w:p w:rsidR="005F5390" w:rsidRPr="00B722F1" w:rsidRDefault="005F5390" w:rsidP="00766884">
            <w:pPr>
              <w:pStyle w:val="NTGTableText"/>
            </w:pPr>
            <w:r>
              <w:t>Darwin and Central Australia</w:t>
            </w:r>
          </w:p>
        </w:tc>
        <w:tc>
          <w:tcPr>
            <w:tcW w:w="1376" w:type="dxa"/>
            <w:shd w:val="clear" w:color="auto" w:fill="auto"/>
          </w:tcPr>
          <w:p w:rsidR="005F5390" w:rsidRPr="00B722F1" w:rsidRDefault="005F5390" w:rsidP="00766884">
            <w:pPr>
              <w:pStyle w:val="NTGTableText"/>
            </w:pPr>
            <w:r>
              <w:t>0</w:t>
            </w:r>
          </w:p>
        </w:tc>
        <w:tc>
          <w:tcPr>
            <w:tcW w:w="1376" w:type="dxa"/>
            <w:shd w:val="clear" w:color="auto" w:fill="auto"/>
          </w:tcPr>
          <w:p w:rsidR="005F5390" w:rsidRPr="00B418FA" w:rsidRDefault="005F5390" w:rsidP="00766884">
            <w:pPr>
              <w:pStyle w:val="NTGTableText"/>
            </w:pPr>
            <w:r>
              <w:t>Most with Building Code 2013, CAL, AS/NZS 4801:2001, AS/NZS ISO 9001:2008 and AS/NZS ISO 14001:2004.</w:t>
            </w:r>
          </w:p>
        </w:tc>
        <w:tc>
          <w:tcPr>
            <w:tcW w:w="1377" w:type="dxa"/>
            <w:shd w:val="clear" w:color="auto" w:fill="auto"/>
          </w:tcPr>
          <w:p w:rsidR="005F5390" w:rsidRPr="00B722F1" w:rsidRDefault="005F5390" w:rsidP="00766884">
            <w:pPr>
              <w:pStyle w:val="NTGTableText"/>
            </w:pPr>
            <w:r>
              <w:t>Defence prime/sub-prime contractors or mining, oil and gas industry.</w:t>
            </w:r>
          </w:p>
        </w:tc>
      </w:tr>
    </w:tbl>
    <w:p w:rsidR="005F5390" w:rsidRPr="00DD0682" w:rsidRDefault="005F5390" w:rsidP="00766884">
      <w:pPr>
        <w:pStyle w:val="Heading2"/>
      </w:pPr>
      <w:r w:rsidRPr="00DD0682">
        <w:t>Geotextiles suppliers and installers</w:t>
      </w:r>
    </w:p>
    <w:p w:rsidR="005F5390" w:rsidRPr="00C25AED" w:rsidRDefault="005F5390" w:rsidP="00766884">
      <w:r w:rsidRPr="00C25AED">
        <w:t>Supply and delivery to site of geotextile permeable fabrics.</w:t>
      </w:r>
    </w:p>
    <w:tbl>
      <w:tblPr>
        <w:tblStyle w:val="TableGrid"/>
        <w:tblW w:w="0" w:type="auto"/>
        <w:tblCellMar>
          <w:top w:w="57" w:type="dxa"/>
        </w:tblCellMar>
        <w:tblLook w:val="04A0" w:firstRow="1" w:lastRow="0" w:firstColumn="1" w:lastColumn="0" w:noHBand="0" w:noVBand="1"/>
        <w:tblDescription w:val="Geotextiles suppliers and installers scope of work showing capability summary, business scale, business size, regional diversity, indigenous owned, compliance and previous clients."/>
      </w:tblPr>
      <w:tblGrid>
        <w:gridCol w:w="1375"/>
        <w:gridCol w:w="1375"/>
        <w:gridCol w:w="1376"/>
        <w:gridCol w:w="1375"/>
        <w:gridCol w:w="1376"/>
        <w:gridCol w:w="1375"/>
        <w:gridCol w:w="1376"/>
      </w:tblGrid>
      <w:tr w:rsidR="005F5390" w:rsidRPr="00B722F1" w:rsidTr="00766884">
        <w:trPr>
          <w:trHeight w:val="461"/>
          <w:tblHeader/>
        </w:trPr>
        <w:tc>
          <w:tcPr>
            <w:tcW w:w="1375" w:type="dxa"/>
            <w:shd w:val="clear" w:color="auto" w:fill="B8CCE4" w:themeFill="accent1" w:themeFillTint="66"/>
          </w:tcPr>
          <w:p w:rsidR="005F5390" w:rsidRPr="00766884" w:rsidRDefault="005F5390" w:rsidP="00766884">
            <w:pPr>
              <w:pStyle w:val="NTGTableText"/>
              <w:rPr>
                <w:b/>
              </w:rPr>
            </w:pPr>
            <w:r w:rsidRPr="00766884">
              <w:rPr>
                <w:b/>
              </w:rPr>
              <w:t>Capability Summary</w:t>
            </w:r>
          </w:p>
        </w:tc>
        <w:tc>
          <w:tcPr>
            <w:tcW w:w="1375" w:type="dxa"/>
            <w:shd w:val="clear" w:color="auto" w:fill="DBE5F1" w:themeFill="accent1" w:themeFillTint="33"/>
          </w:tcPr>
          <w:p w:rsidR="005F5390" w:rsidRPr="00766884" w:rsidRDefault="005F5390" w:rsidP="00766884">
            <w:pPr>
              <w:pStyle w:val="NTGTableText"/>
              <w:rPr>
                <w:b/>
              </w:rPr>
            </w:pPr>
            <w:r w:rsidRPr="00766884">
              <w:rPr>
                <w:b/>
              </w:rPr>
              <w:t>Business Scale</w:t>
            </w:r>
          </w:p>
        </w:tc>
        <w:tc>
          <w:tcPr>
            <w:tcW w:w="1376" w:type="dxa"/>
            <w:shd w:val="clear" w:color="auto" w:fill="DBE5F1" w:themeFill="accent1" w:themeFillTint="33"/>
          </w:tcPr>
          <w:p w:rsidR="005F5390" w:rsidRPr="00766884" w:rsidRDefault="005F5390" w:rsidP="00766884">
            <w:pPr>
              <w:pStyle w:val="NTGTableText"/>
              <w:rPr>
                <w:b/>
              </w:rPr>
            </w:pPr>
            <w:r w:rsidRPr="00766884">
              <w:rPr>
                <w:b/>
              </w:rPr>
              <w:t>Business Size</w:t>
            </w:r>
          </w:p>
        </w:tc>
        <w:tc>
          <w:tcPr>
            <w:tcW w:w="1375" w:type="dxa"/>
            <w:shd w:val="clear" w:color="auto" w:fill="DBE5F1" w:themeFill="accent1" w:themeFillTint="33"/>
          </w:tcPr>
          <w:p w:rsidR="005F5390" w:rsidRPr="00766884" w:rsidRDefault="005F5390" w:rsidP="00766884">
            <w:pPr>
              <w:pStyle w:val="NTGTableText"/>
              <w:rPr>
                <w:b/>
              </w:rPr>
            </w:pPr>
            <w:r w:rsidRPr="00766884">
              <w:rPr>
                <w:b/>
              </w:rPr>
              <w:t>Regional Diversity</w:t>
            </w:r>
          </w:p>
        </w:tc>
        <w:tc>
          <w:tcPr>
            <w:tcW w:w="1376" w:type="dxa"/>
            <w:shd w:val="clear" w:color="auto" w:fill="DBE5F1" w:themeFill="accent1" w:themeFillTint="33"/>
          </w:tcPr>
          <w:p w:rsidR="005F5390" w:rsidRPr="00766884" w:rsidRDefault="005F5390" w:rsidP="00766884">
            <w:pPr>
              <w:pStyle w:val="NTGTableText"/>
              <w:rPr>
                <w:b/>
              </w:rPr>
            </w:pPr>
            <w:r w:rsidRPr="00766884">
              <w:rPr>
                <w:b/>
              </w:rPr>
              <w:t>Indigenous Owned</w:t>
            </w:r>
          </w:p>
        </w:tc>
        <w:tc>
          <w:tcPr>
            <w:tcW w:w="1375" w:type="dxa"/>
            <w:shd w:val="clear" w:color="auto" w:fill="DBE5F1" w:themeFill="accent1" w:themeFillTint="33"/>
          </w:tcPr>
          <w:p w:rsidR="005F5390" w:rsidRPr="00766884" w:rsidRDefault="005F5390" w:rsidP="00766884">
            <w:pPr>
              <w:pStyle w:val="NTGTableText"/>
              <w:rPr>
                <w:b/>
              </w:rPr>
            </w:pPr>
            <w:r w:rsidRPr="00766884">
              <w:rPr>
                <w:b/>
              </w:rPr>
              <w:t>Compliance</w:t>
            </w:r>
          </w:p>
        </w:tc>
        <w:tc>
          <w:tcPr>
            <w:tcW w:w="1376" w:type="dxa"/>
            <w:shd w:val="clear" w:color="auto" w:fill="DBE5F1" w:themeFill="accent1" w:themeFillTint="33"/>
          </w:tcPr>
          <w:p w:rsidR="005F5390" w:rsidRPr="00766884" w:rsidRDefault="005F5390" w:rsidP="00766884">
            <w:pPr>
              <w:pStyle w:val="NTGTableText"/>
              <w:rPr>
                <w:b/>
              </w:rPr>
            </w:pPr>
            <w:r w:rsidRPr="00766884">
              <w:rPr>
                <w:b/>
              </w:rPr>
              <w:t>Previous clients</w:t>
            </w:r>
          </w:p>
        </w:tc>
      </w:tr>
      <w:tr w:rsidR="005F5390" w:rsidRPr="00B722F1" w:rsidTr="00766884">
        <w:trPr>
          <w:trHeight w:val="245"/>
        </w:trPr>
        <w:tc>
          <w:tcPr>
            <w:tcW w:w="1375" w:type="dxa"/>
            <w:shd w:val="clear" w:color="auto" w:fill="FBD4B4" w:themeFill="accent6" w:themeFillTint="66"/>
          </w:tcPr>
          <w:p w:rsidR="005F5390" w:rsidRPr="00B722F1" w:rsidRDefault="005F5390" w:rsidP="00766884">
            <w:pPr>
              <w:pStyle w:val="NTGTableText"/>
            </w:pPr>
            <w:r>
              <w:t>Moderate</w:t>
            </w:r>
          </w:p>
        </w:tc>
        <w:tc>
          <w:tcPr>
            <w:tcW w:w="1375" w:type="dxa"/>
            <w:shd w:val="clear" w:color="auto" w:fill="auto"/>
          </w:tcPr>
          <w:p w:rsidR="005F5390" w:rsidRPr="00B722F1" w:rsidRDefault="005F5390" w:rsidP="00766884">
            <w:pPr>
              <w:pStyle w:val="NTGTableText"/>
            </w:pPr>
            <w:r>
              <w:t>Majority Small</w:t>
            </w:r>
          </w:p>
        </w:tc>
        <w:tc>
          <w:tcPr>
            <w:tcW w:w="1376" w:type="dxa"/>
            <w:shd w:val="clear" w:color="auto" w:fill="auto"/>
          </w:tcPr>
          <w:p w:rsidR="005F5390" w:rsidRPr="00B722F1" w:rsidRDefault="005F5390" w:rsidP="00766884">
            <w:pPr>
              <w:pStyle w:val="NTGTableText"/>
            </w:pPr>
            <w:r>
              <w:t>Many medium</w:t>
            </w:r>
          </w:p>
        </w:tc>
        <w:tc>
          <w:tcPr>
            <w:tcW w:w="1375" w:type="dxa"/>
            <w:shd w:val="clear" w:color="auto" w:fill="auto"/>
          </w:tcPr>
          <w:p w:rsidR="005F5390" w:rsidRPr="00B722F1" w:rsidRDefault="005F5390" w:rsidP="00766884">
            <w:pPr>
              <w:pStyle w:val="NTGTableText"/>
            </w:pPr>
            <w:r>
              <w:t>Darwin and Central Australia</w:t>
            </w:r>
          </w:p>
        </w:tc>
        <w:tc>
          <w:tcPr>
            <w:tcW w:w="1376" w:type="dxa"/>
            <w:shd w:val="clear" w:color="auto" w:fill="auto"/>
          </w:tcPr>
          <w:p w:rsidR="005F5390" w:rsidRPr="00B722F1" w:rsidRDefault="005F5390" w:rsidP="00766884">
            <w:pPr>
              <w:pStyle w:val="NTGTableText"/>
            </w:pPr>
            <w:r>
              <w:t>Four</w:t>
            </w:r>
          </w:p>
        </w:tc>
        <w:tc>
          <w:tcPr>
            <w:tcW w:w="1375" w:type="dxa"/>
            <w:shd w:val="clear" w:color="auto" w:fill="auto"/>
          </w:tcPr>
          <w:p w:rsidR="005F5390" w:rsidRPr="00B418FA" w:rsidRDefault="005F5390" w:rsidP="00766884">
            <w:pPr>
              <w:pStyle w:val="NTGTableText"/>
            </w:pPr>
            <w:r>
              <w:t>Many with Building Code 2013, CAL, AS/NZS 4801:2001 and AS/NZS ISO AS/NZS ISO 9001:2008.</w:t>
            </w:r>
          </w:p>
        </w:tc>
        <w:tc>
          <w:tcPr>
            <w:tcW w:w="1376" w:type="dxa"/>
            <w:shd w:val="clear" w:color="auto" w:fill="auto"/>
          </w:tcPr>
          <w:p w:rsidR="005F5390" w:rsidRPr="00B722F1" w:rsidRDefault="005F5390" w:rsidP="00766884">
            <w:pPr>
              <w:pStyle w:val="NTGTableText"/>
            </w:pPr>
            <w:r>
              <w:t>Major construction companies or mining industry.</w:t>
            </w:r>
          </w:p>
        </w:tc>
      </w:tr>
    </w:tbl>
    <w:p w:rsidR="005F5390" w:rsidRPr="000A6806" w:rsidRDefault="005F5390" w:rsidP="00766884">
      <w:pPr>
        <w:pStyle w:val="Heading2"/>
      </w:pPr>
      <w:r w:rsidRPr="000A6806">
        <w:t>Access flooring</w:t>
      </w:r>
    </w:p>
    <w:p w:rsidR="005F5390" w:rsidRPr="00C25AED" w:rsidRDefault="005F5390" w:rsidP="00766884">
      <w:pPr>
        <w:rPr>
          <w:sz w:val="20"/>
          <w:szCs w:val="20"/>
        </w:rPr>
      </w:pPr>
      <w:r w:rsidRPr="00766884">
        <w:t>Manufacture, supply, deliver to site, install and warrant raised/access floors to buildings in the Operations zone</w:t>
      </w:r>
      <w:r w:rsidRPr="00C25AED">
        <w:rPr>
          <w:sz w:val="20"/>
          <w:szCs w:val="20"/>
        </w:rPr>
        <w:t>.</w:t>
      </w:r>
    </w:p>
    <w:tbl>
      <w:tblPr>
        <w:tblStyle w:val="TableGrid"/>
        <w:tblW w:w="0" w:type="auto"/>
        <w:tblCellMar>
          <w:top w:w="57" w:type="dxa"/>
        </w:tblCellMar>
        <w:tblLook w:val="04A0" w:firstRow="1" w:lastRow="0" w:firstColumn="1" w:lastColumn="0" w:noHBand="0" w:noVBand="1"/>
        <w:tblDescription w:val="Access flooring scope of work showing capability summary, business scale, business size, regional diversity, indigenous owned, compliance and previous clients."/>
      </w:tblPr>
      <w:tblGrid>
        <w:gridCol w:w="1375"/>
        <w:gridCol w:w="1375"/>
        <w:gridCol w:w="1376"/>
        <w:gridCol w:w="1375"/>
        <w:gridCol w:w="1376"/>
        <w:gridCol w:w="1375"/>
        <w:gridCol w:w="1376"/>
      </w:tblGrid>
      <w:tr w:rsidR="005F5390" w:rsidRPr="00B722F1" w:rsidTr="00766884">
        <w:trPr>
          <w:trHeight w:val="461"/>
          <w:tblHeader/>
        </w:trPr>
        <w:tc>
          <w:tcPr>
            <w:tcW w:w="1375" w:type="dxa"/>
            <w:shd w:val="clear" w:color="auto" w:fill="B8CCE4" w:themeFill="accent1" w:themeFillTint="66"/>
          </w:tcPr>
          <w:p w:rsidR="005F5390" w:rsidRPr="00766884" w:rsidRDefault="005F5390" w:rsidP="00766884">
            <w:pPr>
              <w:pStyle w:val="NTGTableText"/>
              <w:rPr>
                <w:b/>
              </w:rPr>
            </w:pPr>
            <w:r w:rsidRPr="00766884">
              <w:rPr>
                <w:b/>
              </w:rPr>
              <w:t>Capability Summary</w:t>
            </w:r>
          </w:p>
        </w:tc>
        <w:tc>
          <w:tcPr>
            <w:tcW w:w="1375" w:type="dxa"/>
            <w:shd w:val="clear" w:color="auto" w:fill="DBE5F1" w:themeFill="accent1" w:themeFillTint="33"/>
          </w:tcPr>
          <w:p w:rsidR="005F5390" w:rsidRPr="00766884" w:rsidRDefault="005F5390" w:rsidP="00766884">
            <w:pPr>
              <w:pStyle w:val="NTGTableText"/>
              <w:rPr>
                <w:b/>
              </w:rPr>
            </w:pPr>
            <w:r w:rsidRPr="00766884">
              <w:rPr>
                <w:b/>
              </w:rPr>
              <w:t>Business Scale</w:t>
            </w:r>
          </w:p>
        </w:tc>
        <w:tc>
          <w:tcPr>
            <w:tcW w:w="1376" w:type="dxa"/>
            <w:shd w:val="clear" w:color="auto" w:fill="DBE5F1" w:themeFill="accent1" w:themeFillTint="33"/>
          </w:tcPr>
          <w:p w:rsidR="005F5390" w:rsidRPr="00766884" w:rsidRDefault="005F5390" w:rsidP="00766884">
            <w:pPr>
              <w:pStyle w:val="NTGTableText"/>
              <w:rPr>
                <w:b/>
              </w:rPr>
            </w:pPr>
            <w:r w:rsidRPr="00766884">
              <w:rPr>
                <w:b/>
              </w:rPr>
              <w:t>Business Size</w:t>
            </w:r>
          </w:p>
        </w:tc>
        <w:tc>
          <w:tcPr>
            <w:tcW w:w="1375" w:type="dxa"/>
            <w:shd w:val="clear" w:color="auto" w:fill="DBE5F1" w:themeFill="accent1" w:themeFillTint="33"/>
          </w:tcPr>
          <w:p w:rsidR="005F5390" w:rsidRPr="00766884" w:rsidRDefault="005F5390" w:rsidP="00766884">
            <w:pPr>
              <w:pStyle w:val="NTGTableText"/>
              <w:rPr>
                <w:b/>
              </w:rPr>
            </w:pPr>
            <w:r w:rsidRPr="00766884">
              <w:rPr>
                <w:b/>
              </w:rPr>
              <w:t>Regional Diversity</w:t>
            </w:r>
          </w:p>
        </w:tc>
        <w:tc>
          <w:tcPr>
            <w:tcW w:w="1376" w:type="dxa"/>
            <w:shd w:val="clear" w:color="auto" w:fill="DBE5F1" w:themeFill="accent1" w:themeFillTint="33"/>
          </w:tcPr>
          <w:p w:rsidR="005F5390" w:rsidRPr="00766884" w:rsidRDefault="005F5390" w:rsidP="00766884">
            <w:pPr>
              <w:pStyle w:val="NTGTableText"/>
              <w:rPr>
                <w:b/>
              </w:rPr>
            </w:pPr>
            <w:r w:rsidRPr="00766884">
              <w:rPr>
                <w:b/>
              </w:rPr>
              <w:t>Indigenous Owned</w:t>
            </w:r>
          </w:p>
        </w:tc>
        <w:tc>
          <w:tcPr>
            <w:tcW w:w="1375" w:type="dxa"/>
            <w:shd w:val="clear" w:color="auto" w:fill="DBE5F1" w:themeFill="accent1" w:themeFillTint="33"/>
          </w:tcPr>
          <w:p w:rsidR="005F5390" w:rsidRPr="00766884" w:rsidRDefault="005F5390" w:rsidP="00766884">
            <w:pPr>
              <w:pStyle w:val="NTGTableText"/>
              <w:rPr>
                <w:b/>
              </w:rPr>
            </w:pPr>
            <w:r w:rsidRPr="00766884">
              <w:rPr>
                <w:b/>
              </w:rPr>
              <w:t>Compliance</w:t>
            </w:r>
          </w:p>
        </w:tc>
        <w:tc>
          <w:tcPr>
            <w:tcW w:w="1376" w:type="dxa"/>
            <w:shd w:val="clear" w:color="auto" w:fill="DBE5F1" w:themeFill="accent1" w:themeFillTint="33"/>
          </w:tcPr>
          <w:p w:rsidR="005F5390" w:rsidRPr="00766884" w:rsidRDefault="005F5390" w:rsidP="00766884">
            <w:pPr>
              <w:pStyle w:val="NTGTableText"/>
              <w:rPr>
                <w:b/>
              </w:rPr>
            </w:pPr>
            <w:r w:rsidRPr="00766884">
              <w:rPr>
                <w:b/>
              </w:rPr>
              <w:t>Previous clients</w:t>
            </w:r>
          </w:p>
        </w:tc>
      </w:tr>
      <w:tr w:rsidR="005F5390" w:rsidRPr="00B722F1" w:rsidTr="00766884">
        <w:trPr>
          <w:trHeight w:val="245"/>
        </w:trPr>
        <w:tc>
          <w:tcPr>
            <w:tcW w:w="1375" w:type="dxa"/>
            <w:shd w:val="clear" w:color="auto" w:fill="E5B8B7" w:themeFill="accent2" w:themeFillTint="66"/>
          </w:tcPr>
          <w:p w:rsidR="005F5390" w:rsidRPr="00B722F1" w:rsidRDefault="005F5390" w:rsidP="00766884">
            <w:pPr>
              <w:pStyle w:val="NTGTableText"/>
            </w:pPr>
            <w:r>
              <w:t>Modest</w:t>
            </w:r>
          </w:p>
        </w:tc>
        <w:tc>
          <w:tcPr>
            <w:tcW w:w="1375" w:type="dxa"/>
            <w:shd w:val="clear" w:color="auto" w:fill="auto"/>
          </w:tcPr>
          <w:p w:rsidR="005F5390" w:rsidRPr="00B722F1" w:rsidRDefault="005F5390" w:rsidP="00766884">
            <w:pPr>
              <w:pStyle w:val="NTGTableText"/>
            </w:pPr>
            <w:r>
              <w:t>Small</w:t>
            </w:r>
          </w:p>
        </w:tc>
        <w:tc>
          <w:tcPr>
            <w:tcW w:w="1376" w:type="dxa"/>
            <w:shd w:val="clear" w:color="auto" w:fill="auto"/>
          </w:tcPr>
          <w:p w:rsidR="005F5390" w:rsidRPr="00B722F1" w:rsidRDefault="005F5390" w:rsidP="00766884">
            <w:pPr>
              <w:pStyle w:val="NTGTableText"/>
            </w:pPr>
            <w:r>
              <w:t>Small</w:t>
            </w:r>
          </w:p>
        </w:tc>
        <w:tc>
          <w:tcPr>
            <w:tcW w:w="1375" w:type="dxa"/>
            <w:shd w:val="clear" w:color="auto" w:fill="auto"/>
          </w:tcPr>
          <w:p w:rsidR="005F5390" w:rsidRPr="00B722F1" w:rsidRDefault="005F5390" w:rsidP="00766884">
            <w:pPr>
              <w:pStyle w:val="NTGTableText"/>
            </w:pPr>
            <w:r>
              <w:t>Darwin and Arnhem</w:t>
            </w:r>
          </w:p>
        </w:tc>
        <w:tc>
          <w:tcPr>
            <w:tcW w:w="1376" w:type="dxa"/>
            <w:shd w:val="clear" w:color="auto" w:fill="auto"/>
          </w:tcPr>
          <w:p w:rsidR="005F5390" w:rsidRPr="00B722F1" w:rsidRDefault="005F5390" w:rsidP="00766884">
            <w:pPr>
              <w:pStyle w:val="NTGTableText"/>
            </w:pPr>
            <w:r>
              <w:t>0</w:t>
            </w:r>
          </w:p>
        </w:tc>
        <w:tc>
          <w:tcPr>
            <w:tcW w:w="1375" w:type="dxa"/>
            <w:shd w:val="clear" w:color="auto" w:fill="auto"/>
          </w:tcPr>
          <w:p w:rsidR="005F5390" w:rsidRPr="000D0201" w:rsidRDefault="005F5390" w:rsidP="00766884">
            <w:pPr>
              <w:pStyle w:val="NTGTableText"/>
              <w:rPr>
                <w:highlight w:val="yellow"/>
              </w:rPr>
            </w:pPr>
            <w:r w:rsidRPr="007A4E11">
              <w:t>Not ap</w:t>
            </w:r>
            <w:r>
              <w:t>plicable for this scope.</w:t>
            </w:r>
          </w:p>
        </w:tc>
        <w:tc>
          <w:tcPr>
            <w:tcW w:w="1376" w:type="dxa"/>
            <w:shd w:val="clear" w:color="auto" w:fill="auto"/>
          </w:tcPr>
          <w:p w:rsidR="005F5390" w:rsidRPr="00B722F1" w:rsidRDefault="005F5390" w:rsidP="00766884">
            <w:pPr>
              <w:pStyle w:val="NTGTableText"/>
            </w:pPr>
            <w:r>
              <w:t>Government.</w:t>
            </w:r>
          </w:p>
        </w:tc>
      </w:tr>
    </w:tbl>
    <w:p w:rsidR="005F5390" w:rsidRPr="000A6806" w:rsidRDefault="005F5390" w:rsidP="00766884">
      <w:pPr>
        <w:pStyle w:val="Heading2"/>
      </w:pPr>
      <w:r w:rsidRPr="000A6806">
        <w:lastRenderedPageBreak/>
        <w:t>Commercial pool builders</w:t>
      </w:r>
    </w:p>
    <w:p w:rsidR="005F5390" w:rsidRPr="00C25AED" w:rsidRDefault="005F5390" w:rsidP="00766884">
      <w:r>
        <w:t xml:space="preserve">Design and construct </w:t>
      </w:r>
      <w:r w:rsidRPr="00C25AED">
        <w:t xml:space="preserve">swimming pools including excavation, civil works, </w:t>
      </w:r>
      <w:proofErr w:type="gramStart"/>
      <w:r w:rsidRPr="00C25AED">
        <w:t>installation</w:t>
      </w:r>
      <w:proofErr w:type="gramEnd"/>
      <w:r w:rsidRPr="00C25AED">
        <w:t xml:space="preserve"> of mechanical plant, concrete surround, anti-slip tile and nosing to pool edge, ceramic tiling to base and walls of pool and all reticulation.</w:t>
      </w:r>
    </w:p>
    <w:tbl>
      <w:tblPr>
        <w:tblStyle w:val="TableGrid"/>
        <w:tblW w:w="0" w:type="auto"/>
        <w:tblCellMar>
          <w:top w:w="57" w:type="dxa"/>
        </w:tblCellMar>
        <w:tblLook w:val="04A0" w:firstRow="1" w:lastRow="0" w:firstColumn="1" w:lastColumn="0" w:noHBand="0" w:noVBand="1"/>
        <w:tblDescription w:val="Commercial pool builders scope of work showing capability summary, business scale, business size, regional diversity, indigenous owned, compliance and previous clients."/>
      </w:tblPr>
      <w:tblGrid>
        <w:gridCol w:w="1375"/>
        <w:gridCol w:w="1375"/>
        <w:gridCol w:w="1376"/>
        <w:gridCol w:w="1375"/>
        <w:gridCol w:w="1376"/>
        <w:gridCol w:w="1375"/>
        <w:gridCol w:w="1376"/>
      </w:tblGrid>
      <w:tr w:rsidR="005F5390" w:rsidRPr="00B722F1" w:rsidTr="00766884">
        <w:trPr>
          <w:trHeight w:val="461"/>
          <w:tblHeader/>
        </w:trPr>
        <w:tc>
          <w:tcPr>
            <w:tcW w:w="1375" w:type="dxa"/>
            <w:shd w:val="clear" w:color="auto" w:fill="B8CCE4" w:themeFill="accent1" w:themeFillTint="66"/>
          </w:tcPr>
          <w:p w:rsidR="005F5390" w:rsidRPr="00766884" w:rsidRDefault="005F5390" w:rsidP="00766884">
            <w:pPr>
              <w:pStyle w:val="NTGTableText"/>
              <w:rPr>
                <w:b/>
              </w:rPr>
            </w:pPr>
            <w:r w:rsidRPr="00766884">
              <w:rPr>
                <w:b/>
              </w:rPr>
              <w:t>Capability Summary</w:t>
            </w:r>
          </w:p>
        </w:tc>
        <w:tc>
          <w:tcPr>
            <w:tcW w:w="1375" w:type="dxa"/>
            <w:shd w:val="clear" w:color="auto" w:fill="DBE5F1" w:themeFill="accent1" w:themeFillTint="33"/>
          </w:tcPr>
          <w:p w:rsidR="005F5390" w:rsidRPr="00766884" w:rsidRDefault="005F5390" w:rsidP="00766884">
            <w:pPr>
              <w:pStyle w:val="NTGTableText"/>
              <w:rPr>
                <w:b/>
              </w:rPr>
            </w:pPr>
            <w:r w:rsidRPr="00766884">
              <w:rPr>
                <w:b/>
              </w:rPr>
              <w:t>Business Scale</w:t>
            </w:r>
          </w:p>
        </w:tc>
        <w:tc>
          <w:tcPr>
            <w:tcW w:w="1376" w:type="dxa"/>
            <w:shd w:val="clear" w:color="auto" w:fill="DBE5F1" w:themeFill="accent1" w:themeFillTint="33"/>
          </w:tcPr>
          <w:p w:rsidR="005F5390" w:rsidRPr="00766884" w:rsidRDefault="005F5390" w:rsidP="00766884">
            <w:pPr>
              <w:pStyle w:val="NTGTableText"/>
              <w:rPr>
                <w:b/>
              </w:rPr>
            </w:pPr>
            <w:r w:rsidRPr="00766884">
              <w:rPr>
                <w:b/>
              </w:rPr>
              <w:t>Business Size</w:t>
            </w:r>
          </w:p>
        </w:tc>
        <w:tc>
          <w:tcPr>
            <w:tcW w:w="1375" w:type="dxa"/>
            <w:shd w:val="clear" w:color="auto" w:fill="DBE5F1" w:themeFill="accent1" w:themeFillTint="33"/>
          </w:tcPr>
          <w:p w:rsidR="005F5390" w:rsidRPr="00766884" w:rsidRDefault="005F5390" w:rsidP="00766884">
            <w:pPr>
              <w:pStyle w:val="NTGTableText"/>
              <w:rPr>
                <w:b/>
              </w:rPr>
            </w:pPr>
            <w:r w:rsidRPr="00766884">
              <w:rPr>
                <w:b/>
              </w:rPr>
              <w:t>Regional Diversity</w:t>
            </w:r>
          </w:p>
        </w:tc>
        <w:tc>
          <w:tcPr>
            <w:tcW w:w="1376" w:type="dxa"/>
            <w:shd w:val="clear" w:color="auto" w:fill="DBE5F1" w:themeFill="accent1" w:themeFillTint="33"/>
          </w:tcPr>
          <w:p w:rsidR="005F5390" w:rsidRPr="00766884" w:rsidRDefault="005F5390" w:rsidP="00766884">
            <w:pPr>
              <w:pStyle w:val="NTGTableText"/>
              <w:rPr>
                <w:b/>
              </w:rPr>
            </w:pPr>
            <w:r w:rsidRPr="00766884">
              <w:rPr>
                <w:b/>
              </w:rPr>
              <w:t>Indigenous Owned</w:t>
            </w:r>
          </w:p>
        </w:tc>
        <w:tc>
          <w:tcPr>
            <w:tcW w:w="1375" w:type="dxa"/>
            <w:shd w:val="clear" w:color="auto" w:fill="DBE5F1" w:themeFill="accent1" w:themeFillTint="33"/>
          </w:tcPr>
          <w:p w:rsidR="005F5390" w:rsidRPr="00766884" w:rsidRDefault="005F5390" w:rsidP="00766884">
            <w:pPr>
              <w:pStyle w:val="NTGTableText"/>
              <w:rPr>
                <w:b/>
              </w:rPr>
            </w:pPr>
            <w:r w:rsidRPr="00766884">
              <w:rPr>
                <w:b/>
              </w:rPr>
              <w:t>Compliance</w:t>
            </w:r>
          </w:p>
        </w:tc>
        <w:tc>
          <w:tcPr>
            <w:tcW w:w="1376" w:type="dxa"/>
            <w:shd w:val="clear" w:color="auto" w:fill="DBE5F1" w:themeFill="accent1" w:themeFillTint="33"/>
          </w:tcPr>
          <w:p w:rsidR="005F5390" w:rsidRPr="00766884" w:rsidRDefault="005F5390" w:rsidP="00766884">
            <w:pPr>
              <w:pStyle w:val="NTGTableText"/>
              <w:rPr>
                <w:b/>
              </w:rPr>
            </w:pPr>
            <w:r w:rsidRPr="00766884">
              <w:rPr>
                <w:b/>
              </w:rPr>
              <w:t>Previous clients</w:t>
            </w:r>
          </w:p>
        </w:tc>
      </w:tr>
      <w:tr w:rsidR="005F5390" w:rsidRPr="00B722F1" w:rsidTr="00766884">
        <w:trPr>
          <w:trHeight w:val="245"/>
        </w:trPr>
        <w:tc>
          <w:tcPr>
            <w:tcW w:w="1375" w:type="dxa"/>
            <w:shd w:val="clear" w:color="auto" w:fill="E5B8B7" w:themeFill="accent2" w:themeFillTint="66"/>
          </w:tcPr>
          <w:p w:rsidR="005F5390" w:rsidRPr="00B722F1" w:rsidRDefault="005F5390" w:rsidP="00766884">
            <w:pPr>
              <w:pStyle w:val="NTGTableText"/>
            </w:pPr>
            <w:r>
              <w:t>Modest</w:t>
            </w:r>
          </w:p>
        </w:tc>
        <w:tc>
          <w:tcPr>
            <w:tcW w:w="1375" w:type="dxa"/>
            <w:shd w:val="clear" w:color="auto" w:fill="auto"/>
          </w:tcPr>
          <w:p w:rsidR="005F5390" w:rsidRPr="00B722F1" w:rsidRDefault="005F5390" w:rsidP="00766884">
            <w:pPr>
              <w:pStyle w:val="NTGTableText"/>
            </w:pPr>
            <w:r>
              <w:t>Small</w:t>
            </w:r>
          </w:p>
        </w:tc>
        <w:tc>
          <w:tcPr>
            <w:tcW w:w="1376" w:type="dxa"/>
            <w:shd w:val="clear" w:color="auto" w:fill="auto"/>
          </w:tcPr>
          <w:p w:rsidR="005F5390" w:rsidRPr="00B722F1" w:rsidRDefault="005F5390" w:rsidP="00766884">
            <w:pPr>
              <w:pStyle w:val="NTGTableText"/>
            </w:pPr>
            <w:r>
              <w:t>Small</w:t>
            </w:r>
          </w:p>
        </w:tc>
        <w:tc>
          <w:tcPr>
            <w:tcW w:w="1375" w:type="dxa"/>
            <w:shd w:val="clear" w:color="auto" w:fill="auto"/>
          </w:tcPr>
          <w:p w:rsidR="005F5390" w:rsidRPr="00B722F1" w:rsidRDefault="005F5390" w:rsidP="00766884">
            <w:pPr>
              <w:pStyle w:val="NTGTableText"/>
            </w:pPr>
            <w:r>
              <w:t>Darwin</w:t>
            </w:r>
          </w:p>
        </w:tc>
        <w:tc>
          <w:tcPr>
            <w:tcW w:w="1376" w:type="dxa"/>
            <w:shd w:val="clear" w:color="auto" w:fill="auto"/>
          </w:tcPr>
          <w:p w:rsidR="005F5390" w:rsidRPr="00B722F1" w:rsidRDefault="005F5390" w:rsidP="00766884">
            <w:pPr>
              <w:pStyle w:val="NTGTableText"/>
            </w:pPr>
            <w:r>
              <w:t>0</w:t>
            </w:r>
          </w:p>
        </w:tc>
        <w:tc>
          <w:tcPr>
            <w:tcW w:w="1375" w:type="dxa"/>
            <w:shd w:val="clear" w:color="auto" w:fill="auto"/>
          </w:tcPr>
          <w:p w:rsidR="005F5390" w:rsidRPr="00B722F1" w:rsidRDefault="005F5390" w:rsidP="00766884">
            <w:pPr>
              <w:pStyle w:val="NTGTableText"/>
            </w:pPr>
            <w:r>
              <w:t>Building Code 2013 compliant.</w:t>
            </w:r>
          </w:p>
        </w:tc>
        <w:tc>
          <w:tcPr>
            <w:tcW w:w="1376" w:type="dxa"/>
            <w:shd w:val="clear" w:color="auto" w:fill="auto"/>
          </w:tcPr>
          <w:p w:rsidR="005F5390" w:rsidRPr="00B722F1" w:rsidRDefault="005F5390" w:rsidP="00766884">
            <w:pPr>
              <w:pStyle w:val="NTGTableText"/>
            </w:pPr>
            <w:r>
              <w:t>Defence prime/sub-prime contractors.</w:t>
            </w:r>
          </w:p>
        </w:tc>
      </w:tr>
    </w:tbl>
    <w:p w:rsidR="005F5390" w:rsidRPr="003C2DCA" w:rsidRDefault="005F5390" w:rsidP="00766884">
      <w:pPr>
        <w:pStyle w:val="Heading2"/>
      </w:pPr>
      <w:r w:rsidRPr="003C2DCA">
        <w:t>Aeronautical lighting</w:t>
      </w:r>
    </w:p>
    <w:p w:rsidR="005F5390" w:rsidRPr="008F53AB" w:rsidRDefault="005F5390" w:rsidP="00766884">
      <w:r>
        <w:t xml:space="preserve">Supply and install </w:t>
      </w:r>
      <w:r w:rsidRPr="008F53AB">
        <w:t>Aeronau</w:t>
      </w:r>
      <w:r>
        <w:t>tical l</w:t>
      </w:r>
      <w:r w:rsidRPr="008F53AB">
        <w:t>ighting and associated services including; Medium Intensity Runway Edge, Threshold and End Lights, Medium Intensity Taxiway Lighting (including Turning Nodes), Hold Point Lights, Runway Guard Lights, Movement Area Guidance Signs (MAGS), Precision Approach Path Indicators (PAPIs) for approaches to Runways, Illuminated Wind Director Indicators (IWDIs) etc.</w:t>
      </w:r>
    </w:p>
    <w:tbl>
      <w:tblPr>
        <w:tblStyle w:val="TableGrid"/>
        <w:tblW w:w="0" w:type="auto"/>
        <w:tblCellMar>
          <w:top w:w="57" w:type="dxa"/>
        </w:tblCellMar>
        <w:tblLook w:val="04A0" w:firstRow="1" w:lastRow="0" w:firstColumn="1" w:lastColumn="0" w:noHBand="0" w:noVBand="1"/>
        <w:tblDescription w:val="Aeronautical lighting scope of work showing capability summary, business scale, business size, regional diversity, indigenous owned, compliance and previous clients."/>
      </w:tblPr>
      <w:tblGrid>
        <w:gridCol w:w="1375"/>
        <w:gridCol w:w="1375"/>
        <w:gridCol w:w="1376"/>
        <w:gridCol w:w="1375"/>
        <w:gridCol w:w="1376"/>
        <w:gridCol w:w="1375"/>
        <w:gridCol w:w="1376"/>
      </w:tblGrid>
      <w:tr w:rsidR="005F5390" w:rsidRPr="00B722F1" w:rsidTr="00766884">
        <w:trPr>
          <w:trHeight w:val="461"/>
          <w:tblHeader/>
        </w:trPr>
        <w:tc>
          <w:tcPr>
            <w:tcW w:w="1375" w:type="dxa"/>
            <w:shd w:val="clear" w:color="auto" w:fill="B8CCE4" w:themeFill="accent1" w:themeFillTint="66"/>
          </w:tcPr>
          <w:p w:rsidR="005F5390" w:rsidRPr="00B722F1" w:rsidRDefault="005F5390" w:rsidP="00766884">
            <w:pPr>
              <w:pStyle w:val="NTGTableText"/>
            </w:pPr>
            <w:r>
              <w:t>Capability Summary</w:t>
            </w:r>
          </w:p>
        </w:tc>
        <w:tc>
          <w:tcPr>
            <w:tcW w:w="1375" w:type="dxa"/>
            <w:shd w:val="clear" w:color="auto" w:fill="DBE5F1" w:themeFill="accent1" w:themeFillTint="33"/>
          </w:tcPr>
          <w:p w:rsidR="005F5390" w:rsidRPr="00B722F1" w:rsidRDefault="005F5390" w:rsidP="00766884">
            <w:pPr>
              <w:pStyle w:val="NTGTableText"/>
            </w:pPr>
            <w:r>
              <w:t>Business Scale</w:t>
            </w:r>
          </w:p>
        </w:tc>
        <w:tc>
          <w:tcPr>
            <w:tcW w:w="1376" w:type="dxa"/>
            <w:shd w:val="clear" w:color="auto" w:fill="DBE5F1" w:themeFill="accent1" w:themeFillTint="33"/>
          </w:tcPr>
          <w:p w:rsidR="005F5390" w:rsidRDefault="005F5390" w:rsidP="00766884">
            <w:pPr>
              <w:pStyle w:val="NTGTableText"/>
            </w:pPr>
            <w:r>
              <w:t>Business Size</w:t>
            </w:r>
          </w:p>
        </w:tc>
        <w:tc>
          <w:tcPr>
            <w:tcW w:w="1375" w:type="dxa"/>
            <w:shd w:val="clear" w:color="auto" w:fill="DBE5F1" w:themeFill="accent1" w:themeFillTint="33"/>
          </w:tcPr>
          <w:p w:rsidR="005F5390" w:rsidRDefault="005F5390" w:rsidP="00766884">
            <w:pPr>
              <w:pStyle w:val="NTGTableText"/>
            </w:pPr>
            <w:r>
              <w:t>Regional Diversity</w:t>
            </w:r>
          </w:p>
        </w:tc>
        <w:tc>
          <w:tcPr>
            <w:tcW w:w="1376" w:type="dxa"/>
            <w:shd w:val="clear" w:color="auto" w:fill="DBE5F1" w:themeFill="accent1" w:themeFillTint="33"/>
          </w:tcPr>
          <w:p w:rsidR="005F5390" w:rsidRDefault="005F5390" w:rsidP="00766884">
            <w:pPr>
              <w:pStyle w:val="NTGTableText"/>
            </w:pPr>
            <w:r>
              <w:t>Indigenous Owned</w:t>
            </w:r>
          </w:p>
        </w:tc>
        <w:tc>
          <w:tcPr>
            <w:tcW w:w="1375" w:type="dxa"/>
            <w:shd w:val="clear" w:color="auto" w:fill="DBE5F1" w:themeFill="accent1" w:themeFillTint="33"/>
          </w:tcPr>
          <w:p w:rsidR="005F5390" w:rsidRDefault="005F5390" w:rsidP="00766884">
            <w:pPr>
              <w:pStyle w:val="NTGTableText"/>
            </w:pPr>
            <w:r>
              <w:t>Compliance</w:t>
            </w:r>
          </w:p>
        </w:tc>
        <w:tc>
          <w:tcPr>
            <w:tcW w:w="1376" w:type="dxa"/>
            <w:shd w:val="clear" w:color="auto" w:fill="DBE5F1" w:themeFill="accent1" w:themeFillTint="33"/>
          </w:tcPr>
          <w:p w:rsidR="005F5390" w:rsidRDefault="005F5390" w:rsidP="00766884">
            <w:pPr>
              <w:pStyle w:val="NTGTableText"/>
            </w:pPr>
            <w:r>
              <w:t>Previous clients</w:t>
            </w:r>
          </w:p>
        </w:tc>
      </w:tr>
      <w:tr w:rsidR="005F5390" w:rsidRPr="00B722F1" w:rsidTr="00766884">
        <w:trPr>
          <w:trHeight w:val="245"/>
        </w:trPr>
        <w:tc>
          <w:tcPr>
            <w:tcW w:w="1375" w:type="dxa"/>
            <w:shd w:val="clear" w:color="auto" w:fill="E5B8B7" w:themeFill="accent2" w:themeFillTint="66"/>
          </w:tcPr>
          <w:p w:rsidR="005F5390" w:rsidRPr="00B722F1" w:rsidRDefault="005F5390" w:rsidP="00766884">
            <w:pPr>
              <w:pStyle w:val="NTGTableText"/>
            </w:pPr>
            <w:r>
              <w:t>Modest</w:t>
            </w:r>
          </w:p>
        </w:tc>
        <w:tc>
          <w:tcPr>
            <w:tcW w:w="1375" w:type="dxa"/>
            <w:shd w:val="clear" w:color="auto" w:fill="auto"/>
          </w:tcPr>
          <w:p w:rsidR="005F5390" w:rsidRPr="00B722F1" w:rsidRDefault="005F5390" w:rsidP="00766884">
            <w:pPr>
              <w:pStyle w:val="NTGTableText"/>
            </w:pPr>
            <w:r>
              <w:t>Majority small</w:t>
            </w:r>
          </w:p>
        </w:tc>
        <w:tc>
          <w:tcPr>
            <w:tcW w:w="1376" w:type="dxa"/>
            <w:shd w:val="clear" w:color="auto" w:fill="auto"/>
          </w:tcPr>
          <w:p w:rsidR="005F5390" w:rsidRPr="00B722F1" w:rsidRDefault="005F5390" w:rsidP="00766884">
            <w:pPr>
              <w:pStyle w:val="NTGTableText"/>
            </w:pPr>
            <w:r>
              <w:t>Many small</w:t>
            </w:r>
          </w:p>
        </w:tc>
        <w:tc>
          <w:tcPr>
            <w:tcW w:w="1375" w:type="dxa"/>
            <w:shd w:val="clear" w:color="auto" w:fill="auto"/>
          </w:tcPr>
          <w:p w:rsidR="005F5390" w:rsidRPr="00B722F1" w:rsidRDefault="005F5390" w:rsidP="00766884">
            <w:pPr>
              <w:pStyle w:val="NTGTableText"/>
            </w:pPr>
            <w:r>
              <w:t xml:space="preserve">Darwin </w:t>
            </w:r>
          </w:p>
        </w:tc>
        <w:tc>
          <w:tcPr>
            <w:tcW w:w="1376" w:type="dxa"/>
            <w:shd w:val="clear" w:color="auto" w:fill="auto"/>
          </w:tcPr>
          <w:p w:rsidR="005F5390" w:rsidRPr="00B722F1" w:rsidRDefault="005F5390" w:rsidP="00766884">
            <w:pPr>
              <w:pStyle w:val="NTGTableText"/>
            </w:pPr>
            <w:r>
              <w:t>0</w:t>
            </w:r>
          </w:p>
        </w:tc>
        <w:tc>
          <w:tcPr>
            <w:tcW w:w="1375" w:type="dxa"/>
            <w:shd w:val="clear" w:color="auto" w:fill="auto"/>
          </w:tcPr>
          <w:p w:rsidR="005F5390" w:rsidRPr="00F66AD6" w:rsidRDefault="005F5390" w:rsidP="00766884">
            <w:pPr>
              <w:pStyle w:val="NTGTableText"/>
            </w:pPr>
            <w:r w:rsidRPr="00F66AD6">
              <w:t>Most with CAL, Building Code 2013, BS OHS</w:t>
            </w:r>
            <w:r>
              <w:t>AS 18001:2007, AS/NZS 4801:2001, AS/NZS ISO 9001:2008 and AS/NZS ISO 14001:2004</w:t>
            </w:r>
            <w:r w:rsidRPr="00F66AD6">
              <w:t>.</w:t>
            </w:r>
          </w:p>
        </w:tc>
        <w:tc>
          <w:tcPr>
            <w:tcW w:w="1376" w:type="dxa"/>
            <w:shd w:val="clear" w:color="auto" w:fill="auto"/>
          </w:tcPr>
          <w:p w:rsidR="005F5390" w:rsidRPr="00B722F1" w:rsidRDefault="005F5390" w:rsidP="00766884">
            <w:pPr>
              <w:pStyle w:val="NTGTableText"/>
            </w:pPr>
            <w:r>
              <w:t>Major construction companies.</w:t>
            </w:r>
          </w:p>
        </w:tc>
      </w:tr>
    </w:tbl>
    <w:p w:rsidR="005F5390" w:rsidRPr="00F05A11" w:rsidRDefault="005F5390" w:rsidP="00766884">
      <w:pPr>
        <w:pStyle w:val="Heading2"/>
      </w:pPr>
      <w:r w:rsidRPr="00F05A11">
        <w:t>Specialist hangar doors</w:t>
      </w:r>
    </w:p>
    <w:p w:rsidR="005F5390" w:rsidRPr="005E63D8" w:rsidRDefault="005F5390" w:rsidP="00766884">
      <w:r w:rsidRPr="005E63D8">
        <w:t>F</w:t>
      </w:r>
      <w:r>
        <w:t xml:space="preserve">abricate, supply and install </w:t>
      </w:r>
      <w:r w:rsidRPr="005E63D8">
        <w:t>specialist hangar doors; rolling steel hangar doors, door leaf structure, rails, electro-mechanical drive/brake control systems, testing and inspection.</w:t>
      </w:r>
    </w:p>
    <w:tbl>
      <w:tblPr>
        <w:tblStyle w:val="TableGrid"/>
        <w:tblW w:w="0" w:type="auto"/>
        <w:tblCellMar>
          <w:top w:w="57" w:type="dxa"/>
        </w:tblCellMar>
        <w:tblLook w:val="04A0" w:firstRow="1" w:lastRow="0" w:firstColumn="1" w:lastColumn="0" w:noHBand="0" w:noVBand="1"/>
        <w:tblDescription w:val="Specialisit hangar doors scope of work showing capability summary, business scale, business size, regional diversity, indigenous owned, compliance and previous clients."/>
      </w:tblPr>
      <w:tblGrid>
        <w:gridCol w:w="1375"/>
        <w:gridCol w:w="1375"/>
        <w:gridCol w:w="1376"/>
        <w:gridCol w:w="1375"/>
        <w:gridCol w:w="1376"/>
        <w:gridCol w:w="1375"/>
        <w:gridCol w:w="1376"/>
      </w:tblGrid>
      <w:tr w:rsidR="005F5390" w:rsidRPr="00B722F1" w:rsidTr="00766884">
        <w:trPr>
          <w:trHeight w:val="461"/>
          <w:tblHeader/>
        </w:trPr>
        <w:tc>
          <w:tcPr>
            <w:tcW w:w="1375" w:type="dxa"/>
            <w:shd w:val="clear" w:color="auto" w:fill="B8CCE4" w:themeFill="accent1" w:themeFillTint="66"/>
          </w:tcPr>
          <w:p w:rsidR="005F5390" w:rsidRPr="00766884" w:rsidRDefault="005F5390" w:rsidP="00766884">
            <w:pPr>
              <w:pStyle w:val="NTGTableText"/>
              <w:rPr>
                <w:b/>
              </w:rPr>
            </w:pPr>
            <w:r w:rsidRPr="00766884">
              <w:rPr>
                <w:b/>
              </w:rPr>
              <w:t>Capability Summary</w:t>
            </w:r>
          </w:p>
        </w:tc>
        <w:tc>
          <w:tcPr>
            <w:tcW w:w="1375" w:type="dxa"/>
            <w:shd w:val="clear" w:color="auto" w:fill="DBE5F1" w:themeFill="accent1" w:themeFillTint="33"/>
          </w:tcPr>
          <w:p w:rsidR="005F5390" w:rsidRPr="00766884" w:rsidRDefault="005F5390" w:rsidP="00766884">
            <w:pPr>
              <w:pStyle w:val="NTGTableText"/>
              <w:rPr>
                <w:b/>
              </w:rPr>
            </w:pPr>
            <w:r w:rsidRPr="00766884">
              <w:rPr>
                <w:b/>
              </w:rPr>
              <w:t>Business Scale</w:t>
            </w:r>
          </w:p>
        </w:tc>
        <w:tc>
          <w:tcPr>
            <w:tcW w:w="1376" w:type="dxa"/>
            <w:shd w:val="clear" w:color="auto" w:fill="DBE5F1" w:themeFill="accent1" w:themeFillTint="33"/>
          </w:tcPr>
          <w:p w:rsidR="005F5390" w:rsidRPr="00766884" w:rsidRDefault="005F5390" w:rsidP="00766884">
            <w:pPr>
              <w:pStyle w:val="NTGTableText"/>
              <w:rPr>
                <w:b/>
              </w:rPr>
            </w:pPr>
            <w:r w:rsidRPr="00766884">
              <w:rPr>
                <w:b/>
              </w:rPr>
              <w:t>Business Size</w:t>
            </w:r>
          </w:p>
        </w:tc>
        <w:tc>
          <w:tcPr>
            <w:tcW w:w="1375" w:type="dxa"/>
            <w:shd w:val="clear" w:color="auto" w:fill="DBE5F1" w:themeFill="accent1" w:themeFillTint="33"/>
          </w:tcPr>
          <w:p w:rsidR="005F5390" w:rsidRPr="00766884" w:rsidRDefault="005F5390" w:rsidP="00766884">
            <w:pPr>
              <w:pStyle w:val="NTGTableText"/>
              <w:rPr>
                <w:b/>
              </w:rPr>
            </w:pPr>
            <w:r w:rsidRPr="00766884">
              <w:rPr>
                <w:b/>
              </w:rPr>
              <w:t>Regional Diversity</w:t>
            </w:r>
          </w:p>
        </w:tc>
        <w:tc>
          <w:tcPr>
            <w:tcW w:w="1376" w:type="dxa"/>
            <w:shd w:val="clear" w:color="auto" w:fill="DBE5F1" w:themeFill="accent1" w:themeFillTint="33"/>
          </w:tcPr>
          <w:p w:rsidR="005F5390" w:rsidRPr="00766884" w:rsidRDefault="005F5390" w:rsidP="00766884">
            <w:pPr>
              <w:pStyle w:val="NTGTableText"/>
              <w:rPr>
                <w:b/>
              </w:rPr>
            </w:pPr>
            <w:r w:rsidRPr="00766884">
              <w:rPr>
                <w:b/>
              </w:rPr>
              <w:t>Indigenous Owned</w:t>
            </w:r>
          </w:p>
        </w:tc>
        <w:tc>
          <w:tcPr>
            <w:tcW w:w="1375" w:type="dxa"/>
            <w:shd w:val="clear" w:color="auto" w:fill="DBE5F1" w:themeFill="accent1" w:themeFillTint="33"/>
          </w:tcPr>
          <w:p w:rsidR="005F5390" w:rsidRPr="00766884" w:rsidRDefault="005F5390" w:rsidP="00766884">
            <w:pPr>
              <w:pStyle w:val="NTGTableText"/>
              <w:rPr>
                <w:b/>
              </w:rPr>
            </w:pPr>
            <w:r w:rsidRPr="00766884">
              <w:rPr>
                <w:b/>
              </w:rPr>
              <w:t>Compliance</w:t>
            </w:r>
          </w:p>
        </w:tc>
        <w:tc>
          <w:tcPr>
            <w:tcW w:w="1376" w:type="dxa"/>
            <w:shd w:val="clear" w:color="auto" w:fill="DBE5F1" w:themeFill="accent1" w:themeFillTint="33"/>
          </w:tcPr>
          <w:p w:rsidR="005F5390" w:rsidRPr="00766884" w:rsidRDefault="005F5390" w:rsidP="00766884">
            <w:pPr>
              <w:pStyle w:val="NTGTableText"/>
              <w:rPr>
                <w:b/>
              </w:rPr>
            </w:pPr>
            <w:r w:rsidRPr="00766884">
              <w:rPr>
                <w:b/>
              </w:rPr>
              <w:t>Previous clients</w:t>
            </w:r>
          </w:p>
        </w:tc>
      </w:tr>
      <w:tr w:rsidR="005F5390" w:rsidRPr="00B722F1" w:rsidTr="00766884">
        <w:trPr>
          <w:trHeight w:val="245"/>
        </w:trPr>
        <w:tc>
          <w:tcPr>
            <w:tcW w:w="1375" w:type="dxa"/>
            <w:shd w:val="clear" w:color="auto" w:fill="E5B8B7" w:themeFill="accent2" w:themeFillTint="66"/>
          </w:tcPr>
          <w:p w:rsidR="005F5390" w:rsidRPr="00B722F1" w:rsidRDefault="005F5390" w:rsidP="00766884">
            <w:pPr>
              <w:pStyle w:val="NTGTableText"/>
            </w:pPr>
            <w:r>
              <w:t>Modest</w:t>
            </w:r>
          </w:p>
        </w:tc>
        <w:tc>
          <w:tcPr>
            <w:tcW w:w="1375" w:type="dxa"/>
            <w:shd w:val="clear" w:color="auto" w:fill="auto"/>
          </w:tcPr>
          <w:p w:rsidR="005F5390" w:rsidRPr="00B722F1" w:rsidRDefault="005F5390" w:rsidP="00766884">
            <w:pPr>
              <w:pStyle w:val="NTGTableText"/>
            </w:pPr>
            <w:r>
              <w:t>Majority small</w:t>
            </w:r>
          </w:p>
        </w:tc>
        <w:tc>
          <w:tcPr>
            <w:tcW w:w="1376" w:type="dxa"/>
            <w:shd w:val="clear" w:color="auto" w:fill="auto"/>
          </w:tcPr>
          <w:p w:rsidR="005F5390" w:rsidRPr="00B722F1" w:rsidRDefault="005F5390" w:rsidP="00766884">
            <w:pPr>
              <w:pStyle w:val="NTGTableText"/>
            </w:pPr>
            <w:r>
              <w:t>Majority small</w:t>
            </w:r>
          </w:p>
        </w:tc>
        <w:tc>
          <w:tcPr>
            <w:tcW w:w="1375" w:type="dxa"/>
            <w:shd w:val="clear" w:color="auto" w:fill="auto"/>
          </w:tcPr>
          <w:p w:rsidR="005F5390" w:rsidRPr="00B722F1" w:rsidRDefault="005F5390" w:rsidP="00766884">
            <w:pPr>
              <w:pStyle w:val="NTGTableText"/>
            </w:pPr>
            <w:r>
              <w:t xml:space="preserve">Darwin </w:t>
            </w:r>
          </w:p>
        </w:tc>
        <w:tc>
          <w:tcPr>
            <w:tcW w:w="1376" w:type="dxa"/>
            <w:shd w:val="clear" w:color="auto" w:fill="auto"/>
          </w:tcPr>
          <w:p w:rsidR="005F5390" w:rsidRPr="00B722F1" w:rsidRDefault="005F5390" w:rsidP="00766884">
            <w:pPr>
              <w:pStyle w:val="NTGTableText"/>
            </w:pPr>
            <w:r>
              <w:t>0</w:t>
            </w:r>
          </w:p>
        </w:tc>
        <w:tc>
          <w:tcPr>
            <w:tcW w:w="1375" w:type="dxa"/>
            <w:shd w:val="clear" w:color="auto" w:fill="auto"/>
          </w:tcPr>
          <w:p w:rsidR="005F5390" w:rsidRPr="00B722F1" w:rsidRDefault="005F5390" w:rsidP="00766884">
            <w:pPr>
              <w:pStyle w:val="NTGTableText"/>
            </w:pPr>
            <w:r>
              <w:t>Several CAL accredited.</w:t>
            </w:r>
          </w:p>
        </w:tc>
        <w:tc>
          <w:tcPr>
            <w:tcW w:w="1376" w:type="dxa"/>
            <w:shd w:val="clear" w:color="auto" w:fill="auto"/>
          </w:tcPr>
          <w:p w:rsidR="005F5390" w:rsidRPr="00B722F1" w:rsidRDefault="005F5390" w:rsidP="00766884">
            <w:pPr>
              <w:pStyle w:val="NTGTableText"/>
            </w:pPr>
            <w:r>
              <w:t>Major construction companies.</w:t>
            </w:r>
          </w:p>
        </w:tc>
      </w:tr>
    </w:tbl>
    <w:p w:rsidR="005F5390" w:rsidRPr="008C6E9C" w:rsidRDefault="005F5390" w:rsidP="00766884">
      <w:pPr>
        <w:pStyle w:val="Heading2"/>
      </w:pPr>
      <w:r w:rsidRPr="008C6E9C">
        <w:lastRenderedPageBreak/>
        <w:t>Warehouse suppliers and installers</w:t>
      </w:r>
    </w:p>
    <w:p w:rsidR="005F5390" w:rsidRPr="005E63D8" w:rsidRDefault="005F5390" w:rsidP="00766884">
      <w:r w:rsidRPr="005E63D8">
        <w:t>Supply, install and warrant fitting of warehouse racking and pallet racking and associated works including specification compliance and warranties.</w:t>
      </w:r>
    </w:p>
    <w:tbl>
      <w:tblPr>
        <w:tblStyle w:val="TableGrid"/>
        <w:tblW w:w="0" w:type="auto"/>
        <w:tblCellMar>
          <w:top w:w="57" w:type="dxa"/>
        </w:tblCellMar>
        <w:tblLook w:val="04A0" w:firstRow="1" w:lastRow="0" w:firstColumn="1" w:lastColumn="0" w:noHBand="0" w:noVBand="1"/>
        <w:tblDescription w:val="Warehouse suppliers and installers scope of work showing capability summary, business scale, business size, regional diversity, indigenous owned, compliance and previous clients."/>
      </w:tblPr>
      <w:tblGrid>
        <w:gridCol w:w="1375"/>
        <w:gridCol w:w="1375"/>
        <w:gridCol w:w="1376"/>
        <w:gridCol w:w="1375"/>
        <w:gridCol w:w="1376"/>
        <w:gridCol w:w="1375"/>
        <w:gridCol w:w="1376"/>
      </w:tblGrid>
      <w:tr w:rsidR="005F5390" w:rsidRPr="00B722F1" w:rsidTr="00766884">
        <w:trPr>
          <w:trHeight w:val="461"/>
          <w:tblHeader/>
        </w:trPr>
        <w:tc>
          <w:tcPr>
            <w:tcW w:w="1375" w:type="dxa"/>
            <w:shd w:val="clear" w:color="auto" w:fill="B8CCE4" w:themeFill="accent1" w:themeFillTint="66"/>
          </w:tcPr>
          <w:p w:rsidR="005F5390" w:rsidRPr="00766884" w:rsidRDefault="005F5390" w:rsidP="00766884">
            <w:pPr>
              <w:pStyle w:val="NTGTableText"/>
              <w:rPr>
                <w:b/>
              </w:rPr>
            </w:pPr>
            <w:r w:rsidRPr="00766884">
              <w:rPr>
                <w:b/>
              </w:rPr>
              <w:t>Capability Summary</w:t>
            </w:r>
          </w:p>
        </w:tc>
        <w:tc>
          <w:tcPr>
            <w:tcW w:w="1375" w:type="dxa"/>
            <w:shd w:val="clear" w:color="auto" w:fill="DBE5F1" w:themeFill="accent1" w:themeFillTint="33"/>
          </w:tcPr>
          <w:p w:rsidR="005F5390" w:rsidRPr="00766884" w:rsidRDefault="005F5390" w:rsidP="00766884">
            <w:pPr>
              <w:pStyle w:val="NTGTableText"/>
              <w:rPr>
                <w:b/>
              </w:rPr>
            </w:pPr>
            <w:r w:rsidRPr="00766884">
              <w:rPr>
                <w:b/>
              </w:rPr>
              <w:t>Business Scale</w:t>
            </w:r>
          </w:p>
        </w:tc>
        <w:tc>
          <w:tcPr>
            <w:tcW w:w="1376" w:type="dxa"/>
            <w:shd w:val="clear" w:color="auto" w:fill="DBE5F1" w:themeFill="accent1" w:themeFillTint="33"/>
          </w:tcPr>
          <w:p w:rsidR="005F5390" w:rsidRPr="00766884" w:rsidRDefault="005F5390" w:rsidP="00766884">
            <w:pPr>
              <w:pStyle w:val="NTGTableText"/>
              <w:rPr>
                <w:b/>
              </w:rPr>
            </w:pPr>
            <w:r w:rsidRPr="00766884">
              <w:rPr>
                <w:b/>
              </w:rPr>
              <w:t>Business Size</w:t>
            </w:r>
          </w:p>
        </w:tc>
        <w:tc>
          <w:tcPr>
            <w:tcW w:w="1375" w:type="dxa"/>
            <w:shd w:val="clear" w:color="auto" w:fill="DBE5F1" w:themeFill="accent1" w:themeFillTint="33"/>
          </w:tcPr>
          <w:p w:rsidR="005F5390" w:rsidRPr="00766884" w:rsidRDefault="005F5390" w:rsidP="00766884">
            <w:pPr>
              <w:pStyle w:val="NTGTableText"/>
              <w:rPr>
                <w:b/>
              </w:rPr>
            </w:pPr>
            <w:r w:rsidRPr="00766884">
              <w:rPr>
                <w:b/>
              </w:rPr>
              <w:t>Regional Diversity</w:t>
            </w:r>
          </w:p>
        </w:tc>
        <w:tc>
          <w:tcPr>
            <w:tcW w:w="1376" w:type="dxa"/>
            <w:shd w:val="clear" w:color="auto" w:fill="DBE5F1" w:themeFill="accent1" w:themeFillTint="33"/>
          </w:tcPr>
          <w:p w:rsidR="005F5390" w:rsidRPr="00766884" w:rsidRDefault="005F5390" w:rsidP="00766884">
            <w:pPr>
              <w:pStyle w:val="NTGTableText"/>
              <w:rPr>
                <w:b/>
              </w:rPr>
            </w:pPr>
            <w:r w:rsidRPr="00766884">
              <w:rPr>
                <w:b/>
              </w:rPr>
              <w:t>Indigenous Owned</w:t>
            </w:r>
          </w:p>
        </w:tc>
        <w:tc>
          <w:tcPr>
            <w:tcW w:w="1375" w:type="dxa"/>
            <w:shd w:val="clear" w:color="auto" w:fill="DBE5F1" w:themeFill="accent1" w:themeFillTint="33"/>
          </w:tcPr>
          <w:p w:rsidR="005F5390" w:rsidRPr="00766884" w:rsidRDefault="005F5390" w:rsidP="00766884">
            <w:pPr>
              <w:pStyle w:val="NTGTableText"/>
              <w:rPr>
                <w:b/>
              </w:rPr>
            </w:pPr>
            <w:r w:rsidRPr="00766884">
              <w:rPr>
                <w:b/>
              </w:rPr>
              <w:t>Compliance</w:t>
            </w:r>
          </w:p>
        </w:tc>
        <w:tc>
          <w:tcPr>
            <w:tcW w:w="1376" w:type="dxa"/>
            <w:shd w:val="clear" w:color="auto" w:fill="DBE5F1" w:themeFill="accent1" w:themeFillTint="33"/>
          </w:tcPr>
          <w:p w:rsidR="005F5390" w:rsidRPr="00766884" w:rsidRDefault="005F5390" w:rsidP="00766884">
            <w:pPr>
              <w:pStyle w:val="NTGTableText"/>
              <w:rPr>
                <w:b/>
              </w:rPr>
            </w:pPr>
            <w:r w:rsidRPr="00766884">
              <w:rPr>
                <w:b/>
              </w:rPr>
              <w:t>Previous clients</w:t>
            </w:r>
          </w:p>
        </w:tc>
      </w:tr>
      <w:tr w:rsidR="005F5390" w:rsidRPr="00B722F1" w:rsidTr="00766884">
        <w:trPr>
          <w:trHeight w:val="245"/>
        </w:trPr>
        <w:tc>
          <w:tcPr>
            <w:tcW w:w="1375" w:type="dxa"/>
            <w:shd w:val="clear" w:color="auto" w:fill="E5B8B7" w:themeFill="accent2" w:themeFillTint="66"/>
          </w:tcPr>
          <w:p w:rsidR="005F5390" w:rsidRPr="00B722F1" w:rsidRDefault="005F5390" w:rsidP="00766884">
            <w:pPr>
              <w:pStyle w:val="NTGTableText"/>
            </w:pPr>
            <w:r>
              <w:t>Modest</w:t>
            </w:r>
          </w:p>
        </w:tc>
        <w:tc>
          <w:tcPr>
            <w:tcW w:w="1375" w:type="dxa"/>
            <w:shd w:val="clear" w:color="auto" w:fill="auto"/>
          </w:tcPr>
          <w:p w:rsidR="005F5390" w:rsidRPr="00B722F1" w:rsidRDefault="005F5390" w:rsidP="00766884">
            <w:pPr>
              <w:pStyle w:val="NTGTableText"/>
            </w:pPr>
            <w:r>
              <w:t>Majority small</w:t>
            </w:r>
          </w:p>
        </w:tc>
        <w:tc>
          <w:tcPr>
            <w:tcW w:w="1376" w:type="dxa"/>
            <w:shd w:val="clear" w:color="auto" w:fill="auto"/>
          </w:tcPr>
          <w:p w:rsidR="005F5390" w:rsidRPr="00B722F1" w:rsidRDefault="005F5390" w:rsidP="00766884">
            <w:pPr>
              <w:pStyle w:val="NTGTableText"/>
            </w:pPr>
            <w:r>
              <w:t>Many medium</w:t>
            </w:r>
          </w:p>
        </w:tc>
        <w:tc>
          <w:tcPr>
            <w:tcW w:w="1375" w:type="dxa"/>
            <w:shd w:val="clear" w:color="auto" w:fill="auto"/>
          </w:tcPr>
          <w:p w:rsidR="005F5390" w:rsidRPr="00B722F1" w:rsidRDefault="005F5390" w:rsidP="00766884">
            <w:pPr>
              <w:pStyle w:val="NTGTableText"/>
            </w:pPr>
            <w:r>
              <w:t xml:space="preserve">Darwin </w:t>
            </w:r>
          </w:p>
        </w:tc>
        <w:tc>
          <w:tcPr>
            <w:tcW w:w="1376" w:type="dxa"/>
            <w:shd w:val="clear" w:color="auto" w:fill="auto"/>
          </w:tcPr>
          <w:p w:rsidR="005F5390" w:rsidRPr="00B722F1" w:rsidRDefault="005F5390" w:rsidP="00766884">
            <w:pPr>
              <w:pStyle w:val="NTGTableText"/>
            </w:pPr>
            <w:r>
              <w:t>0</w:t>
            </w:r>
          </w:p>
        </w:tc>
        <w:tc>
          <w:tcPr>
            <w:tcW w:w="1375" w:type="dxa"/>
            <w:shd w:val="clear" w:color="auto" w:fill="auto"/>
          </w:tcPr>
          <w:p w:rsidR="005F5390" w:rsidRPr="00B722F1" w:rsidRDefault="005F5390" w:rsidP="00766884">
            <w:pPr>
              <w:pStyle w:val="NTGTableText"/>
            </w:pPr>
            <w:r>
              <w:t>Some with AS/NZS ISO 9001:2008.</w:t>
            </w:r>
          </w:p>
        </w:tc>
        <w:tc>
          <w:tcPr>
            <w:tcW w:w="1376" w:type="dxa"/>
            <w:shd w:val="clear" w:color="auto" w:fill="auto"/>
          </w:tcPr>
          <w:p w:rsidR="005F5390" w:rsidRPr="00B722F1" w:rsidRDefault="005F5390" w:rsidP="00766884">
            <w:pPr>
              <w:pStyle w:val="NTGTableText"/>
            </w:pPr>
            <w:r>
              <w:t>Multinational companies.</w:t>
            </w:r>
          </w:p>
        </w:tc>
      </w:tr>
    </w:tbl>
    <w:p w:rsidR="005F5390" w:rsidRPr="008C6E9C" w:rsidRDefault="005F5390" w:rsidP="00766884">
      <w:pPr>
        <w:pStyle w:val="Heading2"/>
      </w:pPr>
      <w:r w:rsidRPr="008C6E9C">
        <w:t>Epoxy / special floor finishes</w:t>
      </w:r>
    </w:p>
    <w:p w:rsidR="005F5390" w:rsidRPr="007331CF" w:rsidRDefault="005F5390" w:rsidP="00766884">
      <w:r w:rsidRPr="007331CF">
        <w:t>Contractor shall supply, apply and warrant epoxy and non-slip flooring and floor hardeners to the buildings in all construction zones.</w:t>
      </w:r>
    </w:p>
    <w:tbl>
      <w:tblPr>
        <w:tblStyle w:val="TableGrid"/>
        <w:tblW w:w="0" w:type="auto"/>
        <w:tblCellMar>
          <w:top w:w="57" w:type="dxa"/>
        </w:tblCellMar>
        <w:tblLook w:val="04A0" w:firstRow="1" w:lastRow="0" w:firstColumn="1" w:lastColumn="0" w:noHBand="0" w:noVBand="1"/>
        <w:tblDescription w:val="Eproxy/ special floor finishes scope of work showing capability summary, business scale, business size, regional diversity, indigenous owned, compliance and previous clients."/>
      </w:tblPr>
      <w:tblGrid>
        <w:gridCol w:w="1021"/>
        <w:gridCol w:w="1426"/>
        <w:gridCol w:w="1134"/>
        <w:gridCol w:w="992"/>
        <w:gridCol w:w="1134"/>
        <w:gridCol w:w="2002"/>
        <w:gridCol w:w="1919"/>
      </w:tblGrid>
      <w:tr w:rsidR="005F5390" w:rsidRPr="00B722F1" w:rsidTr="00766884">
        <w:trPr>
          <w:trHeight w:val="461"/>
          <w:tblHeader/>
        </w:trPr>
        <w:tc>
          <w:tcPr>
            <w:tcW w:w="979" w:type="dxa"/>
            <w:shd w:val="clear" w:color="auto" w:fill="B8CCE4" w:themeFill="accent1" w:themeFillTint="66"/>
          </w:tcPr>
          <w:p w:rsidR="005F5390" w:rsidRPr="00766884" w:rsidRDefault="005F5390" w:rsidP="00766884">
            <w:pPr>
              <w:pStyle w:val="NTGTableText"/>
              <w:rPr>
                <w:b/>
              </w:rPr>
            </w:pPr>
            <w:r w:rsidRPr="00766884">
              <w:rPr>
                <w:b/>
              </w:rPr>
              <w:t>Capability Summary</w:t>
            </w:r>
          </w:p>
        </w:tc>
        <w:tc>
          <w:tcPr>
            <w:tcW w:w="1426" w:type="dxa"/>
            <w:shd w:val="clear" w:color="auto" w:fill="DBE5F1" w:themeFill="accent1" w:themeFillTint="33"/>
          </w:tcPr>
          <w:p w:rsidR="005F5390" w:rsidRPr="00766884" w:rsidRDefault="005F5390" w:rsidP="00766884">
            <w:pPr>
              <w:pStyle w:val="NTGTableText"/>
              <w:rPr>
                <w:b/>
              </w:rPr>
            </w:pPr>
            <w:r w:rsidRPr="00766884">
              <w:rPr>
                <w:b/>
              </w:rPr>
              <w:t>Business Scale</w:t>
            </w:r>
          </w:p>
        </w:tc>
        <w:tc>
          <w:tcPr>
            <w:tcW w:w="1134" w:type="dxa"/>
            <w:shd w:val="clear" w:color="auto" w:fill="DBE5F1" w:themeFill="accent1" w:themeFillTint="33"/>
          </w:tcPr>
          <w:p w:rsidR="005F5390" w:rsidRPr="00766884" w:rsidRDefault="005F5390" w:rsidP="00766884">
            <w:pPr>
              <w:pStyle w:val="NTGTableText"/>
              <w:rPr>
                <w:b/>
              </w:rPr>
            </w:pPr>
            <w:r w:rsidRPr="00766884">
              <w:rPr>
                <w:b/>
              </w:rPr>
              <w:t>Business Size</w:t>
            </w:r>
          </w:p>
        </w:tc>
        <w:tc>
          <w:tcPr>
            <w:tcW w:w="992" w:type="dxa"/>
            <w:shd w:val="clear" w:color="auto" w:fill="DBE5F1" w:themeFill="accent1" w:themeFillTint="33"/>
          </w:tcPr>
          <w:p w:rsidR="005F5390" w:rsidRPr="00766884" w:rsidRDefault="005F5390" w:rsidP="00766884">
            <w:pPr>
              <w:pStyle w:val="NTGTableText"/>
              <w:rPr>
                <w:b/>
              </w:rPr>
            </w:pPr>
            <w:r w:rsidRPr="00766884">
              <w:rPr>
                <w:b/>
              </w:rPr>
              <w:t>Regional Diversity</w:t>
            </w:r>
          </w:p>
        </w:tc>
        <w:tc>
          <w:tcPr>
            <w:tcW w:w="1134" w:type="dxa"/>
            <w:shd w:val="clear" w:color="auto" w:fill="DBE5F1" w:themeFill="accent1" w:themeFillTint="33"/>
          </w:tcPr>
          <w:p w:rsidR="005F5390" w:rsidRPr="00766884" w:rsidRDefault="005F5390" w:rsidP="00766884">
            <w:pPr>
              <w:pStyle w:val="NTGTableText"/>
              <w:rPr>
                <w:b/>
              </w:rPr>
            </w:pPr>
            <w:r w:rsidRPr="00766884">
              <w:rPr>
                <w:b/>
              </w:rPr>
              <w:t>Indigenous Owned</w:t>
            </w:r>
          </w:p>
        </w:tc>
        <w:tc>
          <w:tcPr>
            <w:tcW w:w="2002" w:type="dxa"/>
            <w:shd w:val="clear" w:color="auto" w:fill="DBE5F1" w:themeFill="accent1" w:themeFillTint="33"/>
          </w:tcPr>
          <w:p w:rsidR="005F5390" w:rsidRPr="00766884" w:rsidRDefault="005F5390" w:rsidP="00766884">
            <w:pPr>
              <w:pStyle w:val="NTGTableText"/>
              <w:rPr>
                <w:b/>
              </w:rPr>
            </w:pPr>
            <w:r w:rsidRPr="00766884">
              <w:rPr>
                <w:b/>
              </w:rPr>
              <w:t>Compliance</w:t>
            </w:r>
          </w:p>
        </w:tc>
        <w:tc>
          <w:tcPr>
            <w:tcW w:w="0" w:type="auto"/>
            <w:shd w:val="clear" w:color="auto" w:fill="DBE5F1" w:themeFill="accent1" w:themeFillTint="33"/>
          </w:tcPr>
          <w:p w:rsidR="005F5390" w:rsidRPr="00766884" w:rsidRDefault="005F5390" w:rsidP="00766884">
            <w:pPr>
              <w:pStyle w:val="NTGTableText"/>
              <w:rPr>
                <w:b/>
              </w:rPr>
            </w:pPr>
            <w:r w:rsidRPr="00766884">
              <w:rPr>
                <w:b/>
              </w:rPr>
              <w:t>Previous clients</w:t>
            </w:r>
          </w:p>
        </w:tc>
      </w:tr>
      <w:tr w:rsidR="005F5390" w:rsidRPr="00B722F1" w:rsidTr="00766884">
        <w:trPr>
          <w:trHeight w:val="245"/>
        </w:trPr>
        <w:tc>
          <w:tcPr>
            <w:tcW w:w="0" w:type="auto"/>
            <w:shd w:val="clear" w:color="auto" w:fill="E5B8B7" w:themeFill="accent2" w:themeFillTint="66"/>
          </w:tcPr>
          <w:p w:rsidR="005F5390" w:rsidRPr="00B722F1" w:rsidRDefault="005F5390" w:rsidP="00766884">
            <w:pPr>
              <w:pStyle w:val="NTGTableText"/>
            </w:pPr>
            <w:r>
              <w:t>Modest</w:t>
            </w:r>
          </w:p>
        </w:tc>
        <w:tc>
          <w:tcPr>
            <w:tcW w:w="1426" w:type="dxa"/>
            <w:shd w:val="clear" w:color="auto" w:fill="auto"/>
          </w:tcPr>
          <w:p w:rsidR="005F5390" w:rsidRPr="00B722F1" w:rsidRDefault="005F5390" w:rsidP="00766884">
            <w:pPr>
              <w:pStyle w:val="NTGTableText"/>
            </w:pPr>
            <w:r>
              <w:t>Majority small</w:t>
            </w:r>
          </w:p>
        </w:tc>
        <w:tc>
          <w:tcPr>
            <w:tcW w:w="1134" w:type="dxa"/>
            <w:shd w:val="clear" w:color="auto" w:fill="auto"/>
          </w:tcPr>
          <w:p w:rsidR="005F5390" w:rsidRPr="00B722F1" w:rsidRDefault="005F5390" w:rsidP="00766884">
            <w:pPr>
              <w:pStyle w:val="NTGTableText"/>
            </w:pPr>
            <w:r>
              <w:t>Majority small</w:t>
            </w:r>
          </w:p>
        </w:tc>
        <w:tc>
          <w:tcPr>
            <w:tcW w:w="992" w:type="dxa"/>
            <w:shd w:val="clear" w:color="auto" w:fill="auto"/>
          </w:tcPr>
          <w:p w:rsidR="005F5390" w:rsidRPr="00B722F1" w:rsidRDefault="005F5390" w:rsidP="00766884">
            <w:pPr>
              <w:pStyle w:val="NTGTableText"/>
            </w:pPr>
            <w:r>
              <w:t>Darwin</w:t>
            </w:r>
          </w:p>
        </w:tc>
        <w:tc>
          <w:tcPr>
            <w:tcW w:w="1134" w:type="dxa"/>
            <w:shd w:val="clear" w:color="auto" w:fill="auto"/>
          </w:tcPr>
          <w:p w:rsidR="005F5390" w:rsidRPr="00B722F1" w:rsidRDefault="005F5390" w:rsidP="00766884">
            <w:pPr>
              <w:pStyle w:val="NTGTableText"/>
            </w:pPr>
            <w:r>
              <w:t>0</w:t>
            </w:r>
          </w:p>
        </w:tc>
        <w:tc>
          <w:tcPr>
            <w:tcW w:w="2002" w:type="dxa"/>
            <w:shd w:val="clear" w:color="auto" w:fill="auto"/>
          </w:tcPr>
          <w:p w:rsidR="005F5390" w:rsidRPr="00B722F1" w:rsidRDefault="005F5390" w:rsidP="00766884">
            <w:pPr>
              <w:pStyle w:val="NTGTableText"/>
            </w:pPr>
            <w:r w:rsidRPr="00203329">
              <w:t>Some with CAL accreditation.</w:t>
            </w:r>
          </w:p>
        </w:tc>
        <w:tc>
          <w:tcPr>
            <w:tcW w:w="0" w:type="auto"/>
            <w:shd w:val="clear" w:color="auto" w:fill="auto"/>
          </w:tcPr>
          <w:p w:rsidR="005F5390" w:rsidRPr="00B722F1" w:rsidRDefault="005F5390" w:rsidP="00766884">
            <w:pPr>
              <w:pStyle w:val="NTGTableText"/>
            </w:pPr>
            <w:r>
              <w:t>Multinational companies.</w:t>
            </w:r>
          </w:p>
        </w:tc>
      </w:tr>
    </w:tbl>
    <w:p w:rsidR="005F5390" w:rsidRDefault="005F5390" w:rsidP="00E5125F">
      <w:pPr>
        <w:pStyle w:val="Heading1"/>
      </w:pPr>
      <w:r w:rsidRPr="002D1799">
        <w:t>Log</w:t>
      </w:r>
      <w:r>
        <w:t xml:space="preserve">istics and Services </w:t>
      </w:r>
    </w:p>
    <w:p w:rsidR="005F5390" w:rsidRPr="002D1799" w:rsidRDefault="005F5390" w:rsidP="00766884">
      <w:pPr>
        <w:pStyle w:val="Heading2"/>
      </w:pPr>
      <w:r w:rsidRPr="002D1799">
        <w:t>Crane contractors</w:t>
      </w:r>
    </w:p>
    <w:p w:rsidR="005F5390" w:rsidRPr="007916DC" w:rsidRDefault="005F5390" w:rsidP="00766884">
      <w:pPr>
        <w:rPr>
          <w:sz w:val="18"/>
          <w:szCs w:val="18"/>
        </w:rPr>
      </w:pPr>
      <w:r w:rsidRPr="00766884">
        <w:t>Supply of crane and maintenance services including inspection/recertification of fixed, static and mobile equipment, lift studies and wet and/or dry hire crane services</w:t>
      </w:r>
      <w:r w:rsidRPr="007916DC">
        <w:rPr>
          <w:sz w:val="18"/>
          <w:szCs w:val="18"/>
        </w:rPr>
        <w:t>.</w:t>
      </w:r>
    </w:p>
    <w:tbl>
      <w:tblPr>
        <w:tblStyle w:val="TableGrid"/>
        <w:tblW w:w="0" w:type="auto"/>
        <w:tblCellMar>
          <w:top w:w="57" w:type="dxa"/>
        </w:tblCellMar>
        <w:tblLook w:val="04A0" w:firstRow="1" w:lastRow="0" w:firstColumn="1" w:lastColumn="0" w:noHBand="0" w:noVBand="1"/>
        <w:tblDescription w:val="Crane contractors scope of work showing capability summary, business scale, business size, regional diversity, indigenous owned, compliance and previous clients."/>
      </w:tblPr>
      <w:tblGrid>
        <w:gridCol w:w="1375"/>
        <w:gridCol w:w="1375"/>
        <w:gridCol w:w="1376"/>
        <w:gridCol w:w="1375"/>
        <w:gridCol w:w="1376"/>
        <w:gridCol w:w="1375"/>
        <w:gridCol w:w="1376"/>
      </w:tblGrid>
      <w:tr w:rsidR="005F5390" w:rsidRPr="00B722F1" w:rsidTr="00766884">
        <w:trPr>
          <w:trHeight w:val="461"/>
          <w:tblHeader/>
        </w:trPr>
        <w:tc>
          <w:tcPr>
            <w:tcW w:w="1375" w:type="dxa"/>
            <w:shd w:val="clear" w:color="auto" w:fill="B8CCE4" w:themeFill="accent1" w:themeFillTint="66"/>
          </w:tcPr>
          <w:p w:rsidR="005F5390" w:rsidRPr="00766884" w:rsidRDefault="005F5390" w:rsidP="00766884">
            <w:pPr>
              <w:pStyle w:val="NTGTableText"/>
              <w:rPr>
                <w:b/>
              </w:rPr>
            </w:pPr>
            <w:r w:rsidRPr="00766884">
              <w:rPr>
                <w:b/>
              </w:rPr>
              <w:t>Capability Summary</w:t>
            </w:r>
          </w:p>
        </w:tc>
        <w:tc>
          <w:tcPr>
            <w:tcW w:w="1375" w:type="dxa"/>
            <w:shd w:val="clear" w:color="auto" w:fill="DBE5F1" w:themeFill="accent1" w:themeFillTint="33"/>
          </w:tcPr>
          <w:p w:rsidR="005F5390" w:rsidRPr="00766884" w:rsidRDefault="005F5390" w:rsidP="00766884">
            <w:pPr>
              <w:pStyle w:val="NTGTableText"/>
              <w:rPr>
                <w:b/>
              </w:rPr>
            </w:pPr>
            <w:r w:rsidRPr="00766884">
              <w:rPr>
                <w:b/>
              </w:rPr>
              <w:t>Business Scale</w:t>
            </w:r>
          </w:p>
        </w:tc>
        <w:tc>
          <w:tcPr>
            <w:tcW w:w="1376" w:type="dxa"/>
            <w:shd w:val="clear" w:color="auto" w:fill="DBE5F1" w:themeFill="accent1" w:themeFillTint="33"/>
          </w:tcPr>
          <w:p w:rsidR="005F5390" w:rsidRPr="00766884" w:rsidRDefault="005F5390" w:rsidP="00766884">
            <w:pPr>
              <w:pStyle w:val="NTGTableText"/>
              <w:rPr>
                <w:b/>
              </w:rPr>
            </w:pPr>
            <w:r w:rsidRPr="00766884">
              <w:rPr>
                <w:b/>
              </w:rPr>
              <w:t>Business Size</w:t>
            </w:r>
          </w:p>
        </w:tc>
        <w:tc>
          <w:tcPr>
            <w:tcW w:w="1375" w:type="dxa"/>
            <w:shd w:val="clear" w:color="auto" w:fill="DBE5F1" w:themeFill="accent1" w:themeFillTint="33"/>
          </w:tcPr>
          <w:p w:rsidR="005F5390" w:rsidRPr="00766884" w:rsidRDefault="005F5390" w:rsidP="00766884">
            <w:pPr>
              <w:pStyle w:val="NTGTableText"/>
              <w:rPr>
                <w:b/>
              </w:rPr>
            </w:pPr>
            <w:r w:rsidRPr="00766884">
              <w:rPr>
                <w:b/>
              </w:rPr>
              <w:t>Regional Diversity</w:t>
            </w:r>
          </w:p>
        </w:tc>
        <w:tc>
          <w:tcPr>
            <w:tcW w:w="1376" w:type="dxa"/>
            <w:shd w:val="clear" w:color="auto" w:fill="DBE5F1" w:themeFill="accent1" w:themeFillTint="33"/>
          </w:tcPr>
          <w:p w:rsidR="005F5390" w:rsidRPr="00766884" w:rsidRDefault="005F5390" w:rsidP="00766884">
            <w:pPr>
              <w:pStyle w:val="NTGTableText"/>
              <w:rPr>
                <w:b/>
              </w:rPr>
            </w:pPr>
            <w:r w:rsidRPr="00766884">
              <w:rPr>
                <w:b/>
              </w:rPr>
              <w:t>Indigenous Owned</w:t>
            </w:r>
          </w:p>
        </w:tc>
        <w:tc>
          <w:tcPr>
            <w:tcW w:w="1375" w:type="dxa"/>
            <w:shd w:val="clear" w:color="auto" w:fill="DBE5F1" w:themeFill="accent1" w:themeFillTint="33"/>
          </w:tcPr>
          <w:p w:rsidR="005F5390" w:rsidRPr="00766884" w:rsidRDefault="005F5390" w:rsidP="00766884">
            <w:pPr>
              <w:pStyle w:val="NTGTableText"/>
              <w:rPr>
                <w:b/>
              </w:rPr>
            </w:pPr>
            <w:r w:rsidRPr="00766884">
              <w:rPr>
                <w:b/>
              </w:rPr>
              <w:t>Compliance</w:t>
            </w:r>
          </w:p>
        </w:tc>
        <w:tc>
          <w:tcPr>
            <w:tcW w:w="1376" w:type="dxa"/>
            <w:shd w:val="clear" w:color="auto" w:fill="DBE5F1" w:themeFill="accent1" w:themeFillTint="33"/>
          </w:tcPr>
          <w:p w:rsidR="005F5390" w:rsidRPr="00766884" w:rsidRDefault="005F5390" w:rsidP="00766884">
            <w:pPr>
              <w:pStyle w:val="NTGTableText"/>
              <w:rPr>
                <w:b/>
              </w:rPr>
            </w:pPr>
            <w:r w:rsidRPr="00766884">
              <w:rPr>
                <w:b/>
              </w:rPr>
              <w:t>Previous clients</w:t>
            </w:r>
          </w:p>
        </w:tc>
      </w:tr>
      <w:tr w:rsidR="005F5390" w:rsidRPr="00B722F1" w:rsidTr="00766884">
        <w:trPr>
          <w:trHeight w:val="245"/>
        </w:trPr>
        <w:tc>
          <w:tcPr>
            <w:tcW w:w="1375" w:type="dxa"/>
            <w:shd w:val="clear" w:color="auto" w:fill="D6E3BC" w:themeFill="accent3" w:themeFillTint="66"/>
          </w:tcPr>
          <w:p w:rsidR="005F5390" w:rsidRPr="00B722F1" w:rsidRDefault="005F5390" w:rsidP="00766884">
            <w:pPr>
              <w:pStyle w:val="NTGTableText"/>
            </w:pPr>
            <w:r w:rsidRPr="00B722F1">
              <w:t>High</w:t>
            </w:r>
          </w:p>
        </w:tc>
        <w:tc>
          <w:tcPr>
            <w:tcW w:w="1375" w:type="dxa"/>
            <w:shd w:val="clear" w:color="auto" w:fill="auto"/>
          </w:tcPr>
          <w:p w:rsidR="005F5390" w:rsidRPr="00B722F1" w:rsidRDefault="005F5390" w:rsidP="00766884">
            <w:pPr>
              <w:pStyle w:val="NTGTableText"/>
            </w:pPr>
            <w:r>
              <w:t xml:space="preserve">Several large </w:t>
            </w:r>
          </w:p>
        </w:tc>
        <w:tc>
          <w:tcPr>
            <w:tcW w:w="1376" w:type="dxa"/>
            <w:shd w:val="clear" w:color="auto" w:fill="auto"/>
          </w:tcPr>
          <w:p w:rsidR="005F5390" w:rsidRPr="00B722F1" w:rsidRDefault="005F5390" w:rsidP="00766884">
            <w:pPr>
              <w:pStyle w:val="NTGTableText"/>
            </w:pPr>
            <w:r>
              <w:t>Majority medium</w:t>
            </w:r>
          </w:p>
        </w:tc>
        <w:tc>
          <w:tcPr>
            <w:tcW w:w="1375" w:type="dxa"/>
            <w:shd w:val="clear" w:color="auto" w:fill="auto"/>
          </w:tcPr>
          <w:p w:rsidR="005F5390" w:rsidRPr="00B722F1" w:rsidRDefault="005F5390" w:rsidP="00766884">
            <w:pPr>
              <w:pStyle w:val="NTGTableText"/>
            </w:pPr>
            <w:r>
              <w:t>Darwin, Katherine, Barkly and Central Australia</w:t>
            </w:r>
          </w:p>
        </w:tc>
        <w:tc>
          <w:tcPr>
            <w:tcW w:w="1376" w:type="dxa"/>
            <w:shd w:val="clear" w:color="auto" w:fill="auto"/>
          </w:tcPr>
          <w:p w:rsidR="005F5390" w:rsidRPr="00B722F1" w:rsidRDefault="005F5390" w:rsidP="00766884">
            <w:pPr>
              <w:pStyle w:val="NTGTableText"/>
            </w:pPr>
            <w:r>
              <w:t>0</w:t>
            </w:r>
          </w:p>
        </w:tc>
        <w:tc>
          <w:tcPr>
            <w:tcW w:w="1375" w:type="dxa"/>
            <w:shd w:val="clear" w:color="auto" w:fill="auto"/>
          </w:tcPr>
          <w:p w:rsidR="005F5390" w:rsidRPr="00B722F1" w:rsidRDefault="005F5390" w:rsidP="00766884">
            <w:pPr>
              <w:pStyle w:val="NTGTableText"/>
            </w:pPr>
            <w:r>
              <w:t>Many with Building Code 2013, CAL, AS/NZS ISO 14001:2004, AS/NZS ISO 9001:2008 and AS/NZS 4801:2001.</w:t>
            </w:r>
          </w:p>
        </w:tc>
        <w:tc>
          <w:tcPr>
            <w:tcW w:w="1376" w:type="dxa"/>
            <w:shd w:val="clear" w:color="auto" w:fill="auto"/>
          </w:tcPr>
          <w:p w:rsidR="005F5390" w:rsidRPr="00B722F1" w:rsidRDefault="005F5390" w:rsidP="00766884">
            <w:pPr>
              <w:pStyle w:val="NTGTableText"/>
            </w:pPr>
            <w:r>
              <w:t>Defence prime/ sub-prime contractors, mining, oil and gas industry or major construction companies.</w:t>
            </w:r>
          </w:p>
        </w:tc>
      </w:tr>
    </w:tbl>
    <w:p w:rsidR="005F5390" w:rsidRDefault="005F5390" w:rsidP="005F5390">
      <w:pPr>
        <w:spacing w:after="0" w:line="240" w:lineRule="auto"/>
      </w:pPr>
    </w:p>
    <w:p w:rsidR="006C4035" w:rsidRDefault="006C4035" w:rsidP="00592B6D">
      <w:pPr>
        <w:rPr>
          <w:lang w:eastAsia="en-AU"/>
        </w:rPr>
      </w:pPr>
      <w:r>
        <w:br w:type="page"/>
      </w:r>
    </w:p>
    <w:p w:rsidR="005F5390" w:rsidRPr="00EC7A29" w:rsidRDefault="005F5390" w:rsidP="00766884">
      <w:pPr>
        <w:pStyle w:val="Heading2"/>
      </w:pPr>
      <w:r>
        <w:lastRenderedPageBreak/>
        <w:t>Waste services</w:t>
      </w:r>
    </w:p>
    <w:p w:rsidR="005F5390" w:rsidRPr="006A5C82" w:rsidRDefault="005F5390" w:rsidP="00766884">
      <w:r w:rsidRPr="006A5C82">
        <w:t>Works include disposal of both solid and liquid wastes (hazardous and non-hazardous), handling, transport, reuse, recycling, treatment and final disposal of various wastes generated by project activities. Recording and management of data tracking required.</w:t>
      </w:r>
    </w:p>
    <w:tbl>
      <w:tblPr>
        <w:tblStyle w:val="TableGrid"/>
        <w:tblW w:w="0" w:type="auto"/>
        <w:tblCellMar>
          <w:top w:w="57" w:type="dxa"/>
        </w:tblCellMar>
        <w:tblLook w:val="04A0" w:firstRow="1" w:lastRow="0" w:firstColumn="1" w:lastColumn="0" w:noHBand="0" w:noVBand="1"/>
        <w:tblDescription w:val="Water services scope of work showing capability summary, business scale, business size, regional diversity, indigenous owned, compliance and previous clients."/>
      </w:tblPr>
      <w:tblGrid>
        <w:gridCol w:w="1375"/>
        <w:gridCol w:w="1375"/>
        <w:gridCol w:w="1376"/>
        <w:gridCol w:w="1375"/>
        <w:gridCol w:w="1376"/>
        <w:gridCol w:w="1375"/>
        <w:gridCol w:w="1376"/>
      </w:tblGrid>
      <w:tr w:rsidR="005F5390" w:rsidRPr="00B722F1" w:rsidTr="00766884">
        <w:trPr>
          <w:trHeight w:val="461"/>
          <w:tblHeader/>
        </w:trPr>
        <w:tc>
          <w:tcPr>
            <w:tcW w:w="1375" w:type="dxa"/>
            <w:shd w:val="clear" w:color="auto" w:fill="B8CCE4" w:themeFill="accent1" w:themeFillTint="66"/>
          </w:tcPr>
          <w:p w:rsidR="005F5390" w:rsidRPr="00766884" w:rsidRDefault="005F5390" w:rsidP="00766884">
            <w:pPr>
              <w:pStyle w:val="NTGTableText"/>
              <w:rPr>
                <w:b/>
              </w:rPr>
            </w:pPr>
            <w:r w:rsidRPr="00766884">
              <w:rPr>
                <w:b/>
              </w:rPr>
              <w:t>Capability Summary</w:t>
            </w:r>
          </w:p>
        </w:tc>
        <w:tc>
          <w:tcPr>
            <w:tcW w:w="1375" w:type="dxa"/>
            <w:shd w:val="clear" w:color="auto" w:fill="DBE5F1" w:themeFill="accent1" w:themeFillTint="33"/>
          </w:tcPr>
          <w:p w:rsidR="005F5390" w:rsidRPr="00766884" w:rsidRDefault="005F5390" w:rsidP="00766884">
            <w:pPr>
              <w:pStyle w:val="NTGTableText"/>
              <w:rPr>
                <w:b/>
              </w:rPr>
            </w:pPr>
            <w:r w:rsidRPr="00766884">
              <w:rPr>
                <w:b/>
              </w:rPr>
              <w:t>Business Scale</w:t>
            </w:r>
          </w:p>
        </w:tc>
        <w:tc>
          <w:tcPr>
            <w:tcW w:w="1376" w:type="dxa"/>
            <w:shd w:val="clear" w:color="auto" w:fill="DBE5F1" w:themeFill="accent1" w:themeFillTint="33"/>
          </w:tcPr>
          <w:p w:rsidR="005F5390" w:rsidRPr="00766884" w:rsidRDefault="005F5390" w:rsidP="00766884">
            <w:pPr>
              <w:pStyle w:val="NTGTableText"/>
              <w:rPr>
                <w:b/>
              </w:rPr>
            </w:pPr>
            <w:r w:rsidRPr="00766884">
              <w:rPr>
                <w:b/>
              </w:rPr>
              <w:t>Business Size</w:t>
            </w:r>
          </w:p>
        </w:tc>
        <w:tc>
          <w:tcPr>
            <w:tcW w:w="1375" w:type="dxa"/>
            <w:shd w:val="clear" w:color="auto" w:fill="DBE5F1" w:themeFill="accent1" w:themeFillTint="33"/>
          </w:tcPr>
          <w:p w:rsidR="005F5390" w:rsidRPr="00766884" w:rsidRDefault="005F5390" w:rsidP="00766884">
            <w:pPr>
              <w:pStyle w:val="NTGTableText"/>
              <w:rPr>
                <w:b/>
              </w:rPr>
            </w:pPr>
            <w:r w:rsidRPr="00766884">
              <w:rPr>
                <w:b/>
              </w:rPr>
              <w:t>Regional Diversity</w:t>
            </w:r>
          </w:p>
        </w:tc>
        <w:tc>
          <w:tcPr>
            <w:tcW w:w="1376" w:type="dxa"/>
            <w:shd w:val="clear" w:color="auto" w:fill="DBE5F1" w:themeFill="accent1" w:themeFillTint="33"/>
          </w:tcPr>
          <w:p w:rsidR="005F5390" w:rsidRPr="00766884" w:rsidRDefault="005F5390" w:rsidP="00766884">
            <w:pPr>
              <w:pStyle w:val="NTGTableText"/>
              <w:rPr>
                <w:b/>
              </w:rPr>
            </w:pPr>
            <w:r w:rsidRPr="00766884">
              <w:rPr>
                <w:b/>
              </w:rPr>
              <w:t>Indigenous Owned</w:t>
            </w:r>
          </w:p>
        </w:tc>
        <w:tc>
          <w:tcPr>
            <w:tcW w:w="1375" w:type="dxa"/>
            <w:shd w:val="clear" w:color="auto" w:fill="DBE5F1" w:themeFill="accent1" w:themeFillTint="33"/>
          </w:tcPr>
          <w:p w:rsidR="005F5390" w:rsidRPr="00766884" w:rsidRDefault="005F5390" w:rsidP="00766884">
            <w:pPr>
              <w:pStyle w:val="NTGTableText"/>
              <w:rPr>
                <w:b/>
              </w:rPr>
            </w:pPr>
            <w:r w:rsidRPr="00766884">
              <w:rPr>
                <w:b/>
              </w:rPr>
              <w:t>Compliance</w:t>
            </w:r>
          </w:p>
        </w:tc>
        <w:tc>
          <w:tcPr>
            <w:tcW w:w="1376" w:type="dxa"/>
            <w:shd w:val="clear" w:color="auto" w:fill="DBE5F1" w:themeFill="accent1" w:themeFillTint="33"/>
          </w:tcPr>
          <w:p w:rsidR="005F5390" w:rsidRPr="00766884" w:rsidRDefault="005F5390" w:rsidP="00766884">
            <w:pPr>
              <w:pStyle w:val="NTGTableText"/>
              <w:rPr>
                <w:b/>
              </w:rPr>
            </w:pPr>
            <w:r w:rsidRPr="00766884">
              <w:rPr>
                <w:b/>
              </w:rPr>
              <w:t>Previous clients</w:t>
            </w:r>
          </w:p>
        </w:tc>
      </w:tr>
      <w:tr w:rsidR="005F5390" w:rsidRPr="00B722F1" w:rsidTr="00766884">
        <w:trPr>
          <w:trHeight w:val="245"/>
        </w:trPr>
        <w:tc>
          <w:tcPr>
            <w:tcW w:w="1375" w:type="dxa"/>
            <w:shd w:val="clear" w:color="auto" w:fill="D6E3BC" w:themeFill="accent3" w:themeFillTint="66"/>
          </w:tcPr>
          <w:p w:rsidR="005F5390" w:rsidRPr="00B722F1" w:rsidRDefault="005F5390" w:rsidP="00766884">
            <w:pPr>
              <w:pStyle w:val="NTGTableText"/>
            </w:pPr>
            <w:r w:rsidRPr="00B722F1">
              <w:t>High</w:t>
            </w:r>
          </w:p>
        </w:tc>
        <w:tc>
          <w:tcPr>
            <w:tcW w:w="1375" w:type="dxa"/>
            <w:shd w:val="clear" w:color="auto" w:fill="auto"/>
          </w:tcPr>
          <w:p w:rsidR="005F5390" w:rsidRPr="00B722F1" w:rsidRDefault="005F5390" w:rsidP="00766884">
            <w:pPr>
              <w:pStyle w:val="NTGTableText"/>
            </w:pPr>
            <w:r>
              <w:t>Several large</w:t>
            </w:r>
          </w:p>
        </w:tc>
        <w:tc>
          <w:tcPr>
            <w:tcW w:w="1376" w:type="dxa"/>
            <w:shd w:val="clear" w:color="auto" w:fill="auto"/>
          </w:tcPr>
          <w:p w:rsidR="005F5390" w:rsidRPr="00B722F1" w:rsidRDefault="005F5390" w:rsidP="00766884">
            <w:pPr>
              <w:pStyle w:val="NTGTableText"/>
            </w:pPr>
            <w:r>
              <w:t>Many large</w:t>
            </w:r>
          </w:p>
        </w:tc>
        <w:tc>
          <w:tcPr>
            <w:tcW w:w="1375" w:type="dxa"/>
            <w:shd w:val="clear" w:color="auto" w:fill="auto"/>
          </w:tcPr>
          <w:p w:rsidR="005F5390" w:rsidRPr="00B722F1" w:rsidRDefault="005F5390" w:rsidP="00766884">
            <w:pPr>
              <w:pStyle w:val="NTGTableText"/>
            </w:pPr>
            <w:r>
              <w:t>All NT regions</w:t>
            </w:r>
          </w:p>
        </w:tc>
        <w:tc>
          <w:tcPr>
            <w:tcW w:w="1376" w:type="dxa"/>
            <w:shd w:val="clear" w:color="auto" w:fill="auto"/>
          </w:tcPr>
          <w:p w:rsidR="005F5390" w:rsidRPr="00B722F1" w:rsidRDefault="005F5390" w:rsidP="00766884">
            <w:pPr>
              <w:pStyle w:val="NTGTableText"/>
            </w:pPr>
            <w:r>
              <w:t>Two</w:t>
            </w:r>
          </w:p>
        </w:tc>
        <w:tc>
          <w:tcPr>
            <w:tcW w:w="1375" w:type="dxa"/>
            <w:shd w:val="clear" w:color="auto" w:fill="auto"/>
          </w:tcPr>
          <w:p w:rsidR="005F5390" w:rsidRPr="00B722F1" w:rsidRDefault="005F5390" w:rsidP="00766884">
            <w:pPr>
              <w:pStyle w:val="NTGTableText"/>
            </w:pPr>
            <w:r>
              <w:t>Many with CAL accreditation, AS/NZS ISO 14001:2004, AS/NZS ISO 9001:2008 and AS/NZS 4801:2001.</w:t>
            </w:r>
          </w:p>
        </w:tc>
        <w:tc>
          <w:tcPr>
            <w:tcW w:w="1376" w:type="dxa"/>
            <w:shd w:val="clear" w:color="auto" w:fill="auto"/>
          </w:tcPr>
          <w:p w:rsidR="005F5390" w:rsidRPr="00B722F1" w:rsidRDefault="005F5390" w:rsidP="00766884">
            <w:pPr>
              <w:pStyle w:val="NTGTableText"/>
            </w:pPr>
            <w:r>
              <w:t>Government or mining, oil and gas industry.</w:t>
            </w:r>
          </w:p>
        </w:tc>
      </w:tr>
    </w:tbl>
    <w:p w:rsidR="005F5390" w:rsidRDefault="005F5390" w:rsidP="00766884">
      <w:pPr>
        <w:pStyle w:val="Heading2"/>
      </w:pPr>
      <w:r>
        <w:t>Fuel tanks (self-bundled)</w:t>
      </w:r>
    </w:p>
    <w:p w:rsidR="005F5390" w:rsidRPr="006A5C82" w:rsidRDefault="005F5390" w:rsidP="00766884">
      <w:r w:rsidRPr="006A5C82">
        <w:t>Supply, install, certify and warrant self-bundled fuel tanks. Scope includes: diesel storage tanks, including high flow dispenser for diesel together with associated pumps, leak detection, anti-syphon valves, control box and associated pipe work.</w:t>
      </w:r>
    </w:p>
    <w:tbl>
      <w:tblPr>
        <w:tblStyle w:val="TableGrid"/>
        <w:tblW w:w="0" w:type="auto"/>
        <w:tblCellMar>
          <w:top w:w="57" w:type="dxa"/>
        </w:tblCellMar>
        <w:tblLook w:val="04A0" w:firstRow="1" w:lastRow="0" w:firstColumn="1" w:lastColumn="0" w:noHBand="0" w:noVBand="1"/>
        <w:tblDescription w:val="Fuel tanks scope of work showing capability summary, business scale, business size, regional diversity, indigenous owned, compliance and previous clients."/>
      </w:tblPr>
      <w:tblGrid>
        <w:gridCol w:w="1375"/>
        <w:gridCol w:w="1375"/>
        <w:gridCol w:w="1376"/>
        <w:gridCol w:w="1375"/>
        <w:gridCol w:w="1376"/>
        <w:gridCol w:w="1375"/>
        <w:gridCol w:w="1376"/>
      </w:tblGrid>
      <w:tr w:rsidR="005F5390" w:rsidRPr="00B722F1" w:rsidTr="00766884">
        <w:trPr>
          <w:trHeight w:val="461"/>
          <w:tblHeader/>
        </w:trPr>
        <w:tc>
          <w:tcPr>
            <w:tcW w:w="1375" w:type="dxa"/>
            <w:shd w:val="clear" w:color="auto" w:fill="B8CCE4" w:themeFill="accent1" w:themeFillTint="66"/>
          </w:tcPr>
          <w:p w:rsidR="005F5390" w:rsidRPr="00766884" w:rsidRDefault="005F5390" w:rsidP="00766884">
            <w:pPr>
              <w:pStyle w:val="NTGTableText"/>
              <w:rPr>
                <w:b/>
              </w:rPr>
            </w:pPr>
            <w:r w:rsidRPr="00766884">
              <w:rPr>
                <w:b/>
              </w:rPr>
              <w:t>Capability Summary</w:t>
            </w:r>
          </w:p>
        </w:tc>
        <w:tc>
          <w:tcPr>
            <w:tcW w:w="1375" w:type="dxa"/>
            <w:shd w:val="clear" w:color="auto" w:fill="DBE5F1" w:themeFill="accent1" w:themeFillTint="33"/>
          </w:tcPr>
          <w:p w:rsidR="005F5390" w:rsidRPr="00766884" w:rsidRDefault="005F5390" w:rsidP="00766884">
            <w:pPr>
              <w:pStyle w:val="NTGTableText"/>
              <w:rPr>
                <w:b/>
              </w:rPr>
            </w:pPr>
            <w:r w:rsidRPr="00766884">
              <w:rPr>
                <w:b/>
              </w:rPr>
              <w:t>Business Scale</w:t>
            </w:r>
          </w:p>
        </w:tc>
        <w:tc>
          <w:tcPr>
            <w:tcW w:w="1376" w:type="dxa"/>
            <w:shd w:val="clear" w:color="auto" w:fill="DBE5F1" w:themeFill="accent1" w:themeFillTint="33"/>
          </w:tcPr>
          <w:p w:rsidR="005F5390" w:rsidRPr="00766884" w:rsidRDefault="005F5390" w:rsidP="00766884">
            <w:pPr>
              <w:pStyle w:val="NTGTableText"/>
              <w:rPr>
                <w:b/>
              </w:rPr>
            </w:pPr>
            <w:r w:rsidRPr="00766884">
              <w:rPr>
                <w:b/>
              </w:rPr>
              <w:t>Business Size</w:t>
            </w:r>
          </w:p>
        </w:tc>
        <w:tc>
          <w:tcPr>
            <w:tcW w:w="1375" w:type="dxa"/>
            <w:shd w:val="clear" w:color="auto" w:fill="DBE5F1" w:themeFill="accent1" w:themeFillTint="33"/>
          </w:tcPr>
          <w:p w:rsidR="005F5390" w:rsidRPr="00766884" w:rsidRDefault="005F5390" w:rsidP="00766884">
            <w:pPr>
              <w:pStyle w:val="NTGTableText"/>
              <w:rPr>
                <w:b/>
              </w:rPr>
            </w:pPr>
            <w:r w:rsidRPr="00766884">
              <w:rPr>
                <w:b/>
              </w:rPr>
              <w:t>Regional Diversity</w:t>
            </w:r>
          </w:p>
        </w:tc>
        <w:tc>
          <w:tcPr>
            <w:tcW w:w="1376" w:type="dxa"/>
            <w:shd w:val="clear" w:color="auto" w:fill="DBE5F1" w:themeFill="accent1" w:themeFillTint="33"/>
          </w:tcPr>
          <w:p w:rsidR="005F5390" w:rsidRPr="00766884" w:rsidRDefault="005F5390" w:rsidP="00766884">
            <w:pPr>
              <w:pStyle w:val="NTGTableText"/>
              <w:rPr>
                <w:b/>
              </w:rPr>
            </w:pPr>
            <w:r w:rsidRPr="00766884">
              <w:rPr>
                <w:b/>
              </w:rPr>
              <w:t>Indigenous Owned</w:t>
            </w:r>
          </w:p>
        </w:tc>
        <w:tc>
          <w:tcPr>
            <w:tcW w:w="1375" w:type="dxa"/>
            <w:shd w:val="clear" w:color="auto" w:fill="DBE5F1" w:themeFill="accent1" w:themeFillTint="33"/>
          </w:tcPr>
          <w:p w:rsidR="005F5390" w:rsidRPr="00766884" w:rsidRDefault="005F5390" w:rsidP="00766884">
            <w:pPr>
              <w:pStyle w:val="NTGTableText"/>
              <w:rPr>
                <w:b/>
              </w:rPr>
            </w:pPr>
            <w:r w:rsidRPr="00766884">
              <w:rPr>
                <w:b/>
              </w:rPr>
              <w:t>Compliance</w:t>
            </w:r>
          </w:p>
        </w:tc>
        <w:tc>
          <w:tcPr>
            <w:tcW w:w="1376" w:type="dxa"/>
            <w:shd w:val="clear" w:color="auto" w:fill="DBE5F1" w:themeFill="accent1" w:themeFillTint="33"/>
          </w:tcPr>
          <w:p w:rsidR="005F5390" w:rsidRPr="00766884" w:rsidRDefault="005F5390" w:rsidP="00766884">
            <w:pPr>
              <w:pStyle w:val="NTGTableText"/>
              <w:rPr>
                <w:b/>
              </w:rPr>
            </w:pPr>
            <w:r w:rsidRPr="00766884">
              <w:rPr>
                <w:b/>
              </w:rPr>
              <w:t>Previous clients</w:t>
            </w:r>
          </w:p>
        </w:tc>
      </w:tr>
      <w:tr w:rsidR="005F5390" w:rsidRPr="00B722F1" w:rsidTr="00766884">
        <w:trPr>
          <w:trHeight w:val="245"/>
        </w:trPr>
        <w:tc>
          <w:tcPr>
            <w:tcW w:w="1375" w:type="dxa"/>
            <w:shd w:val="clear" w:color="auto" w:fill="D6E3BC" w:themeFill="accent3" w:themeFillTint="66"/>
          </w:tcPr>
          <w:p w:rsidR="005F5390" w:rsidRPr="00B722F1" w:rsidRDefault="005F5390" w:rsidP="00766884">
            <w:pPr>
              <w:pStyle w:val="NTGTableText"/>
            </w:pPr>
            <w:r w:rsidRPr="00B722F1">
              <w:t>High</w:t>
            </w:r>
          </w:p>
        </w:tc>
        <w:tc>
          <w:tcPr>
            <w:tcW w:w="1375" w:type="dxa"/>
            <w:shd w:val="clear" w:color="auto" w:fill="auto"/>
          </w:tcPr>
          <w:p w:rsidR="005F5390" w:rsidRPr="00B722F1" w:rsidRDefault="005F5390" w:rsidP="00766884">
            <w:pPr>
              <w:pStyle w:val="NTGTableText"/>
            </w:pPr>
            <w:r>
              <w:t>Majority large</w:t>
            </w:r>
          </w:p>
        </w:tc>
        <w:tc>
          <w:tcPr>
            <w:tcW w:w="1376" w:type="dxa"/>
            <w:shd w:val="clear" w:color="auto" w:fill="auto"/>
          </w:tcPr>
          <w:p w:rsidR="005F5390" w:rsidRPr="00B722F1" w:rsidRDefault="005F5390" w:rsidP="00766884">
            <w:pPr>
              <w:pStyle w:val="NTGTableText"/>
            </w:pPr>
            <w:r>
              <w:t>Several large</w:t>
            </w:r>
          </w:p>
        </w:tc>
        <w:tc>
          <w:tcPr>
            <w:tcW w:w="1375" w:type="dxa"/>
            <w:shd w:val="clear" w:color="auto" w:fill="auto"/>
          </w:tcPr>
          <w:p w:rsidR="005F5390" w:rsidRPr="00B722F1" w:rsidRDefault="005F5390" w:rsidP="00766884">
            <w:pPr>
              <w:pStyle w:val="NTGTableText"/>
            </w:pPr>
            <w:r>
              <w:t>Darwin, Katherine and Central Australia</w:t>
            </w:r>
          </w:p>
        </w:tc>
        <w:tc>
          <w:tcPr>
            <w:tcW w:w="1376" w:type="dxa"/>
            <w:shd w:val="clear" w:color="auto" w:fill="auto"/>
          </w:tcPr>
          <w:p w:rsidR="005F5390" w:rsidRPr="00B722F1" w:rsidRDefault="005F5390" w:rsidP="00766884">
            <w:pPr>
              <w:pStyle w:val="NTGTableText"/>
            </w:pPr>
            <w:r>
              <w:t>0</w:t>
            </w:r>
          </w:p>
        </w:tc>
        <w:tc>
          <w:tcPr>
            <w:tcW w:w="1375" w:type="dxa"/>
            <w:shd w:val="clear" w:color="auto" w:fill="auto"/>
          </w:tcPr>
          <w:p w:rsidR="005F5390" w:rsidRPr="00B722F1" w:rsidRDefault="005F5390" w:rsidP="00766884">
            <w:pPr>
              <w:pStyle w:val="NTGTableText"/>
            </w:pPr>
            <w:r>
              <w:t>Many with Building Code 2013, CAL, AS/NZS ISO 14001:2004, AS/NZS ISO 9001:2008 and AS/NZS 4801:2001.</w:t>
            </w:r>
          </w:p>
        </w:tc>
        <w:tc>
          <w:tcPr>
            <w:tcW w:w="1376" w:type="dxa"/>
            <w:shd w:val="clear" w:color="auto" w:fill="auto"/>
          </w:tcPr>
          <w:p w:rsidR="005F5390" w:rsidRPr="00B722F1" w:rsidRDefault="005F5390" w:rsidP="00766884">
            <w:pPr>
              <w:pStyle w:val="NTGTableText"/>
            </w:pPr>
            <w:r>
              <w:t xml:space="preserve">Mining, oil and gas industry or multinational companies. </w:t>
            </w:r>
          </w:p>
        </w:tc>
      </w:tr>
    </w:tbl>
    <w:p w:rsidR="005F5390" w:rsidRPr="00EC7A29" w:rsidRDefault="005F5390" w:rsidP="00766884">
      <w:pPr>
        <w:pStyle w:val="Heading2"/>
      </w:pPr>
      <w:r>
        <w:t>Security services (patrol)</w:t>
      </w:r>
    </w:p>
    <w:p w:rsidR="005F5390" w:rsidRPr="00F71D52" w:rsidRDefault="005F5390" w:rsidP="00766884">
      <w:r w:rsidRPr="00F71D52">
        <w:t>Provision of security guards, security officers and patrol vehicles to s</w:t>
      </w:r>
      <w:r>
        <w:t>ecure site facilities including</w:t>
      </w:r>
      <w:r w:rsidRPr="00F71D52">
        <w:t xml:space="preserve"> construction sites, access roads and accommodation during construction.</w:t>
      </w:r>
    </w:p>
    <w:tbl>
      <w:tblPr>
        <w:tblStyle w:val="TableGrid"/>
        <w:tblW w:w="0" w:type="auto"/>
        <w:tblCellMar>
          <w:top w:w="57" w:type="dxa"/>
        </w:tblCellMar>
        <w:tblLook w:val="04A0" w:firstRow="1" w:lastRow="0" w:firstColumn="1" w:lastColumn="0" w:noHBand="0" w:noVBand="1"/>
        <w:tblDescription w:val="Secutiry services (patrol) scope of work showing capability summary, business scale, business size, regional diversity, indigenous owned, compliance and previous clients."/>
      </w:tblPr>
      <w:tblGrid>
        <w:gridCol w:w="1375"/>
        <w:gridCol w:w="1375"/>
        <w:gridCol w:w="1376"/>
        <w:gridCol w:w="1375"/>
        <w:gridCol w:w="1376"/>
        <w:gridCol w:w="1375"/>
        <w:gridCol w:w="1376"/>
      </w:tblGrid>
      <w:tr w:rsidR="005F5390" w:rsidRPr="00B722F1" w:rsidTr="00766884">
        <w:trPr>
          <w:trHeight w:val="461"/>
          <w:tblHeader/>
        </w:trPr>
        <w:tc>
          <w:tcPr>
            <w:tcW w:w="1375" w:type="dxa"/>
            <w:shd w:val="clear" w:color="auto" w:fill="B8CCE4" w:themeFill="accent1" w:themeFillTint="66"/>
          </w:tcPr>
          <w:p w:rsidR="005F5390" w:rsidRPr="00766884" w:rsidRDefault="005F5390" w:rsidP="00766884">
            <w:pPr>
              <w:pStyle w:val="NTGTableText"/>
              <w:rPr>
                <w:b/>
              </w:rPr>
            </w:pPr>
            <w:r w:rsidRPr="00766884">
              <w:rPr>
                <w:b/>
              </w:rPr>
              <w:t>Capability Summary</w:t>
            </w:r>
          </w:p>
        </w:tc>
        <w:tc>
          <w:tcPr>
            <w:tcW w:w="1375" w:type="dxa"/>
            <w:shd w:val="clear" w:color="auto" w:fill="DBE5F1" w:themeFill="accent1" w:themeFillTint="33"/>
          </w:tcPr>
          <w:p w:rsidR="005F5390" w:rsidRPr="00766884" w:rsidRDefault="005F5390" w:rsidP="00766884">
            <w:pPr>
              <w:pStyle w:val="NTGTableText"/>
              <w:rPr>
                <w:b/>
              </w:rPr>
            </w:pPr>
            <w:r w:rsidRPr="00766884">
              <w:rPr>
                <w:b/>
              </w:rPr>
              <w:t>Business Scale</w:t>
            </w:r>
          </w:p>
        </w:tc>
        <w:tc>
          <w:tcPr>
            <w:tcW w:w="1376" w:type="dxa"/>
            <w:shd w:val="clear" w:color="auto" w:fill="DBE5F1" w:themeFill="accent1" w:themeFillTint="33"/>
          </w:tcPr>
          <w:p w:rsidR="005F5390" w:rsidRPr="00766884" w:rsidRDefault="005F5390" w:rsidP="00766884">
            <w:pPr>
              <w:pStyle w:val="NTGTableText"/>
              <w:rPr>
                <w:b/>
              </w:rPr>
            </w:pPr>
            <w:r w:rsidRPr="00766884">
              <w:rPr>
                <w:b/>
              </w:rPr>
              <w:t>Business Size</w:t>
            </w:r>
          </w:p>
        </w:tc>
        <w:tc>
          <w:tcPr>
            <w:tcW w:w="1375" w:type="dxa"/>
            <w:shd w:val="clear" w:color="auto" w:fill="DBE5F1" w:themeFill="accent1" w:themeFillTint="33"/>
          </w:tcPr>
          <w:p w:rsidR="005F5390" w:rsidRPr="00766884" w:rsidRDefault="005F5390" w:rsidP="00766884">
            <w:pPr>
              <w:pStyle w:val="NTGTableText"/>
              <w:rPr>
                <w:b/>
              </w:rPr>
            </w:pPr>
            <w:r w:rsidRPr="00766884">
              <w:rPr>
                <w:b/>
              </w:rPr>
              <w:t>Regional Diversity</w:t>
            </w:r>
          </w:p>
        </w:tc>
        <w:tc>
          <w:tcPr>
            <w:tcW w:w="1376" w:type="dxa"/>
            <w:shd w:val="clear" w:color="auto" w:fill="DBE5F1" w:themeFill="accent1" w:themeFillTint="33"/>
          </w:tcPr>
          <w:p w:rsidR="005F5390" w:rsidRPr="00766884" w:rsidRDefault="005F5390" w:rsidP="00766884">
            <w:pPr>
              <w:pStyle w:val="NTGTableText"/>
              <w:rPr>
                <w:b/>
              </w:rPr>
            </w:pPr>
            <w:r w:rsidRPr="00766884">
              <w:rPr>
                <w:b/>
              </w:rPr>
              <w:t>Indigenous Owned</w:t>
            </w:r>
          </w:p>
        </w:tc>
        <w:tc>
          <w:tcPr>
            <w:tcW w:w="1375" w:type="dxa"/>
            <w:shd w:val="clear" w:color="auto" w:fill="DBE5F1" w:themeFill="accent1" w:themeFillTint="33"/>
          </w:tcPr>
          <w:p w:rsidR="005F5390" w:rsidRPr="00766884" w:rsidRDefault="005F5390" w:rsidP="00766884">
            <w:pPr>
              <w:pStyle w:val="NTGTableText"/>
              <w:rPr>
                <w:b/>
              </w:rPr>
            </w:pPr>
            <w:r w:rsidRPr="00766884">
              <w:rPr>
                <w:b/>
              </w:rPr>
              <w:t>Compliance</w:t>
            </w:r>
          </w:p>
        </w:tc>
        <w:tc>
          <w:tcPr>
            <w:tcW w:w="1376" w:type="dxa"/>
            <w:shd w:val="clear" w:color="auto" w:fill="DBE5F1" w:themeFill="accent1" w:themeFillTint="33"/>
          </w:tcPr>
          <w:p w:rsidR="005F5390" w:rsidRPr="00766884" w:rsidRDefault="005F5390" w:rsidP="00766884">
            <w:pPr>
              <w:pStyle w:val="NTGTableText"/>
              <w:rPr>
                <w:b/>
              </w:rPr>
            </w:pPr>
            <w:r w:rsidRPr="00766884">
              <w:rPr>
                <w:b/>
              </w:rPr>
              <w:t>Previous clients</w:t>
            </w:r>
          </w:p>
        </w:tc>
      </w:tr>
      <w:tr w:rsidR="005F5390" w:rsidRPr="00B722F1" w:rsidTr="00766884">
        <w:trPr>
          <w:trHeight w:val="245"/>
        </w:trPr>
        <w:tc>
          <w:tcPr>
            <w:tcW w:w="1375" w:type="dxa"/>
            <w:shd w:val="clear" w:color="auto" w:fill="D6E3BC" w:themeFill="accent3" w:themeFillTint="66"/>
          </w:tcPr>
          <w:p w:rsidR="005F5390" w:rsidRPr="00B722F1" w:rsidRDefault="005F5390" w:rsidP="00766884">
            <w:pPr>
              <w:pStyle w:val="NTGTableText"/>
            </w:pPr>
            <w:r w:rsidRPr="00B722F1">
              <w:t>High</w:t>
            </w:r>
          </w:p>
        </w:tc>
        <w:tc>
          <w:tcPr>
            <w:tcW w:w="1375" w:type="dxa"/>
            <w:shd w:val="clear" w:color="auto" w:fill="auto"/>
          </w:tcPr>
          <w:p w:rsidR="005F5390" w:rsidRPr="00B722F1" w:rsidRDefault="005F5390" w:rsidP="00766884">
            <w:pPr>
              <w:pStyle w:val="NTGTableText"/>
            </w:pPr>
            <w:r>
              <w:t>Majority small</w:t>
            </w:r>
          </w:p>
        </w:tc>
        <w:tc>
          <w:tcPr>
            <w:tcW w:w="1376" w:type="dxa"/>
            <w:shd w:val="clear" w:color="auto" w:fill="auto"/>
          </w:tcPr>
          <w:p w:rsidR="005F5390" w:rsidRPr="00B722F1" w:rsidRDefault="005F5390" w:rsidP="00766884">
            <w:pPr>
              <w:pStyle w:val="NTGTableText"/>
            </w:pPr>
            <w:r>
              <w:t>Majority small</w:t>
            </w:r>
          </w:p>
        </w:tc>
        <w:tc>
          <w:tcPr>
            <w:tcW w:w="1375" w:type="dxa"/>
            <w:shd w:val="clear" w:color="auto" w:fill="auto"/>
          </w:tcPr>
          <w:p w:rsidR="005F5390" w:rsidRPr="00B722F1" w:rsidRDefault="005F5390" w:rsidP="00766884">
            <w:pPr>
              <w:pStyle w:val="NTGTableText"/>
            </w:pPr>
            <w:r>
              <w:t>Darwin, Katherine and Central Australia</w:t>
            </w:r>
          </w:p>
        </w:tc>
        <w:tc>
          <w:tcPr>
            <w:tcW w:w="1376" w:type="dxa"/>
            <w:shd w:val="clear" w:color="auto" w:fill="auto"/>
          </w:tcPr>
          <w:p w:rsidR="005F5390" w:rsidRPr="00B722F1" w:rsidRDefault="005F5390" w:rsidP="00766884">
            <w:pPr>
              <w:pStyle w:val="NTGTableText"/>
            </w:pPr>
            <w:r>
              <w:t>Four</w:t>
            </w:r>
          </w:p>
        </w:tc>
        <w:tc>
          <w:tcPr>
            <w:tcW w:w="1375" w:type="dxa"/>
            <w:shd w:val="clear" w:color="auto" w:fill="auto"/>
          </w:tcPr>
          <w:p w:rsidR="005F5390" w:rsidRPr="00B722F1" w:rsidRDefault="005F5390" w:rsidP="00766884">
            <w:pPr>
              <w:pStyle w:val="NTGTableText"/>
            </w:pPr>
            <w:r w:rsidRPr="00203329">
              <w:t>Some with</w:t>
            </w:r>
            <w:r>
              <w:t xml:space="preserve"> AS/NZS ISO 14001:2004 </w:t>
            </w:r>
            <w:r w:rsidRPr="00203329">
              <w:t xml:space="preserve">and </w:t>
            </w:r>
            <w:r>
              <w:t>AS/NZS ISO 9001:2008</w:t>
            </w:r>
            <w:r w:rsidRPr="00203329">
              <w:t>.</w:t>
            </w:r>
          </w:p>
        </w:tc>
        <w:tc>
          <w:tcPr>
            <w:tcW w:w="1376" w:type="dxa"/>
            <w:shd w:val="clear" w:color="auto" w:fill="auto"/>
          </w:tcPr>
          <w:p w:rsidR="005F5390" w:rsidRPr="00B722F1" w:rsidRDefault="005F5390" w:rsidP="00766884">
            <w:pPr>
              <w:pStyle w:val="NTGTableText"/>
            </w:pPr>
            <w:r>
              <w:t>Multinational companies or government.</w:t>
            </w:r>
          </w:p>
        </w:tc>
      </w:tr>
    </w:tbl>
    <w:p w:rsidR="005F5390" w:rsidRPr="00EC7A29" w:rsidRDefault="006C4035" w:rsidP="00766884">
      <w:pPr>
        <w:pStyle w:val="Heading2"/>
      </w:pPr>
      <w:r>
        <w:lastRenderedPageBreak/>
        <w:t>V</w:t>
      </w:r>
      <w:r w:rsidR="005F5390">
        <w:t>ehicle hire</w:t>
      </w:r>
    </w:p>
    <w:p w:rsidR="005F5390" w:rsidRPr="00F71D52" w:rsidRDefault="005F5390" w:rsidP="00766884">
      <w:r w:rsidRPr="00F71D52">
        <w:t>The provision of mine spec</w:t>
      </w:r>
      <w:r>
        <w:t>ification</w:t>
      </w:r>
      <w:r w:rsidRPr="00F71D52">
        <w:t xml:space="preserve"> 4WD diesel vehicles for use in the Northern Territory along sealed and unsealed roads including off road.</w:t>
      </w:r>
    </w:p>
    <w:tbl>
      <w:tblPr>
        <w:tblStyle w:val="TableGrid"/>
        <w:tblW w:w="0" w:type="auto"/>
        <w:tblCellMar>
          <w:top w:w="57" w:type="dxa"/>
        </w:tblCellMar>
        <w:tblLook w:val="04A0" w:firstRow="1" w:lastRow="0" w:firstColumn="1" w:lastColumn="0" w:noHBand="0" w:noVBand="1"/>
        <w:tblDescription w:val="Vehicle hire scope of work showing capability summary, business scale, business size, regional diversity, indigenous owned, compliance and previous clients."/>
      </w:tblPr>
      <w:tblGrid>
        <w:gridCol w:w="1375"/>
        <w:gridCol w:w="1375"/>
        <w:gridCol w:w="1376"/>
        <w:gridCol w:w="1375"/>
        <w:gridCol w:w="1376"/>
        <w:gridCol w:w="1375"/>
        <w:gridCol w:w="1376"/>
      </w:tblGrid>
      <w:tr w:rsidR="005F5390" w:rsidRPr="00B722F1" w:rsidTr="00766884">
        <w:trPr>
          <w:trHeight w:val="461"/>
          <w:tblHeader/>
        </w:trPr>
        <w:tc>
          <w:tcPr>
            <w:tcW w:w="1375" w:type="dxa"/>
            <w:shd w:val="clear" w:color="auto" w:fill="B8CCE4" w:themeFill="accent1" w:themeFillTint="66"/>
          </w:tcPr>
          <w:p w:rsidR="005F5390" w:rsidRPr="00766884" w:rsidRDefault="005F5390" w:rsidP="00766884">
            <w:pPr>
              <w:pStyle w:val="NTGTableText"/>
              <w:rPr>
                <w:b/>
              </w:rPr>
            </w:pPr>
            <w:r w:rsidRPr="00766884">
              <w:rPr>
                <w:b/>
              </w:rPr>
              <w:t>Capability Summary</w:t>
            </w:r>
          </w:p>
        </w:tc>
        <w:tc>
          <w:tcPr>
            <w:tcW w:w="1375" w:type="dxa"/>
            <w:shd w:val="clear" w:color="auto" w:fill="DBE5F1" w:themeFill="accent1" w:themeFillTint="33"/>
          </w:tcPr>
          <w:p w:rsidR="005F5390" w:rsidRPr="00766884" w:rsidRDefault="005F5390" w:rsidP="00766884">
            <w:pPr>
              <w:pStyle w:val="NTGTableText"/>
              <w:rPr>
                <w:b/>
              </w:rPr>
            </w:pPr>
            <w:r w:rsidRPr="00766884">
              <w:rPr>
                <w:b/>
              </w:rPr>
              <w:t>Business Scale</w:t>
            </w:r>
          </w:p>
        </w:tc>
        <w:tc>
          <w:tcPr>
            <w:tcW w:w="1376" w:type="dxa"/>
            <w:shd w:val="clear" w:color="auto" w:fill="DBE5F1" w:themeFill="accent1" w:themeFillTint="33"/>
          </w:tcPr>
          <w:p w:rsidR="005F5390" w:rsidRPr="00766884" w:rsidRDefault="005F5390" w:rsidP="00766884">
            <w:pPr>
              <w:pStyle w:val="NTGTableText"/>
              <w:rPr>
                <w:b/>
              </w:rPr>
            </w:pPr>
            <w:r w:rsidRPr="00766884">
              <w:rPr>
                <w:b/>
              </w:rPr>
              <w:t>Business Size</w:t>
            </w:r>
          </w:p>
        </w:tc>
        <w:tc>
          <w:tcPr>
            <w:tcW w:w="1375" w:type="dxa"/>
            <w:shd w:val="clear" w:color="auto" w:fill="DBE5F1" w:themeFill="accent1" w:themeFillTint="33"/>
          </w:tcPr>
          <w:p w:rsidR="005F5390" w:rsidRPr="00766884" w:rsidRDefault="005F5390" w:rsidP="00766884">
            <w:pPr>
              <w:pStyle w:val="NTGTableText"/>
              <w:rPr>
                <w:b/>
              </w:rPr>
            </w:pPr>
            <w:r w:rsidRPr="00766884">
              <w:rPr>
                <w:b/>
              </w:rPr>
              <w:t>Regional Diversity</w:t>
            </w:r>
          </w:p>
        </w:tc>
        <w:tc>
          <w:tcPr>
            <w:tcW w:w="1376" w:type="dxa"/>
            <w:shd w:val="clear" w:color="auto" w:fill="DBE5F1" w:themeFill="accent1" w:themeFillTint="33"/>
          </w:tcPr>
          <w:p w:rsidR="005F5390" w:rsidRPr="00766884" w:rsidRDefault="005F5390" w:rsidP="00766884">
            <w:pPr>
              <w:pStyle w:val="NTGTableText"/>
              <w:rPr>
                <w:b/>
              </w:rPr>
            </w:pPr>
            <w:r w:rsidRPr="00766884">
              <w:rPr>
                <w:b/>
              </w:rPr>
              <w:t>Indigenous Owned</w:t>
            </w:r>
          </w:p>
        </w:tc>
        <w:tc>
          <w:tcPr>
            <w:tcW w:w="1375" w:type="dxa"/>
            <w:shd w:val="clear" w:color="auto" w:fill="DBE5F1" w:themeFill="accent1" w:themeFillTint="33"/>
          </w:tcPr>
          <w:p w:rsidR="005F5390" w:rsidRPr="00766884" w:rsidRDefault="005F5390" w:rsidP="00766884">
            <w:pPr>
              <w:pStyle w:val="NTGTableText"/>
              <w:rPr>
                <w:b/>
              </w:rPr>
            </w:pPr>
            <w:r w:rsidRPr="00766884">
              <w:rPr>
                <w:b/>
              </w:rPr>
              <w:t>Compliance</w:t>
            </w:r>
          </w:p>
        </w:tc>
        <w:tc>
          <w:tcPr>
            <w:tcW w:w="1376" w:type="dxa"/>
            <w:shd w:val="clear" w:color="auto" w:fill="DBE5F1" w:themeFill="accent1" w:themeFillTint="33"/>
          </w:tcPr>
          <w:p w:rsidR="005F5390" w:rsidRPr="00766884" w:rsidRDefault="005F5390" w:rsidP="00766884">
            <w:pPr>
              <w:pStyle w:val="NTGTableText"/>
              <w:rPr>
                <w:b/>
              </w:rPr>
            </w:pPr>
            <w:r w:rsidRPr="00766884">
              <w:rPr>
                <w:b/>
              </w:rPr>
              <w:t>Previous clients</w:t>
            </w:r>
          </w:p>
        </w:tc>
      </w:tr>
      <w:tr w:rsidR="005F5390" w:rsidRPr="00B722F1" w:rsidTr="00766884">
        <w:trPr>
          <w:trHeight w:val="245"/>
        </w:trPr>
        <w:tc>
          <w:tcPr>
            <w:tcW w:w="1375" w:type="dxa"/>
            <w:shd w:val="clear" w:color="auto" w:fill="D6E3BC" w:themeFill="accent3" w:themeFillTint="66"/>
          </w:tcPr>
          <w:p w:rsidR="005F5390" w:rsidRPr="00B722F1" w:rsidRDefault="005F5390" w:rsidP="00766884">
            <w:pPr>
              <w:pStyle w:val="NTGTableText"/>
            </w:pPr>
            <w:r w:rsidRPr="00B722F1">
              <w:t>High</w:t>
            </w:r>
          </w:p>
        </w:tc>
        <w:tc>
          <w:tcPr>
            <w:tcW w:w="1375" w:type="dxa"/>
            <w:shd w:val="clear" w:color="auto" w:fill="auto"/>
          </w:tcPr>
          <w:p w:rsidR="005F5390" w:rsidRPr="00B722F1" w:rsidRDefault="005F5390" w:rsidP="00766884">
            <w:pPr>
              <w:pStyle w:val="NTGTableText"/>
            </w:pPr>
            <w:r>
              <w:t>Majority small</w:t>
            </w:r>
          </w:p>
        </w:tc>
        <w:tc>
          <w:tcPr>
            <w:tcW w:w="1376" w:type="dxa"/>
            <w:shd w:val="clear" w:color="auto" w:fill="auto"/>
          </w:tcPr>
          <w:p w:rsidR="005F5390" w:rsidRPr="00B722F1" w:rsidRDefault="005F5390" w:rsidP="00766884">
            <w:pPr>
              <w:pStyle w:val="NTGTableText"/>
            </w:pPr>
            <w:r>
              <w:t>Several medium</w:t>
            </w:r>
          </w:p>
        </w:tc>
        <w:tc>
          <w:tcPr>
            <w:tcW w:w="1375" w:type="dxa"/>
            <w:shd w:val="clear" w:color="auto" w:fill="auto"/>
          </w:tcPr>
          <w:p w:rsidR="005F5390" w:rsidRPr="00B722F1" w:rsidRDefault="005F5390" w:rsidP="00766884">
            <w:pPr>
              <w:pStyle w:val="NTGTableText"/>
            </w:pPr>
            <w:r>
              <w:t>All NT regions</w:t>
            </w:r>
          </w:p>
        </w:tc>
        <w:tc>
          <w:tcPr>
            <w:tcW w:w="1376" w:type="dxa"/>
            <w:shd w:val="clear" w:color="auto" w:fill="auto"/>
          </w:tcPr>
          <w:p w:rsidR="005F5390" w:rsidRPr="00B722F1" w:rsidRDefault="005F5390" w:rsidP="00766884">
            <w:pPr>
              <w:pStyle w:val="NTGTableText"/>
            </w:pPr>
            <w:r>
              <w:t>Two</w:t>
            </w:r>
          </w:p>
        </w:tc>
        <w:tc>
          <w:tcPr>
            <w:tcW w:w="1375" w:type="dxa"/>
            <w:shd w:val="clear" w:color="auto" w:fill="auto"/>
          </w:tcPr>
          <w:p w:rsidR="005F5390" w:rsidRPr="000D0201" w:rsidRDefault="005F5390" w:rsidP="00766884">
            <w:pPr>
              <w:pStyle w:val="NTGTableText"/>
              <w:rPr>
                <w:highlight w:val="yellow"/>
              </w:rPr>
            </w:pPr>
            <w:r w:rsidRPr="00203329">
              <w:t>Not ap</w:t>
            </w:r>
            <w:r>
              <w:t>plicable for this scope.</w:t>
            </w:r>
          </w:p>
        </w:tc>
        <w:tc>
          <w:tcPr>
            <w:tcW w:w="1376" w:type="dxa"/>
            <w:shd w:val="clear" w:color="auto" w:fill="auto"/>
          </w:tcPr>
          <w:p w:rsidR="005F5390" w:rsidRPr="00B722F1" w:rsidRDefault="005F5390" w:rsidP="00766884">
            <w:pPr>
              <w:pStyle w:val="NTGTableText"/>
            </w:pPr>
            <w:r>
              <w:t>Mining, oil and gas industry or government.</w:t>
            </w:r>
          </w:p>
        </w:tc>
      </w:tr>
    </w:tbl>
    <w:p w:rsidR="005F5390" w:rsidRPr="00EC7A29" w:rsidRDefault="005F5390" w:rsidP="00766884">
      <w:pPr>
        <w:pStyle w:val="Heading2"/>
      </w:pPr>
      <w:r>
        <w:t>Fencing (temporary)</w:t>
      </w:r>
    </w:p>
    <w:p w:rsidR="005F5390" w:rsidRPr="003A6CEB" w:rsidRDefault="005F5390" w:rsidP="00766884">
      <w:r w:rsidRPr="003A6CEB">
        <w:t>Supply, install, re-locate and remove temporary site fencing. Scope includes gates, fencing and water barriers.</w:t>
      </w:r>
    </w:p>
    <w:tbl>
      <w:tblPr>
        <w:tblStyle w:val="TableGrid"/>
        <w:tblW w:w="0" w:type="auto"/>
        <w:tblCellMar>
          <w:top w:w="57" w:type="dxa"/>
        </w:tblCellMar>
        <w:tblLook w:val="04A0" w:firstRow="1" w:lastRow="0" w:firstColumn="1" w:lastColumn="0" w:noHBand="0" w:noVBand="1"/>
        <w:tblDescription w:val="Fencing (temporary) scope of work showing capability summary, business scale, business size, regional diversity, indigenous owned, compliance and previous clients."/>
      </w:tblPr>
      <w:tblGrid>
        <w:gridCol w:w="1375"/>
        <w:gridCol w:w="1375"/>
        <w:gridCol w:w="1376"/>
        <w:gridCol w:w="1375"/>
        <w:gridCol w:w="1376"/>
        <w:gridCol w:w="1375"/>
        <w:gridCol w:w="1376"/>
      </w:tblGrid>
      <w:tr w:rsidR="005F5390" w:rsidRPr="00B722F1" w:rsidTr="00766884">
        <w:trPr>
          <w:trHeight w:val="461"/>
          <w:tblHeader/>
        </w:trPr>
        <w:tc>
          <w:tcPr>
            <w:tcW w:w="1375" w:type="dxa"/>
            <w:shd w:val="clear" w:color="auto" w:fill="B8CCE4" w:themeFill="accent1" w:themeFillTint="66"/>
          </w:tcPr>
          <w:p w:rsidR="005F5390" w:rsidRPr="00766884" w:rsidRDefault="005F5390" w:rsidP="00766884">
            <w:pPr>
              <w:pStyle w:val="NTGTableText"/>
              <w:rPr>
                <w:b/>
              </w:rPr>
            </w:pPr>
            <w:r w:rsidRPr="00766884">
              <w:rPr>
                <w:b/>
              </w:rPr>
              <w:t>Capability Summary</w:t>
            </w:r>
          </w:p>
        </w:tc>
        <w:tc>
          <w:tcPr>
            <w:tcW w:w="1375" w:type="dxa"/>
            <w:shd w:val="clear" w:color="auto" w:fill="DBE5F1" w:themeFill="accent1" w:themeFillTint="33"/>
          </w:tcPr>
          <w:p w:rsidR="005F5390" w:rsidRPr="00766884" w:rsidRDefault="005F5390" w:rsidP="00766884">
            <w:pPr>
              <w:pStyle w:val="NTGTableText"/>
              <w:rPr>
                <w:b/>
              </w:rPr>
            </w:pPr>
            <w:r w:rsidRPr="00766884">
              <w:rPr>
                <w:b/>
              </w:rPr>
              <w:t>Business Scale</w:t>
            </w:r>
          </w:p>
        </w:tc>
        <w:tc>
          <w:tcPr>
            <w:tcW w:w="1376" w:type="dxa"/>
            <w:shd w:val="clear" w:color="auto" w:fill="DBE5F1" w:themeFill="accent1" w:themeFillTint="33"/>
          </w:tcPr>
          <w:p w:rsidR="005F5390" w:rsidRPr="00766884" w:rsidRDefault="005F5390" w:rsidP="00766884">
            <w:pPr>
              <w:pStyle w:val="NTGTableText"/>
              <w:rPr>
                <w:b/>
              </w:rPr>
            </w:pPr>
            <w:r w:rsidRPr="00766884">
              <w:rPr>
                <w:b/>
              </w:rPr>
              <w:t>Business Size</w:t>
            </w:r>
          </w:p>
        </w:tc>
        <w:tc>
          <w:tcPr>
            <w:tcW w:w="1375" w:type="dxa"/>
            <w:shd w:val="clear" w:color="auto" w:fill="DBE5F1" w:themeFill="accent1" w:themeFillTint="33"/>
          </w:tcPr>
          <w:p w:rsidR="005F5390" w:rsidRPr="00766884" w:rsidRDefault="005F5390" w:rsidP="00766884">
            <w:pPr>
              <w:pStyle w:val="NTGTableText"/>
              <w:rPr>
                <w:b/>
              </w:rPr>
            </w:pPr>
            <w:r w:rsidRPr="00766884">
              <w:rPr>
                <w:b/>
              </w:rPr>
              <w:t>Regional Diversity</w:t>
            </w:r>
          </w:p>
        </w:tc>
        <w:tc>
          <w:tcPr>
            <w:tcW w:w="1376" w:type="dxa"/>
            <w:shd w:val="clear" w:color="auto" w:fill="DBE5F1" w:themeFill="accent1" w:themeFillTint="33"/>
          </w:tcPr>
          <w:p w:rsidR="005F5390" w:rsidRPr="00766884" w:rsidRDefault="005F5390" w:rsidP="00766884">
            <w:pPr>
              <w:pStyle w:val="NTGTableText"/>
              <w:rPr>
                <w:b/>
              </w:rPr>
            </w:pPr>
            <w:r w:rsidRPr="00766884">
              <w:rPr>
                <w:b/>
              </w:rPr>
              <w:t>Indigenous Owned</w:t>
            </w:r>
          </w:p>
        </w:tc>
        <w:tc>
          <w:tcPr>
            <w:tcW w:w="1375" w:type="dxa"/>
            <w:shd w:val="clear" w:color="auto" w:fill="DBE5F1" w:themeFill="accent1" w:themeFillTint="33"/>
          </w:tcPr>
          <w:p w:rsidR="005F5390" w:rsidRPr="00766884" w:rsidRDefault="005F5390" w:rsidP="00766884">
            <w:pPr>
              <w:pStyle w:val="NTGTableText"/>
              <w:rPr>
                <w:b/>
              </w:rPr>
            </w:pPr>
            <w:r w:rsidRPr="00766884">
              <w:rPr>
                <w:b/>
              </w:rPr>
              <w:t>Compliance</w:t>
            </w:r>
          </w:p>
        </w:tc>
        <w:tc>
          <w:tcPr>
            <w:tcW w:w="1376" w:type="dxa"/>
            <w:shd w:val="clear" w:color="auto" w:fill="DBE5F1" w:themeFill="accent1" w:themeFillTint="33"/>
          </w:tcPr>
          <w:p w:rsidR="005F5390" w:rsidRPr="00766884" w:rsidRDefault="005F5390" w:rsidP="00766884">
            <w:pPr>
              <w:pStyle w:val="NTGTableText"/>
              <w:rPr>
                <w:b/>
              </w:rPr>
            </w:pPr>
            <w:r w:rsidRPr="00766884">
              <w:rPr>
                <w:b/>
              </w:rPr>
              <w:t>Previous clients</w:t>
            </w:r>
          </w:p>
        </w:tc>
      </w:tr>
      <w:tr w:rsidR="005F5390" w:rsidRPr="00B722F1" w:rsidTr="00766884">
        <w:trPr>
          <w:trHeight w:val="245"/>
        </w:trPr>
        <w:tc>
          <w:tcPr>
            <w:tcW w:w="1375" w:type="dxa"/>
            <w:shd w:val="clear" w:color="auto" w:fill="D6E3BC" w:themeFill="accent3" w:themeFillTint="66"/>
          </w:tcPr>
          <w:p w:rsidR="005F5390" w:rsidRPr="00B722F1" w:rsidRDefault="005F5390" w:rsidP="00766884">
            <w:pPr>
              <w:pStyle w:val="NTGTableText"/>
            </w:pPr>
            <w:r w:rsidRPr="00B722F1">
              <w:t>High</w:t>
            </w:r>
          </w:p>
        </w:tc>
        <w:tc>
          <w:tcPr>
            <w:tcW w:w="1375" w:type="dxa"/>
            <w:shd w:val="clear" w:color="auto" w:fill="auto"/>
          </w:tcPr>
          <w:p w:rsidR="005F5390" w:rsidRPr="00B722F1" w:rsidRDefault="005F5390" w:rsidP="00766884">
            <w:pPr>
              <w:pStyle w:val="NTGTableText"/>
            </w:pPr>
            <w:r>
              <w:t>Several large</w:t>
            </w:r>
          </w:p>
        </w:tc>
        <w:tc>
          <w:tcPr>
            <w:tcW w:w="1376" w:type="dxa"/>
            <w:shd w:val="clear" w:color="auto" w:fill="auto"/>
          </w:tcPr>
          <w:p w:rsidR="005F5390" w:rsidRPr="00B722F1" w:rsidRDefault="005F5390" w:rsidP="00766884">
            <w:pPr>
              <w:pStyle w:val="NTGTableText"/>
            </w:pPr>
            <w:r>
              <w:t>Many medium</w:t>
            </w:r>
          </w:p>
        </w:tc>
        <w:tc>
          <w:tcPr>
            <w:tcW w:w="1375" w:type="dxa"/>
            <w:shd w:val="clear" w:color="auto" w:fill="auto"/>
          </w:tcPr>
          <w:p w:rsidR="005F5390" w:rsidRPr="00B722F1" w:rsidRDefault="005F5390" w:rsidP="00766884">
            <w:pPr>
              <w:pStyle w:val="NTGTableText"/>
            </w:pPr>
            <w:r>
              <w:t>Darwin and Central Australia</w:t>
            </w:r>
          </w:p>
        </w:tc>
        <w:tc>
          <w:tcPr>
            <w:tcW w:w="1376" w:type="dxa"/>
            <w:shd w:val="clear" w:color="auto" w:fill="auto"/>
          </w:tcPr>
          <w:p w:rsidR="005F5390" w:rsidRPr="00B722F1" w:rsidRDefault="005F5390" w:rsidP="00766884">
            <w:pPr>
              <w:pStyle w:val="NTGTableText"/>
            </w:pPr>
            <w:r>
              <w:t>Two</w:t>
            </w:r>
          </w:p>
        </w:tc>
        <w:tc>
          <w:tcPr>
            <w:tcW w:w="1375" w:type="dxa"/>
            <w:shd w:val="clear" w:color="auto" w:fill="auto"/>
          </w:tcPr>
          <w:p w:rsidR="005F5390" w:rsidRPr="00B722F1" w:rsidRDefault="005F5390" w:rsidP="00766884">
            <w:pPr>
              <w:pStyle w:val="NTGTableText"/>
            </w:pPr>
            <w:r>
              <w:t>Many with Building Code 2013, CAL, AS/NZS ISO 14001:2004, AS/NZS ISO 9001:2008 and AS/NZS 4801:2001.</w:t>
            </w:r>
          </w:p>
        </w:tc>
        <w:tc>
          <w:tcPr>
            <w:tcW w:w="1376" w:type="dxa"/>
            <w:shd w:val="clear" w:color="auto" w:fill="auto"/>
          </w:tcPr>
          <w:p w:rsidR="005F5390" w:rsidRPr="00B722F1" w:rsidRDefault="005F5390" w:rsidP="00766884">
            <w:pPr>
              <w:pStyle w:val="NTGTableText"/>
            </w:pPr>
            <w:r>
              <w:t>Defence prime/sub-prime contractors, mining, oil and gas industry, major construction companies or government.</w:t>
            </w:r>
          </w:p>
        </w:tc>
      </w:tr>
    </w:tbl>
    <w:p w:rsidR="005F5390" w:rsidRPr="00EC7A29" w:rsidRDefault="005F5390" w:rsidP="00766884">
      <w:pPr>
        <w:pStyle w:val="Heading2"/>
      </w:pPr>
      <w:r>
        <w:t>Equipment hire</w:t>
      </w:r>
    </w:p>
    <w:p w:rsidR="005F5390" w:rsidRPr="003A6CEB" w:rsidRDefault="005F5390" w:rsidP="00766884">
      <w:r w:rsidRPr="003A6CEB">
        <w:t>Supply of equipment including delivery, pick up, maintenance and insurance for project sites. Equipment includes: ear</w:t>
      </w:r>
      <w:r>
        <w:t>thmoving equipment, flex pumps and</w:t>
      </w:r>
      <w:r w:rsidRPr="003A6CEB">
        <w:t xml:space="preserve"> hoses, wet vacs, jackhammers, grinders, lighting towers, barricades, exhaust fans, oxy sets, EWP’s, forklifts, generators and air compressors.</w:t>
      </w:r>
    </w:p>
    <w:tbl>
      <w:tblPr>
        <w:tblStyle w:val="TableGrid"/>
        <w:tblW w:w="0" w:type="auto"/>
        <w:tblCellMar>
          <w:top w:w="57" w:type="dxa"/>
        </w:tblCellMar>
        <w:tblLook w:val="04A0" w:firstRow="1" w:lastRow="0" w:firstColumn="1" w:lastColumn="0" w:noHBand="0" w:noVBand="1"/>
        <w:tblDescription w:val="Equipment hire scope of work showing capability summary, business scale, business size, regional diversity, indigenous owned, compliance and previous clients."/>
      </w:tblPr>
      <w:tblGrid>
        <w:gridCol w:w="1375"/>
        <w:gridCol w:w="1375"/>
        <w:gridCol w:w="1376"/>
        <w:gridCol w:w="1375"/>
        <w:gridCol w:w="1376"/>
        <w:gridCol w:w="1375"/>
        <w:gridCol w:w="1376"/>
      </w:tblGrid>
      <w:tr w:rsidR="005F5390" w:rsidRPr="00B722F1" w:rsidTr="00766884">
        <w:trPr>
          <w:trHeight w:val="461"/>
          <w:tblHeader/>
        </w:trPr>
        <w:tc>
          <w:tcPr>
            <w:tcW w:w="1375" w:type="dxa"/>
            <w:shd w:val="clear" w:color="auto" w:fill="B8CCE4" w:themeFill="accent1" w:themeFillTint="66"/>
          </w:tcPr>
          <w:p w:rsidR="005F5390" w:rsidRPr="00766884" w:rsidRDefault="005F5390" w:rsidP="00766884">
            <w:pPr>
              <w:pStyle w:val="NTGTableText"/>
              <w:rPr>
                <w:b/>
              </w:rPr>
            </w:pPr>
            <w:r w:rsidRPr="00766884">
              <w:rPr>
                <w:b/>
              </w:rPr>
              <w:t>Capability Summary</w:t>
            </w:r>
          </w:p>
        </w:tc>
        <w:tc>
          <w:tcPr>
            <w:tcW w:w="1375" w:type="dxa"/>
            <w:shd w:val="clear" w:color="auto" w:fill="DBE5F1" w:themeFill="accent1" w:themeFillTint="33"/>
          </w:tcPr>
          <w:p w:rsidR="005F5390" w:rsidRPr="00766884" w:rsidRDefault="005F5390" w:rsidP="00766884">
            <w:pPr>
              <w:pStyle w:val="NTGTableText"/>
              <w:rPr>
                <w:b/>
              </w:rPr>
            </w:pPr>
            <w:r w:rsidRPr="00766884">
              <w:rPr>
                <w:b/>
              </w:rPr>
              <w:t>Business Scale</w:t>
            </w:r>
          </w:p>
        </w:tc>
        <w:tc>
          <w:tcPr>
            <w:tcW w:w="1376" w:type="dxa"/>
            <w:shd w:val="clear" w:color="auto" w:fill="DBE5F1" w:themeFill="accent1" w:themeFillTint="33"/>
          </w:tcPr>
          <w:p w:rsidR="005F5390" w:rsidRPr="00766884" w:rsidRDefault="005F5390" w:rsidP="00766884">
            <w:pPr>
              <w:pStyle w:val="NTGTableText"/>
              <w:rPr>
                <w:b/>
              </w:rPr>
            </w:pPr>
            <w:r w:rsidRPr="00766884">
              <w:rPr>
                <w:b/>
              </w:rPr>
              <w:t>Business Size</w:t>
            </w:r>
          </w:p>
        </w:tc>
        <w:tc>
          <w:tcPr>
            <w:tcW w:w="1375" w:type="dxa"/>
            <w:shd w:val="clear" w:color="auto" w:fill="DBE5F1" w:themeFill="accent1" w:themeFillTint="33"/>
          </w:tcPr>
          <w:p w:rsidR="005F5390" w:rsidRPr="00766884" w:rsidRDefault="005F5390" w:rsidP="00766884">
            <w:pPr>
              <w:pStyle w:val="NTGTableText"/>
              <w:rPr>
                <w:b/>
              </w:rPr>
            </w:pPr>
            <w:r w:rsidRPr="00766884">
              <w:rPr>
                <w:b/>
              </w:rPr>
              <w:t>Regional Diversity</w:t>
            </w:r>
          </w:p>
        </w:tc>
        <w:tc>
          <w:tcPr>
            <w:tcW w:w="1376" w:type="dxa"/>
            <w:shd w:val="clear" w:color="auto" w:fill="DBE5F1" w:themeFill="accent1" w:themeFillTint="33"/>
          </w:tcPr>
          <w:p w:rsidR="005F5390" w:rsidRPr="00766884" w:rsidRDefault="005F5390" w:rsidP="00766884">
            <w:pPr>
              <w:pStyle w:val="NTGTableText"/>
              <w:rPr>
                <w:b/>
              </w:rPr>
            </w:pPr>
            <w:r w:rsidRPr="00766884">
              <w:rPr>
                <w:b/>
              </w:rPr>
              <w:t>Indigenous Owned</w:t>
            </w:r>
          </w:p>
        </w:tc>
        <w:tc>
          <w:tcPr>
            <w:tcW w:w="1375" w:type="dxa"/>
            <w:shd w:val="clear" w:color="auto" w:fill="DBE5F1" w:themeFill="accent1" w:themeFillTint="33"/>
          </w:tcPr>
          <w:p w:rsidR="005F5390" w:rsidRPr="00766884" w:rsidRDefault="005F5390" w:rsidP="00766884">
            <w:pPr>
              <w:pStyle w:val="NTGTableText"/>
              <w:rPr>
                <w:b/>
              </w:rPr>
            </w:pPr>
            <w:r w:rsidRPr="00766884">
              <w:rPr>
                <w:b/>
              </w:rPr>
              <w:t>Compliance</w:t>
            </w:r>
          </w:p>
        </w:tc>
        <w:tc>
          <w:tcPr>
            <w:tcW w:w="1376" w:type="dxa"/>
            <w:shd w:val="clear" w:color="auto" w:fill="DBE5F1" w:themeFill="accent1" w:themeFillTint="33"/>
          </w:tcPr>
          <w:p w:rsidR="005F5390" w:rsidRPr="00766884" w:rsidRDefault="005F5390" w:rsidP="00766884">
            <w:pPr>
              <w:pStyle w:val="NTGTableText"/>
              <w:rPr>
                <w:b/>
              </w:rPr>
            </w:pPr>
            <w:r w:rsidRPr="00766884">
              <w:rPr>
                <w:b/>
              </w:rPr>
              <w:t>Previous clients</w:t>
            </w:r>
          </w:p>
        </w:tc>
      </w:tr>
      <w:tr w:rsidR="005F5390" w:rsidRPr="00B722F1" w:rsidTr="00766884">
        <w:trPr>
          <w:trHeight w:val="245"/>
        </w:trPr>
        <w:tc>
          <w:tcPr>
            <w:tcW w:w="1375" w:type="dxa"/>
            <w:shd w:val="clear" w:color="auto" w:fill="D6E3BC" w:themeFill="accent3" w:themeFillTint="66"/>
          </w:tcPr>
          <w:p w:rsidR="005F5390" w:rsidRPr="00B722F1" w:rsidRDefault="005F5390" w:rsidP="00766884">
            <w:pPr>
              <w:pStyle w:val="NTGTableText"/>
            </w:pPr>
            <w:r w:rsidRPr="00B722F1">
              <w:t>High</w:t>
            </w:r>
          </w:p>
        </w:tc>
        <w:tc>
          <w:tcPr>
            <w:tcW w:w="1375" w:type="dxa"/>
            <w:shd w:val="clear" w:color="auto" w:fill="auto"/>
          </w:tcPr>
          <w:p w:rsidR="005F5390" w:rsidRPr="00B722F1" w:rsidRDefault="005F5390" w:rsidP="00766884">
            <w:pPr>
              <w:pStyle w:val="NTGTableText"/>
            </w:pPr>
            <w:r>
              <w:t>Majority large</w:t>
            </w:r>
          </w:p>
        </w:tc>
        <w:tc>
          <w:tcPr>
            <w:tcW w:w="1376" w:type="dxa"/>
            <w:shd w:val="clear" w:color="auto" w:fill="auto"/>
          </w:tcPr>
          <w:p w:rsidR="005F5390" w:rsidRPr="00B722F1" w:rsidRDefault="005F5390" w:rsidP="00766884">
            <w:pPr>
              <w:pStyle w:val="NTGTableText"/>
            </w:pPr>
            <w:r>
              <w:t>Several large</w:t>
            </w:r>
          </w:p>
        </w:tc>
        <w:tc>
          <w:tcPr>
            <w:tcW w:w="1375" w:type="dxa"/>
            <w:shd w:val="clear" w:color="auto" w:fill="auto"/>
          </w:tcPr>
          <w:p w:rsidR="005F5390" w:rsidRPr="00B722F1" w:rsidRDefault="005F5390" w:rsidP="00766884">
            <w:pPr>
              <w:pStyle w:val="NTGTableText"/>
            </w:pPr>
            <w:r>
              <w:t>Darwin, Arnhem and Central Australia</w:t>
            </w:r>
          </w:p>
        </w:tc>
        <w:tc>
          <w:tcPr>
            <w:tcW w:w="1376" w:type="dxa"/>
            <w:shd w:val="clear" w:color="auto" w:fill="auto"/>
          </w:tcPr>
          <w:p w:rsidR="005F5390" w:rsidRPr="00B722F1" w:rsidRDefault="005F5390" w:rsidP="00766884">
            <w:pPr>
              <w:pStyle w:val="NTGTableText"/>
            </w:pPr>
            <w:r>
              <w:t>0</w:t>
            </w:r>
          </w:p>
        </w:tc>
        <w:tc>
          <w:tcPr>
            <w:tcW w:w="1375" w:type="dxa"/>
            <w:shd w:val="clear" w:color="auto" w:fill="auto"/>
          </w:tcPr>
          <w:p w:rsidR="005F5390" w:rsidRPr="00B722F1" w:rsidRDefault="005F5390" w:rsidP="00766884">
            <w:pPr>
              <w:pStyle w:val="NTGTableText"/>
            </w:pPr>
            <w:r>
              <w:t>Majority with Building Code 2013, AS/NZS ISO 9001:2008, AS/NZS ISO 14001:2004 and BS OHSAS 18001:2007.</w:t>
            </w:r>
          </w:p>
        </w:tc>
        <w:tc>
          <w:tcPr>
            <w:tcW w:w="1376" w:type="dxa"/>
            <w:shd w:val="clear" w:color="auto" w:fill="auto"/>
          </w:tcPr>
          <w:p w:rsidR="005F5390" w:rsidRPr="00B722F1" w:rsidRDefault="005F5390" w:rsidP="00766884">
            <w:pPr>
              <w:pStyle w:val="NTGTableText"/>
            </w:pPr>
            <w:r>
              <w:t xml:space="preserve">Mining, oil and gas industry or multinational companies. </w:t>
            </w:r>
          </w:p>
        </w:tc>
      </w:tr>
    </w:tbl>
    <w:p w:rsidR="005F5390" w:rsidRPr="00EC7A29" w:rsidRDefault="005F5390" w:rsidP="00766884">
      <w:pPr>
        <w:pStyle w:val="Heading2"/>
      </w:pPr>
      <w:r>
        <w:lastRenderedPageBreak/>
        <w:t>Signage</w:t>
      </w:r>
    </w:p>
    <w:p w:rsidR="005F5390" w:rsidRPr="003A6CEB" w:rsidRDefault="005F5390" w:rsidP="00766884">
      <w:r w:rsidRPr="003A6CEB">
        <w:t>Supply and install</w:t>
      </w:r>
      <w:r>
        <w:t>ation</w:t>
      </w:r>
      <w:r w:rsidRPr="003A6CEB">
        <w:t xml:space="preserve"> of regulatory signs, warning signs, marker signs, guide and informational signs.</w:t>
      </w:r>
    </w:p>
    <w:tbl>
      <w:tblPr>
        <w:tblStyle w:val="TableGrid"/>
        <w:tblW w:w="0" w:type="auto"/>
        <w:tblCellMar>
          <w:top w:w="57" w:type="dxa"/>
        </w:tblCellMar>
        <w:tblLook w:val="04A0" w:firstRow="1" w:lastRow="0" w:firstColumn="1" w:lastColumn="0" w:noHBand="0" w:noVBand="1"/>
        <w:tblDescription w:val="Signage scope of work showing capability summary, business scale, business size, regional diversity, indigenous owned, compliance and previous clients."/>
      </w:tblPr>
      <w:tblGrid>
        <w:gridCol w:w="1022"/>
        <w:gridCol w:w="1239"/>
        <w:gridCol w:w="1013"/>
        <w:gridCol w:w="1609"/>
        <w:gridCol w:w="1262"/>
        <w:gridCol w:w="1654"/>
        <w:gridCol w:w="1829"/>
      </w:tblGrid>
      <w:tr w:rsidR="005F5390" w:rsidRPr="00B722F1" w:rsidTr="00592B6D">
        <w:trPr>
          <w:trHeight w:val="461"/>
          <w:tblHeader/>
        </w:trPr>
        <w:tc>
          <w:tcPr>
            <w:tcW w:w="1022" w:type="dxa"/>
            <w:shd w:val="clear" w:color="auto" w:fill="B8CCE4" w:themeFill="accent1" w:themeFillTint="66"/>
          </w:tcPr>
          <w:p w:rsidR="005F5390" w:rsidRPr="00766884" w:rsidRDefault="005F5390" w:rsidP="00766884">
            <w:pPr>
              <w:pStyle w:val="NTGTableText"/>
              <w:rPr>
                <w:b/>
              </w:rPr>
            </w:pPr>
            <w:r w:rsidRPr="00766884">
              <w:rPr>
                <w:b/>
              </w:rPr>
              <w:t>Capability Summary</w:t>
            </w:r>
          </w:p>
        </w:tc>
        <w:tc>
          <w:tcPr>
            <w:tcW w:w="1239" w:type="dxa"/>
            <w:shd w:val="clear" w:color="auto" w:fill="DBE5F1" w:themeFill="accent1" w:themeFillTint="33"/>
          </w:tcPr>
          <w:p w:rsidR="005F5390" w:rsidRPr="00766884" w:rsidRDefault="005F5390" w:rsidP="00766884">
            <w:pPr>
              <w:pStyle w:val="NTGTableText"/>
              <w:rPr>
                <w:b/>
              </w:rPr>
            </w:pPr>
            <w:r w:rsidRPr="00766884">
              <w:rPr>
                <w:b/>
              </w:rPr>
              <w:t>Business Scale</w:t>
            </w:r>
          </w:p>
        </w:tc>
        <w:tc>
          <w:tcPr>
            <w:tcW w:w="0" w:type="auto"/>
            <w:shd w:val="clear" w:color="auto" w:fill="DBE5F1" w:themeFill="accent1" w:themeFillTint="33"/>
          </w:tcPr>
          <w:p w:rsidR="005F5390" w:rsidRPr="00766884" w:rsidRDefault="005F5390" w:rsidP="00766884">
            <w:pPr>
              <w:pStyle w:val="NTGTableText"/>
              <w:rPr>
                <w:b/>
              </w:rPr>
            </w:pPr>
            <w:r w:rsidRPr="00766884">
              <w:rPr>
                <w:b/>
              </w:rPr>
              <w:t>Business Size</w:t>
            </w:r>
          </w:p>
        </w:tc>
        <w:tc>
          <w:tcPr>
            <w:tcW w:w="0" w:type="auto"/>
            <w:shd w:val="clear" w:color="auto" w:fill="DBE5F1" w:themeFill="accent1" w:themeFillTint="33"/>
          </w:tcPr>
          <w:p w:rsidR="005F5390" w:rsidRPr="00766884" w:rsidRDefault="005F5390" w:rsidP="00766884">
            <w:pPr>
              <w:pStyle w:val="NTGTableText"/>
              <w:rPr>
                <w:b/>
              </w:rPr>
            </w:pPr>
            <w:r w:rsidRPr="00766884">
              <w:rPr>
                <w:b/>
              </w:rPr>
              <w:t>Regional Diversity</w:t>
            </w:r>
          </w:p>
        </w:tc>
        <w:tc>
          <w:tcPr>
            <w:tcW w:w="0" w:type="auto"/>
            <w:shd w:val="clear" w:color="auto" w:fill="DBE5F1" w:themeFill="accent1" w:themeFillTint="33"/>
          </w:tcPr>
          <w:p w:rsidR="005F5390" w:rsidRPr="00766884" w:rsidRDefault="005F5390" w:rsidP="00766884">
            <w:pPr>
              <w:pStyle w:val="NTGTableText"/>
              <w:rPr>
                <w:b/>
              </w:rPr>
            </w:pPr>
            <w:r w:rsidRPr="00766884">
              <w:rPr>
                <w:b/>
              </w:rPr>
              <w:t>Indigenous Owned</w:t>
            </w:r>
          </w:p>
        </w:tc>
        <w:tc>
          <w:tcPr>
            <w:tcW w:w="0" w:type="auto"/>
            <w:shd w:val="clear" w:color="auto" w:fill="DBE5F1" w:themeFill="accent1" w:themeFillTint="33"/>
          </w:tcPr>
          <w:p w:rsidR="005F5390" w:rsidRPr="00766884" w:rsidRDefault="005F5390" w:rsidP="00766884">
            <w:pPr>
              <w:pStyle w:val="NTGTableText"/>
              <w:rPr>
                <w:b/>
              </w:rPr>
            </w:pPr>
            <w:r w:rsidRPr="00766884">
              <w:rPr>
                <w:b/>
              </w:rPr>
              <w:t>Compliance</w:t>
            </w:r>
          </w:p>
        </w:tc>
        <w:tc>
          <w:tcPr>
            <w:tcW w:w="0" w:type="auto"/>
            <w:shd w:val="clear" w:color="auto" w:fill="DBE5F1" w:themeFill="accent1" w:themeFillTint="33"/>
          </w:tcPr>
          <w:p w:rsidR="005F5390" w:rsidRPr="00766884" w:rsidRDefault="005F5390" w:rsidP="00766884">
            <w:pPr>
              <w:pStyle w:val="NTGTableText"/>
              <w:rPr>
                <w:b/>
              </w:rPr>
            </w:pPr>
            <w:r w:rsidRPr="00766884">
              <w:rPr>
                <w:b/>
              </w:rPr>
              <w:t>Previous clients</w:t>
            </w:r>
          </w:p>
        </w:tc>
      </w:tr>
      <w:tr w:rsidR="005F5390" w:rsidRPr="00B722F1" w:rsidTr="00592B6D">
        <w:trPr>
          <w:trHeight w:val="245"/>
        </w:trPr>
        <w:tc>
          <w:tcPr>
            <w:tcW w:w="1022" w:type="dxa"/>
            <w:shd w:val="clear" w:color="auto" w:fill="D6E3BC" w:themeFill="accent3" w:themeFillTint="66"/>
          </w:tcPr>
          <w:p w:rsidR="005F5390" w:rsidRPr="00B722F1" w:rsidRDefault="005F5390" w:rsidP="00766884">
            <w:pPr>
              <w:pStyle w:val="NTGTableText"/>
            </w:pPr>
            <w:r w:rsidRPr="00B722F1">
              <w:t>High</w:t>
            </w:r>
          </w:p>
        </w:tc>
        <w:tc>
          <w:tcPr>
            <w:tcW w:w="1239" w:type="dxa"/>
            <w:shd w:val="clear" w:color="auto" w:fill="auto"/>
          </w:tcPr>
          <w:p w:rsidR="005F5390" w:rsidRPr="00B722F1" w:rsidRDefault="005F5390" w:rsidP="00766884">
            <w:pPr>
              <w:pStyle w:val="NTGTableText"/>
            </w:pPr>
            <w:r>
              <w:t>Small</w:t>
            </w:r>
          </w:p>
        </w:tc>
        <w:tc>
          <w:tcPr>
            <w:tcW w:w="0" w:type="auto"/>
            <w:shd w:val="clear" w:color="auto" w:fill="auto"/>
          </w:tcPr>
          <w:p w:rsidR="005F5390" w:rsidRPr="00B722F1" w:rsidRDefault="005F5390" w:rsidP="00766884">
            <w:pPr>
              <w:pStyle w:val="NTGTableText"/>
            </w:pPr>
            <w:r>
              <w:t>Small</w:t>
            </w:r>
          </w:p>
        </w:tc>
        <w:tc>
          <w:tcPr>
            <w:tcW w:w="0" w:type="auto"/>
            <w:shd w:val="clear" w:color="auto" w:fill="auto"/>
          </w:tcPr>
          <w:p w:rsidR="005F5390" w:rsidRPr="00B722F1" w:rsidRDefault="005F5390" w:rsidP="00766884">
            <w:pPr>
              <w:pStyle w:val="NTGTableText"/>
            </w:pPr>
            <w:r>
              <w:t>Darwin, Katherine and Central Australia</w:t>
            </w:r>
          </w:p>
        </w:tc>
        <w:tc>
          <w:tcPr>
            <w:tcW w:w="0" w:type="auto"/>
            <w:shd w:val="clear" w:color="auto" w:fill="auto"/>
          </w:tcPr>
          <w:p w:rsidR="005F5390" w:rsidRPr="00B722F1" w:rsidRDefault="005F5390" w:rsidP="00766884">
            <w:pPr>
              <w:pStyle w:val="NTGTableText"/>
            </w:pPr>
            <w:r>
              <w:t>One</w:t>
            </w:r>
          </w:p>
        </w:tc>
        <w:tc>
          <w:tcPr>
            <w:tcW w:w="0" w:type="auto"/>
            <w:shd w:val="clear" w:color="auto" w:fill="auto"/>
          </w:tcPr>
          <w:p w:rsidR="005F5390" w:rsidRPr="000D0201" w:rsidRDefault="005F5390" w:rsidP="00766884">
            <w:pPr>
              <w:pStyle w:val="NTGTableText"/>
              <w:rPr>
                <w:highlight w:val="yellow"/>
              </w:rPr>
            </w:pPr>
            <w:r>
              <w:t>Some with AS/NZS ISO 9001:2008</w:t>
            </w:r>
            <w:r w:rsidRPr="00203329">
              <w:t>.</w:t>
            </w:r>
          </w:p>
        </w:tc>
        <w:tc>
          <w:tcPr>
            <w:tcW w:w="0" w:type="auto"/>
            <w:shd w:val="clear" w:color="auto" w:fill="auto"/>
          </w:tcPr>
          <w:p w:rsidR="005F5390" w:rsidRPr="00B722F1" w:rsidRDefault="005F5390" w:rsidP="00766884">
            <w:pPr>
              <w:pStyle w:val="NTGTableText"/>
            </w:pPr>
            <w:r>
              <w:t>Multinational companies or government.</w:t>
            </w:r>
          </w:p>
        </w:tc>
      </w:tr>
    </w:tbl>
    <w:p w:rsidR="005F5390" w:rsidRDefault="005F5390" w:rsidP="00592B6D">
      <w:pPr>
        <w:pStyle w:val="Heading2"/>
      </w:pPr>
      <w:r w:rsidRPr="00592B6D">
        <w:t>Transport (general</w:t>
      </w:r>
      <w:r>
        <w:t>)</w:t>
      </w:r>
    </w:p>
    <w:p w:rsidR="005F5390" w:rsidRDefault="005F5390" w:rsidP="00E463C9">
      <w:r w:rsidRPr="00E463C9">
        <w:t>Provision of air freight and heavy haulage transport</w:t>
      </w:r>
      <w:r>
        <w:t>.</w:t>
      </w:r>
    </w:p>
    <w:tbl>
      <w:tblPr>
        <w:tblStyle w:val="TableGrid"/>
        <w:tblW w:w="0" w:type="auto"/>
        <w:tblCellMar>
          <w:top w:w="57" w:type="dxa"/>
        </w:tblCellMar>
        <w:tblLook w:val="04A0" w:firstRow="1" w:lastRow="0" w:firstColumn="1" w:lastColumn="0" w:noHBand="0" w:noVBand="1"/>
        <w:tblDescription w:val="Transport (general) scope of work showing capability summary, business scale, business size, regional diversity, indigenous owned, compliance and previous clients."/>
      </w:tblPr>
      <w:tblGrid>
        <w:gridCol w:w="1375"/>
        <w:gridCol w:w="1375"/>
        <w:gridCol w:w="1376"/>
        <w:gridCol w:w="1375"/>
        <w:gridCol w:w="1376"/>
        <w:gridCol w:w="1375"/>
        <w:gridCol w:w="1376"/>
      </w:tblGrid>
      <w:tr w:rsidR="005F5390" w:rsidRPr="00B722F1" w:rsidTr="00E463C9">
        <w:trPr>
          <w:trHeight w:val="461"/>
          <w:tblHeader/>
        </w:trPr>
        <w:tc>
          <w:tcPr>
            <w:tcW w:w="1375" w:type="dxa"/>
            <w:shd w:val="clear" w:color="auto" w:fill="B8CCE4" w:themeFill="accent1" w:themeFillTint="66"/>
          </w:tcPr>
          <w:p w:rsidR="005F5390" w:rsidRPr="00E463C9" w:rsidRDefault="005F5390" w:rsidP="00E463C9">
            <w:pPr>
              <w:pStyle w:val="NTGTableText"/>
              <w:rPr>
                <w:b/>
              </w:rPr>
            </w:pPr>
            <w:r w:rsidRPr="00E463C9">
              <w:rPr>
                <w:b/>
              </w:rPr>
              <w:t>Capability Summary</w:t>
            </w:r>
          </w:p>
        </w:tc>
        <w:tc>
          <w:tcPr>
            <w:tcW w:w="1375" w:type="dxa"/>
            <w:shd w:val="clear" w:color="auto" w:fill="DBE5F1" w:themeFill="accent1" w:themeFillTint="33"/>
          </w:tcPr>
          <w:p w:rsidR="005F5390" w:rsidRPr="00E463C9" w:rsidRDefault="005F5390" w:rsidP="00E463C9">
            <w:pPr>
              <w:pStyle w:val="NTGTableText"/>
              <w:rPr>
                <w:b/>
              </w:rPr>
            </w:pPr>
            <w:r w:rsidRPr="00E463C9">
              <w:rPr>
                <w:b/>
              </w:rPr>
              <w:t>Business Scale</w:t>
            </w:r>
          </w:p>
        </w:tc>
        <w:tc>
          <w:tcPr>
            <w:tcW w:w="1376" w:type="dxa"/>
            <w:shd w:val="clear" w:color="auto" w:fill="DBE5F1" w:themeFill="accent1" w:themeFillTint="33"/>
          </w:tcPr>
          <w:p w:rsidR="005F5390" w:rsidRPr="00E463C9" w:rsidRDefault="005F5390" w:rsidP="00E463C9">
            <w:pPr>
              <w:pStyle w:val="NTGTableText"/>
              <w:rPr>
                <w:b/>
              </w:rPr>
            </w:pPr>
            <w:r w:rsidRPr="00E463C9">
              <w:rPr>
                <w:b/>
              </w:rPr>
              <w:t>Business Size</w:t>
            </w:r>
          </w:p>
        </w:tc>
        <w:tc>
          <w:tcPr>
            <w:tcW w:w="1375" w:type="dxa"/>
            <w:shd w:val="clear" w:color="auto" w:fill="DBE5F1" w:themeFill="accent1" w:themeFillTint="33"/>
          </w:tcPr>
          <w:p w:rsidR="005F5390" w:rsidRPr="00E463C9" w:rsidRDefault="005F5390" w:rsidP="00E463C9">
            <w:pPr>
              <w:pStyle w:val="NTGTableText"/>
              <w:rPr>
                <w:b/>
              </w:rPr>
            </w:pPr>
            <w:r w:rsidRPr="00E463C9">
              <w:rPr>
                <w:b/>
              </w:rPr>
              <w:t>Regional Diversity</w:t>
            </w:r>
          </w:p>
        </w:tc>
        <w:tc>
          <w:tcPr>
            <w:tcW w:w="1376" w:type="dxa"/>
            <w:shd w:val="clear" w:color="auto" w:fill="DBE5F1" w:themeFill="accent1" w:themeFillTint="33"/>
          </w:tcPr>
          <w:p w:rsidR="005F5390" w:rsidRPr="00E463C9" w:rsidRDefault="005F5390" w:rsidP="00E463C9">
            <w:pPr>
              <w:pStyle w:val="NTGTableText"/>
              <w:rPr>
                <w:b/>
              </w:rPr>
            </w:pPr>
            <w:r w:rsidRPr="00E463C9">
              <w:rPr>
                <w:b/>
              </w:rPr>
              <w:t>Indigenous Owned</w:t>
            </w:r>
          </w:p>
        </w:tc>
        <w:tc>
          <w:tcPr>
            <w:tcW w:w="1375" w:type="dxa"/>
            <w:shd w:val="clear" w:color="auto" w:fill="DBE5F1" w:themeFill="accent1" w:themeFillTint="33"/>
          </w:tcPr>
          <w:p w:rsidR="005F5390" w:rsidRPr="00E463C9" w:rsidRDefault="005F5390" w:rsidP="00E463C9">
            <w:pPr>
              <w:pStyle w:val="NTGTableText"/>
              <w:rPr>
                <w:b/>
              </w:rPr>
            </w:pPr>
            <w:r w:rsidRPr="00E463C9">
              <w:rPr>
                <w:b/>
              </w:rPr>
              <w:t>Compliance</w:t>
            </w:r>
          </w:p>
        </w:tc>
        <w:tc>
          <w:tcPr>
            <w:tcW w:w="1376" w:type="dxa"/>
            <w:shd w:val="clear" w:color="auto" w:fill="DBE5F1" w:themeFill="accent1" w:themeFillTint="33"/>
          </w:tcPr>
          <w:p w:rsidR="005F5390" w:rsidRPr="00E463C9" w:rsidRDefault="005F5390" w:rsidP="00E463C9">
            <w:pPr>
              <w:pStyle w:val="NTGTableText"/>
              <w:rPr>
                <w:b/>
              </w:rPr>
            </w:pPr>
            <w:r w:rsidRPr="00E463C9">
              <w:rPr>
                <w:b/>
              </w:rPr>
              <w:t>Previous clients</w:t>
            </w:r>
          </w:p>
        </w:tc>
      </w:tr>
      <w:tr w:rsidR="005F5390" w:rsidRPr="00B722F1" w:rsidTr="00E463C9">
        <w:trPr>
          <w:trHeight w:val="245"/>
        </w:trPr>
        <w:tc>
          <w:tcPr>
            <w:tcW w:w="1375" w:type="dxa"/>
            <w:shd w:val="clear" w:color="auto" w:fill="D6E3BC" w:themeFill="accent3" w:themeFillTint="66"/>
          </w:tcPr>
          <w:p w:rsidR="005F5390" w:rsidRPr="00B722F1" w:rsidRDefault="005F5390" w:rsidP="00E463C9">
            <w:pPr>
              <w:pStyle w:val="NTGTableText"/>
            </w:pPr>
            <w:r w:rsidRPr="00B722F1">
              <w:t>High</w:t>
            </w:r>
          </w:p>
        </w:tc>
        <w:tc>
          <w:tcPr>
            <w:tcW w:w="1375" w:type="dxa"/>
            <w:shd w:val="clear" w:color="auto" w:fill="auto"/>
          </w:tcPr>
          <w:p w:rsidR="005F5390" w:rsidRPr="00B722F1" w:rsidRDefault="005F5390" w:rsidP="00E463C9">
            <w:pPr>
              <w:pStyle w:val="NTGTableText"/>
            </w:pPr>
            <w:r>
              <w:t>Majority large</w:t>
            </w:r>
          </w:p>
        </w:tc>
        <w:tc>
          <w:tcPr>
            <w:tcW w:w="1376" w:type="dxa"/>
            <w:shd w:val="clear" w:color="auto" w:fill="auto"/>
          </w:tcPr>
          <w:p w:rsidR="005F5390" w:rsidRPr="00B722F1" w:rsidRDefault="005F5390" w:rsidP="00E463C9">
            <w:pPr>
              <w:pStyle w:val="NTGTableText"/>
            </w:pPr>
            <w:r>
              <w:t>Several large</w:t>
            </w:r>
          </w:p>
        </w:tc>
        <w:tc>
          <w:tcPr>
            <w:tcW w:w="1375" w:type="dxa"/>
            <w:shd w:val="clear" w:color="auto" w:fill="auto"/>
          </w:tcPr>
          <w:p w:rsidR="005F5390" w:rsidRPr="00B722F1" w:rsidRDefault="005F5390" w:rsidP="00E463C9">
            <w:pPr>
              <w:pStyle w:val="NTGTableText"/>
            </w:pPr>
            <w:r>
              <w:t>Darwin and Central Australia</w:t>
            </w:r>
          </w:p>
        </w:tc>
        <w:tc>
          <w:tcPr>
            <w:tcW w:w="1376" w:type="dxa"/>
            <w:shd w:val="clear" w:color="auto" w:fill="auto"/>
          </w:tcPr>
          <w:p w:rsidR="005F5390" w:rsidRPr="00B722F1" w:rsidRDefault="005F5390" w:rsidP="00E463C9">
            <w:pPr>
              <w:pStyle w:val="NTGTableText"/>
            </w:pPr>
            <w:r>
              <w:t>0</w:t>
            </w:r>
          </w:p>
        </w:tc>
        <w:tc>
          <w:tcPr>
            <w:tcW w:w="1375" w:type="dxa"/>
            <w:shd w:val="clear" w:color="auto" w:fill="auto"/>
          </w:tcPr>
          <w:p w:rsidR="005F5390" w:rsidRPr="000D0201" w:rsidRDefault="005F5390" w:rsidP="00E463C9">
            <w:pPr>
              <w:pStyle w:val="NTGTableText"/>
              <w:rPr>
                <w:highlight w:val="yellow"/>
              </w:rPr>
            </w:pPr>
            <w:r w:rsidRPr="00677663">
              <w:t xml:space="preserve">Many with </w:t>
            </w:r>
            <w:r>
              <w:t>AS/NZS ISO 9001:2008</w:t>
            </w:r>
            <w:r w:rsidRPr="00677663">
              <w:t xml:space="preserve">, </w:t>
            </w:r>
            <w:r>
              <w:t xml:space="preserve">AS/NZS ISO 14001:2004 </w:t>
            </w:r>
            <w:r w:rsidRPr="00677663">
              <w:t>and BS OHSAS 18001:2007.</w:t>
            </w:r>
          </w:p>
        </w:tc>
        <w:tc>
          <w:tcPr>
            <w:tcW w:w="1376" w:type="dxa"/>
            <w:shd w:val="clear" w:color="auto" w:fill="auto"/>
          </w:tcPr>
          <w:p w:rsidR="005F5390" w:rsidRPr="00B722F1" w:rsidRDefault="005F5390" w:rsidP="00E463C9">
            <w:pPr>
              <w:pStyle w:val="NTGTableText"/>
            </w:pPr>
            <w:r w:rsidRPr="00147FDD">
              <w:t>Mining, oil and gas industry or multinational companies.</w:t>
            </w:r>
          </w:p>
        </w:tc>
      </w:tr>
    </w:tbl>
    <w:p w:rsidR="005F5390" w:rsidRPr="00EC7A29" w:rsidRDefault="005F5390" w:rsidP="00E463C9">
      <w:pPr>
        <w:pStyle w:val="Heading2"/>
      </w:pPr>
      <w:r>
        <w:t>Training providers</w:t>
      </w:r>
    </w:p>
    <w:p w:rsidR="005F5390" w:rsidRPr="00034A14" w:rsidRDefault="005F5390" w:rsidP="00E463C9">
      <w:r w:rsidRPr="00034A14">
        <w:t>Verification of competency testing, assessments and training courses including:</w:t>
      </w:r>
      <w:r>
        <w:t xml:space="preserve"> qualified high risk assessors and</w:t>
      </w:r>
      <w:r w:rsidRPr="00034A14">
        <w:t xml:space="preserve"> trainers, all site based and non-site based assessments, reports and records as required by </w:t>
      </w:r>
      <w:r>
        <w:t xml:space="preserve">the </w:t>
      </w:r>
      <w:r w:rsidRPr="00034A14">
        <w:t>contractor as well as plant/equipment for licence courses.</w:t>
      </w:r>
    </w:p>
    <w:tbl>
      <w:tblPr>
        <w:tblStyle w:val="TableGrid"/>
        <w:tblW w:w="0" w:type="auto"/>
        <w:tblCellMar>
          <w:top w:w="57" w:type="dxa"/>
        </w:tblCellMar>
        <w:tblLook w:val="04A0" w:firstRow="1" w:lastRow="0" w:firstColumn="1" w:lastColumn="0" w:noHBand="0" w:noVBand="1"/>
        <w:tblDescription w:val="Training providers scope of work showing capability summary, business scale, business size, regional diversity, indigenous owned, compliance and previous clients."/>
      </w:tblPr>
      <w:tblGrid>
        <w:gridCol w:w="1375"/>
        <w:gridCol w:w="1375"/>
        <w:gridCol w:w="1376"/>
        <w:gridCol w:w="1375"/>
        <w:gridCol w:w="1376"/>
        <w:gridCol w:w="1375"/>
        <w:gridCol w:w="1376"/>
      </w:tblGrid>
      <w:tr w:rsidR="005F5390" w:rsidRPr="00B722F1" w:rsidTr="00E463C9">
        <w:trPr>
          <w:trHeight w:val="461"/>
          <w:tblHeader/>
        </w:trPr>
        <w:tc>
          <w:tcPr>
            <w:tcW w:w="1375" w:type="dxa"/>
            <w:shd w:val="clear" w:color="auto" w:fill="B8CCE4" w:themeFill="accent1" w:themeFillTint="66"/>
          </w:tcPr>
          <w:p w:rsidR="005F5390" w:rsidRPr="00E463C9" w:rsidRDefault="005F5390" w:rsidP="00E463C9">
            <w:pPr>
              <w:pStyle w:val="NTGTableText"/>
              <w:rPr>
                <w:b/>
              </w:rPr>
            </w:pPr>
            <w:r w:rsidRPr="00E463C9">
              <w:rPr>
                <w:b/>
              </w:rPr>
              <w:t>Capability Summary</w:t>
            </w:r>
          </w:p>
        </w:tc>
        <w:tc>
          <w:tcPr>
            <w:tcW w:w="1375" w:type="dxa"/>
            <w:shd w:val="clear" w:color="auto" w:fill="DBE5F1" w:themeFill="accent1" w:themeFillTint="33"/>
          </w:tcPr>
          <w:p w:rsidR="005F5390" w:rsidRPr="00E463C9" w:rsidRDefault="005F5390" w:rsidP="00E463C9">
            <w:pPr>
              <w:pStyle w:val="NTGTableText"/>
              <w:rPr>
                <w:b/>
              </w:rPr>
            </w:pPr>
            <w:r w:rsidRPr="00E463C9">
              <w:rPr>
                <w:b/>
              </w:rPr>
              <w:t>Business Scale</w:t>
            </w:r>
          </w:p>
        </w:tc>
        <w:tc>
          <w:tcPr>
            <w:tcW w:w="1376" w:type="dxa"/>
            <w:shd w:val="clear" w:color="auto" w:fill="DBE5F1" w:themeFill="accent1" w:themeFillTint="33"/>
          </w:tcPr>
          <w:p w:rsidR="005F5390" w:rsidRPr="00E463C9" w:rsidRDefault="005F5390" w:rsidP="00E463C9">
            <w:pPr>
              <w:pStyle w:val="NTGTableText"/>
              <w:rPr>
                <w:b/>
              </w:rPr>
            </w:pPr>
            <w:r w:rsidRPr="00E463C9">
              <w:rPr>
                <w:b/>
              </w:rPr>
              <w:t>Business Size</w:t>
            </w:r>
          </w:p>
        </w:tc>
        <w:tc>
          <w:tcPr>
            <w:tcW w:w="1375" w:type="dxa"/>
            <w:shd w:val="clear" w:color="auto" w:fill="DBE5F1" w:themeFill="accent1" w:themeFillTint="33"/>
          </w:tcPr>
          <w:p w:rsidR="005F5390" w:rsidRPr="00E463C9" w:rsidRDefault="005F5390" w:rsidP="00E463C9">
            <w:pPr>
              <w:pStyle w:val="NTGTableText"/>
              <w:rPr>
                <w:b/>
              </w:rPr>
            </w:pPr>
            <w:r w:rsidRPr="00E463C9">
              <w:rPr>
                <w:b/>
              </w:rPr>
              <w:t>Regional Diversity</w:t>
            </w:r>
          </w:p>
        </w:tc>
        <w:tc>
          <w:tcPr>
            <w:tcW w:w="1376" w:type="dxa"/>
            <w:shd w:val="clear" w:color="auto" w:fill="DBE5F1" w:themeFill="accent1" w:themeFillTint="33"/>
          </w:tcPr>
          <w:p w:rsidR="005F5390" w:rsidRPr="00E463C9" w:rsidRDefault="005F5390" w:rsidP="00E463C9">
            <w:pPr>
              <w:pStyle w:val="NTGTableText"/>
              <w:rPr>
                <w:b/>
              </w:rPr>
            </w:pPr>
            <w:r w:rsidRPr="00E463C9">
              <w:rPr>
                <w:b/>
              </w:rPr>
              <w:t>Indigenous Owned</w:t>
            </w:r>
          </w:p>
        </w:tc>
        <w:tc>
          <w:tcPr>
            <w:tcW w:w="1375" w:type="dxa"/>
            <w:shd w:val="clear" w:color="auto" w:fill="DBE5F1" w:themeFill="accent1" w:themeFillTint="33"/>
          </w:tcPr>
          <w:p w:rsidR="005F5390" w:rsidRPr="00E463C9" w:rsidRDefault="005F5390" w:rsidP="00E463C9">
            <w:pPr>
              <w:pStyle w:val="NTGTableText"/>
              <w:rPr>
                <w:b/>
              </w:rPr>
            </w:pPr>
            <w:r w:rsidRPr="00E463C9">
              <w:rPr>
                <w:b/>
              </w:rPr>
              <w:t>Compliance</w:t>
            </w:r>
          </w:p>
        </w:tc>
        <w:tc>
          <w:tcPr>
            <w:tcW w:w="1376" w:type="dxa"/>
            <w:shd w:val="clear" w:color="auto" w:fill="DBE5F1" w:themeFill="accent1" w:themeFillTint="33"/>
          </w:tcPr>
          <w:p w:rsidR="005F5390" w:rsidRPr="00E463C9" w:rsidRDefault="005F5390" w:rsidP="00E463C9">
            <w:pPr>
              <w:pStyle w:val="NTGTableText"/>
              <w:rPr>
                <w:b/>
              </w:rPr>
            </w:pPr>
            <w:r w:rsidRPr="00E463C9">
              <w:rPr>
                <w:b/>
              </w:rPr>
              <w:t>Previous clients</w:t>
            </w:r>
          </w:p>
        </w:tc>
      </w:tr>
      <w:tr w:rsidR="005F5390" w:rsidRPr="00B722F1" w:rsidTr="00E463C9">
        <w:trPr>
          <w:trHeight w:val="245"/>
        </w:trPr>
        <w:tc>
          <w:tcPr>
            <w:tcW w:w="1375" w:type="dxa"/>
            <w:shd w:val="clear" w:color="auto" w:fill="D6E3BC" w:themeFill="accent3" w:themeFillTint="66"/>
          </w:tcPr>
          <w:p w:rsidR="005F5390" w:rsidRPr="00B722F1" w:rsidRDefault="005F5390" w:rsidP="00E463C9">
            <w:pPr>
              <w:pStyle w:val="NTGTableText"/>
            </w:pPr>
            <w:r w:rsidRPr="00B722F1">
              <w:t>High</w:t>
            </w:r>
          </w:p>
        </w:tc>
        <w:tc>
          <w:tcPr>
            <w:tcW w:w="1375" w:type="dxa"/>
            <w:shd w:val="clear" w:color="auto" w:fill="auto"/>
          </w:tcPr>
          <w:p w:rsidR="005F5390" w:rsidRPr="00B722F1" w:rsidRDefault="005F5390" w:rsidP="00E463C9">
            <w:pPr>
              <w:pStyle w:val="NTGTableText"/>
            </w:pPr>
            <w:r>
              <w:t>Majority small</w:t>
            </w:r>
          </w:p>
        </w:tc>
        <w:tc>
          <w:tcPr>
            <w:tcW w:w="1376" w:type="dxa"/>
            <w:shd w:val="clear" w:color="auto" w:fill="auto"/>
          </w:tcPr>
          <w:p w:rsidR="005F5390" w:rsidRPr="00B722F1" w:rsidRDefault="005F5390" w:rsidP="00E463C9">
            <w:pPr>
              <w:pStyle w:val="NTGTableText"/>
            </w:pPr>
            <w:r>
              <w:t>Several medium</w:t>
            </w:r>
          </w:p>
        </w:tc>
        <w:tc>
          <w:tcPr>
            <w:tcW w:w="1375" w:type="dxa"/>
            <w:shd w:val="clear" w:color="auto" w:fill="auto"/>
          </w:tcPr>
          <w:p w:rsidR="005F5390" w:rsidRPr="00B722F1" w:rsidRDefault="005F5390" w:rsidP="00E463C9">
            <w:pPr>
              <w:pStyle w:val="NTGTableText"/>
            </w:pPr>
            <w:r>
              <w:t>Darwin, Katherine,  Central Australia</w:t>
            </w:r>
          </w:p>
        </w:tc>
        <w:tc>
          <w:tcPr>
            <w:tcW w:w="1376" w:type="dxa"/>
            <w:shd w:val="clear" w:color="auto" w:fill="auto"/>
          </w:tcPr>
          <w:p w:rsidR="005F5390" w:rsidRPr="00B722F1" w:rsidRDefault="005F5390" w:rsidP="00E463C9">
            <w:pPr>
              <w:pStyle w:val="NTGTableText"/>
            </w:pPr>
            <w:r>
              <w:t>Three</w:t>
            </w:r>
          </w:p>
        </w:tc>
        <w:tc>
          <w:tcPr>
            <w:tcW w:w="1375" w:type="dxa"/>
            <w:shd w:val="clear" w:color="auto" w:fill="auto"/>
          </w:tcPr>
          <w:p w:rsidR="005F5390" w:rsidRPr="000D0201" w:rsidRDefault="005F5390" w:rsidP="00E463C9">
            <w:pPr>
              <w:pStyle w:val="NTGTableText"/>
              <w:rPr>
                <w:highlight w:val="yellow"/>
              </w:rPr>
            </w:pPr>
            <w:r w:rsidRPr="00677663">
              <w:t xml:space="preserve">Many with </w:t>
            </w:r>
            <w:r>
              <w:t>AS/NZS ISO 9001:2008</w:t>
            </w:r>
            <w:r w:rsidRPr="00677663">
              <w:t>.</w:t>
            </w:r>
          </w:p>
        </w:tc>
        <w:tc>
          <w:tcPr>
            <w:tcW w:w="1376" w:type="dxa"/>
            <w:shd w:val="clear" w:color="auto" w:fill="auto"/>
          </w:tcPr>
          <w:p w:rsidR="005F5390" w:rsidRPr="00B722F1" w:rsidRDefault="005F5390" w:rsidP="00E463C9">
            <w:pPr>
              <w:pStyle w:val="NTGTableText"/>
            </w:pPr>
            <w:r>
              <w:t>Defence prime/sub-prime contractors, mining, oil and gas industry, major construction companies or government.</w:t>
            </w:r>
          </w:p>
        </w:tc>
      </w:tr>
    </w:tbl>
    <w:p w:rsidR="005F5390" w:rsidRPr="00EC7A29" w:rsidRDefault="005F5390" w:rsidP="00E463C9">
      <w:pPr>
        <w:pStyle w:val="Heading2"/>
      </w:pPr>
      <w:r>
        <w:lastRenderedPageBreak/>
        <w:t>Scaffolding services</w:t>
      </w:r>
    </w:p>
    <w:p w:rsidR="005F5390" w:rsidRPr="00FD17A5" w:rsidRDefault="005F5390" w:rsidP="00840BA7">
      <w:pPr>
        <w:keepNext/>
      </w:pPr>
      <w:r w:rsidRPr="00FD17A5">
        <w:t>Supply scaffoldi</w:t>
      </w:r>
      <w:r>
        <w:t>ng as required including: tube and</w:t>
      </w:r>
      <w:r w:rsidRPr="00FD17A5">
        <w:t xml:space="preserve"> clip, </w:t>
      </w:r>
      <w:proofErr w:type="spellStart"/>
      <w:r w:rsidRPr="00FD17A5">
        <w:t>kwikstage</w:t>
      </w:r>
      <w:proofErr w:type="spellEnd"/>
      <w:r w:rsidRPr="00FD17A5">
        <w:t>, aluminium, mobile scaffolds. Works shall also include inspection to confirm suitability for continued use.</w:t>
      </w:r>
    </w:p>
    <w:tbl>
      <w:tblPr>
        <w:tblStyle w:val="TableGrid"/>
        <w:tblW w:w="0" w:type="auto"/>
        <w:tblCellMar>
          <w:top w:w="57" w:type="dxa"/>
        </w:tblCellMar>
        <w:tblLook w:val="04A0" w:firstRow="1" w:lastRow="0" w:firstColumn="1" w:lastColumn="0" w:noHBand="0" w:noVBand="1"/>
        <w:tblDescription w:val="Scaffolding services scope of work showing capability summary, business scale, business size, regional diversity, indigenous owned, compliance and previous clients."/>
      </w:tblPr>
      <w:tblGrid>
        <w:gridCol w:w="1375"/>
        <w:gridCol w:w="1375"/>
        <w:gridCol w:w="1376"/>
        <w:gridCol w:w="1375"/>
        <w:gridCol w:w="1376"/>
        <w:gridCol w:w="1375"/>
        <w:gridCol w:w="1376"/>
      </w:tblGrid>
      <w:tr w:rsidR="005F5390" w:rsidRPr="00B722F1" w:rsidTr="00E463C9">
        <w:trPr>
          <w:trHeight w:val="461"/>
          <w:tblHeader/>
        </w:trPr>
        <w:tc>
          <w:tcPr>
            <w:tcW w:w="1375" w:type="dxa"/>
            <w:shd w:val="clear" w:color="auto" w:fill="B8CCE4" w:themeFill="accent1" w:themeFillTint="66"/>
          </w:tcPr>
          <w:p w:rsidR="005F5390" w:rsidRPr="00E463C9" w:rsidRDefault="005F5390" w:rsidP="00E463C9">
            <w:pPr>
              <w:pStyle w:val="NTGTableText"/>
              <w:rPr>
                <w:b/>
              </w:rPr>
            </w:pPr>
            <w:r w:rsidRPr="00E463C9">
              <w:rPr>
                <w:b/>
              </w:rPr>
              <w:t>Capability Summary</w:t>
            </w:r>
          </w:p>
        </w:tc>
        <w:tc>
          <w:tcPr>
            <w:tcW w:w="1375" w:type="dxa"/>
            <w:shd w:val="clear" w:color="auto" w:fill="DBE5F1" w:themeFill="accent1" w:themeFillTint="33"/>
          </w:tcPr>
          <w:p w:rsidR="005F5390" w:rsidRPr="00E463C9" w:rsidRDefault="005F5390" w:rsidP="00E463C9">
            <w:pPr>
              <w:pStyle w:val="NTGTableText"/>
              <w:rPr>
                <w:b/>
              </w:rPr>
            </w:pPr>
            <w:r w:rsidRPr="00E463C9">
              <w:rPr>
                <w:b/>
              </w:rPr>
              <w:t>Business Scale</w:t>
            </w:r>
          </w:p>
        </w:tc>
        <w:tc>
          <w:tcPr>
            <w:tcW w:w="1376" w:type="dxa"/>
            <w:shd w:val="clear" w:color="auto" w:fill="DBE5F1" w:themeFill="accent1" w:themeFillTint="33"/>
          </w:tcPr>
          <w:p w:rsidR="005F5390" w:rsidRPr="00E463C9" w:rsidRDefault="005F5390" w:rsidP="00E463C9">
            <w:pPr>
              <w:pStyle w:val="NTGTableText"/>
              <w:rPr>
                <w:b/>
              </w:rPr>
            </w:pPr>
            <w:r w:rsidRPr="00E463C9">
              <w:rPr>
                <w:b/>
              </w:rPr>
              <w:t>Business Size</w:t>
            </w:r>
          </w:p>
        </w:tc>
        <w:tc>
          <w:tcPr>
            <w:tcW w:w="1375" w:type="dxa"/>
            <w:shd w:val="clear" w:color="auto" w:fill="DBE5F1" w:themeFill="accent1" w:themeFillTint="33"/>
          </w:tcPr>
          <w:p w:rsidR="005F5390" w:rsidRPr="00E463C9" w:rsidRDefault="005F5390" w:rsidP="00E463C9">
            <w:pPr>
              <w:pStyle w:val="NTGTableText"/>
              <w:rPr>
                <w:b/>
              </w:rPr>
            </w:pPr>
            <w:r w:rsidRPr="00E463C9">
              <w:rPr>
                <w:b/>
              </w:rPr>
              <w:t>Regional Diversity</w:t>
            </w:r>
          </w:p>
        </w:tc>
        <w:tc>
          <w:tcPr>
            <w:tcW w:w="1376" w:type="dxa"/>
            <w:shd w:val="clear" w:color="auto" w:fill="DBE5F1" w:themeFill="accent1" w:themeFillTint="33"/>
          </w:tcPr>
          <w:p w:rsidR="005F5390" w:rsidRPr="00E463C9" w:rsidRDefault="005F5390" w:rsidP="00E463C9">
            <w:pPr>
              <w:pStyle w:val="NTGTableText"/>
              <w:rPr>
                <w:b/>
              </w:rPr>
            </w:pPr>
            <w:r w:rsidRPr="00E463C9">
              <w:rPr>
                <w:b/>
              </w:rPr>
              <w:t>Indigenous Owned</w:t>
            </w:r>
          </w:p>
        </w:tc>
        <w:tc>
          <w:tcPr>
            <w:tcW w:w="1375" w:type="dxa"/>
            <w:shd w:val="clear" w:color="auto" w:fill="DBE5F1" w:themeFill="accent1" w:themeFillTint="33"/>
          </w:tcPr>
          <w:p w:rsidR="005F5390" w:rsidRPr="00E463C9" w:rsidRDefault="005F5390" w:rsidP="00E463C9">
            <w:pPr>
              <w:pStyle w:val="NTGTableText"/>
              <w:rPr>
                <w:b/>
              </w:rPr>
            </w:pPr>
            <w:r w:rsidRPr="00E463C9">
              <w:rPr>
                <w:b/>
              </w:rPr>
              <w:t>Compliance</w:t>
            </w:r>
          </w:p>
        </w:tc>
        <w:tc>
          <w:tcPr>
            <w:tcW w:w="1376" w:type="dxa"/>
            <w:shd w:val="clear" w:color="auto" w:fill="DBE5F1" w:themeFill="accent1" w:themeFillTint="33"/>
          </w:tcPr>
          <w:p w:rsidR="005F5390" w:rsidRPr="00E463C9" w:rsidRDefault="005F5390" w:rsidP="00E463C9">
            <w:pPr>
              <w:pStyle w:val="NTGTableText"/>
              <w:rPr>
                <w:b/>
              </w:rPr>
            </w:pPr>
            <w:r w:rsidRPr="00E463C9">
              <w:rPr>
                <w:b/>
              </w:rPr>
              <w:t>Previous clients</w:t>
            </w:r>
          </w:p>
        </w:tc>
      </w:tr>
      <w:tr w:rsidR="005F5390" w:rsidRPr="00B722F1" w:rsidTr="00E463C9">
        <w:trPr>
          <w:trHeight w:val="245"/>
        </w:trPr>
        <w:tc>
          <w:tcPr>
            <w:tcW w:w="1375" w:type="dxa"/>
            <w:shd w:val="clear" w:color="auto" w:fill="FBD4B4" w:themeFill="accent6" w:themeFillTint="66"/>
          </w:tcPr>
          <w:p w:rsidR="005F5390" w:rsidRPr="00B722F1" w:rsidRDefault="005F5390" w:rsidP="00E463C9">
            <w:pPr>
              <w:pStyle w:val="NTGTableText"/>
            </w:pPr>
            <w:r>
              <w:t>Moderate</w:t>
            </w:r>
          </w:p>
        </w:tc>
        <w:tc>
          <w:tcPr>
            <w:tcW w:w="1375" w:type="dxa"/>
            <w:shd w:val="clear" w:color="auto" w:fill="auto"/>
          </w:tcPr>
          <w:p w:rsidR="005F5390" w:rsidRPr="00B722F1" w:rsidRDefault="005F5390" w:rsidP="00E463C9">
            <w:pPr>
              <w:pStyle w:val="NTGTableText"/>
            </w:pPr>
            <w:r>
              <w:t>Majority large</w:t>
            </w:r>
          </w:p>
        </w:tc>
        <w:tc>
          <w:tcPr>
            <w:tcW w:w="1376" w:type="dxa"/>
            <w:shd w:val="clear" w:color="auto" w:fill="auto"/>
          </w:tcPr>
          <w:p w:rsidR="005F5390" w:rsidRPr="00B722F1" w:rsidRDefault="005F5390" w:rsidP="00E463C9">
            <w:pPr>
              <w:pStyle w:val="NTGTableText"/>
            </w:pPr>
            <w:r>
              <w:t>Several large</w:t>
            </w:r>
          </w:p>
        </w:tc>
        <w:tc>
          <w:tcPr>
            <w:tcW w:w="1375" w:type="dxa"/>
            <w:shd w:val="clear" w:color="auto" w:fill="auto"/>
          </w:tcPr>
          <w:p w:rsidR="005F5390" w:rsidRPr="00B722F1" w:rsidRDefault="005F5390" w:rsidP="00E463C9">
            <w:pPr>
              <w:pStyle w:val="NTGTableText"/>
            </w:pPr>
            <w:r>
              <w:t>Darwin and Central Australia</w:t>
            </w:r>
          </w:p>
        </w:tc>
        <w:tc>
          <w:tcPr>
            <w:tcW w:w="1376" w:type="dxa"/>
            <w:shd w:val="clear" w:color="auto" w:fill="auto"/>
          </w:tcPr>
          <w:p w:rsidR="005F5390" w:rsidRPr="00B722F1" w:rsidRDefault="005F5390" w:rsidP="00E463C9">
            <w:pPr>
              <w:pStyle w:val="NTGTableText"/>
            </w:pPr>
            <w:r>
              <w:t>0</w:t>
            </w:r>
          </w:p>
        </w:tc>
        <w:tc>
          <w:tcPr>
            <w:tcW w:w="1375" w:type="dxa"/>
            <w:shd w:val="clear" w:color="auto" w:fill="auto"/>
          </w:tcPr>
          <w:p w:rsidR="005F5390" w:rsidRPr="00B722F1" w:rsidRDefault="005F5390" w:rsidP="00E463C9">
            <w:pPr>
              <w:pStyle w:val="NTGTableText"/>
            </w:pPr>
            <w:r>
              <w:t>Most with Building Code 2013, AS/NZS ISO 14001:2004, AS/NZS ISO 9001:2008 and BS OHSAS 18001:2007.</w:t>
            </w:r>
          </w:p>
        </w:tc>
        <w:tc>
          <w:tcPr>
            <w:tcW w:w="1376" w:type="dxa"/>
            <w:shd w:val="clear" w:color="auto" w:fill="auto"/>
          </w:tcPr>
          <w:p w:rsidR="005F5390" w:rsidRPr="00B722F1" w:rsidRDefault="005F5390" w:rsidP="00E463C9">
            <w:pPr>
              <w:pStyle w:val="NTGTableText"/>
            </w:pPr>
            <w:r>
              <w:t>Defence prime/sub-prime contractors or major construction companies.</w:t>
            </w:r>
          </w:p>
        </w:tc>
      </w:tr>
    </w:tbl>
    <w:p w:rsidR="005F5390" w:rsidRPr="00EC7A29" w:rsidRDefault="005F5390" w:rsidP="00E463C9">
      <w:pPr>
        <w:pStyle w:val="Heading2"/>
      </w:pPr>
      <w:r>
        <w:t>Rigging and materials contractors</w:t>
      </w:r>
    </w:p>
    <w:p w:rsidR="005F5390" w:rsidRPr="00FD17A5" w:rsidRDefault="005F5390" w:rsidP="00E463C9">
      <w:r w:rsidRPr="00FD17A5">
        <w:t>Maintain integrity of mobile and fixed cranes including lifting equi</w:t>
      </w:r>
      <w:r>
        <w:t>pment. Works include inspection/</w:t>
      </w:r>
      <w:r w:rsidRPr="00FD17A5">
        <w:t>recertification of equipment, repair, provision of rigging stores and rigging studies.</w:t>
      </w:r>
    </w:p>
    <w:tbl>
      <w:tblPr>
        <w:tblStyle w:val="TableGrid"/>
        <w:tblW w:w="0" w:type="auto"/>
        <w:tblCellMar>
          <w:top w:w="57" w:type="dxa"/>
        </w:tblCellMar>
        <w:tblLook w:val="04A0" w:firstRow="1" w:lastRow="0" w:firstColumn="1" w:lastColumn="0" w:noHBand="0" w:noVBand="1"/>
        <w:tblDescription w:val="Rigging and materials contractors scope of work showing capability summary, business scale, business size, regional diversity, indigenous owned, compliance and previous clients."/>
      </w:tblPr>
      <w:tblGrid>
        <w:gridCol w:w="1375"/>
        <w:gridCol w:w="1375"/>
        <w:gridCol w:w="1376"/>
        <w:gridCol w:w="1375"/>
        <w:gridCol w:w="1376"/>
        <w:gridCol w:w="1375"/>
        <w:gridCol w:w="1376"/>
      </w:tblGrid>
      <w:tr w:rsidR="005F5390" w:rsidRPr="00B722F1" w:rsidTr="00E463C9">
        <w:trPr>
          <w:trHeight w:val="461"/>
          <w:tblHeader/>
        </w:trPr>
        <w:tc>
          <w:tcPr>
            <w:tcW w:w="1375" w:type="dxa"/>
            <w:shd w:val="clear" w:color="auto" w:fill="B8CCE4" w:themeFill="accent1" w:themeFillTint="66"/>
          </w:tcPr>
          <w:p w:rsidR="005F5390" w:rsidRPr="00E463C9" w:rsidRDefault="005F5390" w:rsidP="00E463C9">
            <w:pPr>
              <w:pStyle w:val="NTGTableText"/>
              <w:rPr>
                <w:b/>
              </w:rPr>
            </w:pPr>
            <w:r w:rsidRPr="00E463C9">
              <w:rPr>
                <w:b/>
              </w:rPr>
              <w:t>Capability Summary</w:t>
            </w:r>
          </w:p>
        </w:tc>
        <w:tc>
          <w:tcPr>
            <w:tcW w:w="1375" w:type="dxa"/>
            <w:shd w:val="clear" w:color="auto" w:fill="DBE5F1" w:themeFill="accent1" w:themeFillTint="33"/>
          </w:tcPr>
          <w:p w:rsidR="005F5390" w:rsidRPr="00E463C9" w:rsidRDefault="005F5390" w:rsidP="00E463C9">
            <w:pPr>
              <w:pStyle w:val="NTGTableText"/>
              <w:rPr>
                <w:b/>
              </w:rPr>
            </w:pPr>
            <w:r w:rsidRPr="00E463C9">
              <w:rPr>
                <w:b/>
              </w:rPr>
              <w:t>Business Scale</w:t>
            </w:r>
          </w:p>
        </w:tc>
        <w:tc>
          <w:tcPr>
            <w:tcW w:w="1376" w:type="dxa"/>
            <w:shd w:val="clear" w:color="auto" w:fill="DBE5F1" w:themeFill="accent1" w:themeFillTint="33"/>
          </w:tcPr>
          <w:p w:rsidR="005F5390" w:rsidRPr="00E463C9" w:rsidRDefault="005F5390" w:rsidP="00E463C9">
            <w:pPr>
              <w:pStyle w:val="NTGTableText"/>
              <w:rPr>
                <w:b/>
              </w:rPr>
            </w:pPr>
            <w:r w:rsidRPr="00E463C9">
              <w:rPr>
                <w:b/>
              </w:rPr>
              <w:t>Business Size</w:t>
            </w:r>
          </w:p>
        </w:tc>
        <w:tc>
          <w:tcPr>
            <w:tcW w:w="1375" w:type="dxa"/>
            <w:shd w:val="clear" w:color="auto" w:fill="DBE5F1" w:themeFill="accent1" w:themeFillTint="33"/>
          </w:tcPr>
          <w:p w:rsidR="005F5390" w:rsidRPr="00E463C9" w:rsidRDefault="005F5390" w:rsidP="00E463C9">
            <w:pPr>
              <w:pStyle w:val="NTGTableText"/>
              <w:rPr>
                <w:b/>
              </w:rPr>
            </w:pPr>
            <w:r w:rsidRPr="00E463C9">
              <w:rPr>
                <w:b/>
              </w:rPr>
              <w:t>Regional Diversity</w:t>
            </w:r>
          </w:p>
        </w:tc>
        <w:tc>
          <w:tcPr>
            <w:tcW w:w="1376" w:type="dxa"/>
            <w:shd w:val="clear" w:color="auto" w:fill="DBE5F1" w:themeFill="accent1" w:themeFillTint="33"/>
          </w:tcPr>
          <w:p w:rsidR="005F5390" w:rsidRPr="00E463C9" w:rsidRDefault="005F5390" w:rsidP="00E463C9">
            <w:pPr>
              <w:pStyle w:val="NTGTableText"/>
              <w:rPr>
                <w:b/>
              </w:rPr>
            </w:pPr>
            <w:r w:rsidRPr="00E463C9">
              <w:rPr>
                <w:b/>
              </w:rPr>
              <w:t>Indigenous Owned</w:t>
            </w:r>
          </w:p>
        </w:tc>
        <w:tc>
          <w:tcPr>
            <w:tcW w:w="1375" w:type="dxa"/>
            <w:shd w:val="clear" w:color="auto" w:fill="DBE5F1" w:themeFill="accent1" w:themeFillTint="33"/>
          </w:tcPr>
          <w:p w:rsidR="005F5390" w:rsidRPr="00E463C9" w:rsidRDefault="005F5390" w:rsidP="00E463C9">
            <w:pPr>
              <w:pStyle w:val="NTGTableText"/>
              <w:rPr>
                <w:b/>
              </w:rPr>
            </w:pPr>
            <w:r w:rsidRPr="00E463C9">
              <w:rPr>
                <w:b/>
              </w:rPr>
              <w:t>Compliance</w:t>
            </w:r>
          </w:p>
        </w:tc>
        <w:tc>
          <w:tcPr>
            <w:tcW w:w="1376" w:type="dxa"/>
            <w:shd w:val="clear" w:color="auto" w:fill="DBE5F1" w:themeFill="accent1" w:themeFillTint="33"/>
          </w:tcPr>
          <w:p w:rsidR="005F5390" w:rsidRPr="00E463C9" w:rsidRDefault="005F5390" w:rsidP="00E463C9">
            <w:pPr>
              <w:pStyle w:val="NTGTableText"/>
              <w:rPr>
                <w:b/>
              </w:rPr>
            </w:pPr>
            <w:r w:rsidRPr="00E463C9">
              <w:rPr>
                <w:b/>
              </w:rPr>
              <w:t>Previous clients</w:t>
            </w:r>
          </w:p>
        </w:tc>
      </w:tr>
      <w:tr w:rsidR="005F5390" w:rsidRPr="00B722F1" w:rsidTr="00E463C9">
        <w:trPr>
          <w:trHeight w:val="245"/>
        </w:trPr>
        <w:tc>
          <w:tcPr>
            <w:tcW w:w="1375" w:type="dxa"/>
            <w:shd w:val="clear" w:color="auto" w:fill="FBD4B4" w:themeFill="accent6" w:themeFillTint="66"/>
          </w:tcPr>
          <w:p w:rsidR="005F5390" w:rsidRPr="00B722F1" w:rsidRDefault="005F5390" w:rsidP="00E463C9">
            <w:pPr>
              <w:pStyle w:val="NTGTableText"/>
            </w:pPr>
            <w:r>
              <w:t>Moderate</w:t>
            </w:r>
          </w:p>
        </w:tc>
        <w:tc>
          <w:tcPr>
            <w:tcW w:w="1375" w:type="dxa"/>
            <w:shd w:val="clear" w:color="auto" w:fill="auto"/>
          </w:tcPr>
          <w:p w:rsidR="005F5390" w:rsidRPr="00B722F1" w:rsidRDefault="005F5390" w:rsidP="00E463C9">
            <w:pPr>
              <w:pStyle w:val="NTGTableText"/>
            </w:pPr>
            <w:r>
              <w:t xml:space="preserve">Several large </w:t>
            </w:r>
          </w:p>
        </w:tc>
        <w:tc>
          <w:tcPr>
            <w:tcW w:w="1376" w:type="dxa"/>
            <w:shd w:val="clear" w:color="auto" w:fill="auto"/>
          </w:tcPr>
          <w:p w:rsidR="005F5390" w:rsidRPr="00B722F1" w:rsidRDefault="005F5390" w:rsidP="00E463C9">
            <w:pPr>
              <w:pStyle w:val="NTGTableText"/>
            </w:pPr>
            <w:r>
              <w:t>Many large</w:t>
            </w:r>
          </w:p>
        </w:tc>
        <w:tc>
          <w:tcPr>
            <w:tcW w:w="1375" w:type="dxa"/>
            <w:shd w:val="clear" w:color="auto" w:fill="auto"/>
          </w:tcPr>
          <w:p w:rsidR="005F5390" w:rsidRPr="00B722F1" w:rsidRDefault="005F5390" w:rsidP="00E463C9">
            <w:pPr>
              <w:pStyle w:val="NTGTableText"/>
            </w:pPr>
            <w:r>
              <w:t>Darwin and Katherine</w:t>
            </w:r>
          </w:p>
        </w:tc>
        <w:tc>
          <w:tcPr>
            <w:tcW w:w="1376" w:type="dxa"/>
            <w:shd w:val="clear" w:color="auto" w:fill="auto"/>
          </w:tcPr>
          <w:p w:rsidR="005F5390" w:rsidRPr="00B722F1" w:rsidRDefault="005F5390" w:rsidP="00E463C9">
            <w:pPr>
              <w:pStyle w:val="NTGTableText"/>
            </w:pPr>
            <w:r>
              <w:t>0</w:t>
            </w:r>
          </w:p>
        </w:tc>
        <w:tc>
          <w:tcPr>
            <w:tcW w:w="1375" w:type="dxa"/>
            <w:shd w:val="clear" w:color="auto" w:fill="auto"/>
          </w:tcPr>
          <w:p w:rsidR="005F5390" w:rsidRPr="00B722F1" w:rsidRDefault="005F5390" w:rsidP="00AE0969">
            <w:pPr>
              <w:pStyle w:val="NTGTableText"/>
            </w:pPr>
            <w:r>
              <w:t xml:space="preserve">Many with Building Code 2013, </w:t>
            </w:r>
            <w:r w:rsidR="00AE0969">
              <w:t xml:space="preserve">AS/NZS ISO </w:t>
            </w:r>
            <w:r>
              <w:t>9001:2008 and AS/NZS 4801:2001.</w:t>
            </w:r>
          </w:p>
        </w:tc>
        <w:tc>
          <w:tcPr>
            <w:tcW w:w="1376" w:type="dxa"/>
            <w:shd w:val="clear" w:color="auto" w:fill="auto"/>
          </w:tcPr>
          <w:p w:rsidR="005F5390" w:rsidRPr="00B722F1" w:rsidRDefault="005F5390" w:rsidP="00E463C9">
            <w:pPr>
              <w:pStyle w:val="NTGTableText"/>
            </w:pPr>
            <w:r>
              <w:t>Defence prime/sub-prime contractors or major constructions companies.</w:t>
            </w:r>
          </w:p>
        </w:tc>
      </w:tr>
    </w:tbl>
    <w:p w:rsidR="005F5390" w:rsidRPr="00EC7A29" w:rsidRDefault="005F5390" w:rsidP="00E463C9">
      <w:pPr>
        <w:pStyle w:val="Heading2"/>
      </w:pPr>
      <w:r>
        <w:t xml:space="preserve">Bus services (hire </w:t>
      </w:r>
      <w:r w:rsidR="00C47AB2">
        <w:t>and</w:t>
      </w:r>
      <w:r>
        <w:t xml:space="preserve"> charter)</w:t>
      </w:r>
    </w:p>
    <w:p w:rsidR="005F5390" w:rsidRPr="00F22A40" w:rsidRDefault="005F5390" w:rsidP="00E463C9">
      <w:r w:rsidRPr="00F22A40">
        <w:t>Transport services for site workers, including provision of qualified drivers and sufficiently sized buses.</w:t>
      </w:r>
    </w:p>
    <w:tbl>
      <w:tblPr>
        <w:tblStyle w:val="TableGrid"/>
        <w:tblW w:w="0" w:type="auto"/>
        <w:tblCellMar>
          <w:top w:w="57" w:type="dxa"/>
        </w:tblCellMar>
        <w:tblLook w:val="04A0" w:firstRow="1" w:lastRow="0" w:firstColumn="1" w:lastColumn="0" w:noHBand="0" w:noVBand="1"/>
        <w:tblDescription w:val="Bus services (hire and charter) scope of work showing capability summary, business scale, business size, regional diversity, indigenous owned, compliance and previous clients."/>
      </w:tblPr>
      <w:tblGrid>
        <w:gridCol w:w="1375"/>
        <w:gridCol w:w="1375"/>
        <w:gridCol w:w="1376"/>
        <w:gridCol w:w="1375"/>
        <w:gridCol w:w="1376"/>
        <w:gridCol w:w="1375"/>
        <w:gridCol w:w="1376"/>
      </w:tblGrid>
      <w:tr w:rsidR="005F5390" w:rsidRPr="00B722F1" w:rsidTr="00E463C9">
        <w:trPr>
          <w:trHeight w:val="461"/>
          <w:tblHeader/>
        </w:trPr>
        <w:tc>
          <w:tcPr>
            <w:tcW w:w="1375" w:type="dxa"/>
            <w:shd w:val="clear" w:color="auto" w:fill="B8CCE4" w:themeFill="accent1" w:themeFillTint="66"/>
          </w:tcPr>
          <w:p w:rsidR="005F5390" w:rsidRPr="00E463C9" w:rsidRDefault="005F5390" w:rsidP="00E463C9">
            <w:pPr>
              <w:pStyle w:val="NTGTableText"/>
              <w:rPr>
                <w:b/>
              </w:rPr>
            </w:pPr>
            <w:r w:rsidRPr="00E463C9">
              <w:rPr>
                <w:b/>
              </w:rPr>
              <w:t>Capability Summary</w:t>
            </w:r>
          </w:p>
        </w:tc>
        <w:tc>
          <w:tcPr>
            <w:tcW w:w="1375" w:type="dxa"/>
            <w:shd w:val="clear" w:color="auto" w:fill="DBE5F1" w:themeFill="accent1" w:themeFillTint="33"/>
          </w:tcPr>
          <w:p w:rsidR="005F5390" w:rsidRPr="00E463C9" w:rsidRDefault="005F5390" w:rsidP="00E463C9">
            <w:pPr>
              <w:pStyle w:val="NTGTableText"/>
              <w:rPr>
                <w:b/>
              </w:rPr>
            </w:pPr>
            <w:r w:rsidRPr="00E463C9">
              <w:rPr>
                <w:b/>
              </w:rPr>
              <w:t>Business Scale</w:t>
            </w:r>
          </w:p>
        </w:tc>
        <w:tc>
          <w:tcPr>
            <w:tcW w:w="1376" w:type="dxa"/>
            <w:shd w:val="clear" w:color="auto" w:fill="DBE5F1" w:themeFill="accent1" w:themeFillTint="33"/>
          </w:tcPr>
          <w:p w:rsidR="005F5390" w:rsidRPr="00E463C9" w:rsidRDefault="005F5390" w:rsidP="00E463C9">
            <w:pPr>
              <w:pStyle w:val="NTGTableText"/>
              <w:rPr>
                <w:b/>
              </w:rPr>
            </w:pPr>
            <w:r w:rsidRPr="00E463C9">
              <w:rPr>
                <w:b/>
              </w:rPr>
              <w:t>Business Size</w:t>
            </w:r>
          </w:p>
        </w:tc>
        <w:tc>
          <w:tcPr>
            <w:tcW w:w="1375" w:type="dxa"/>
            <w:shd w:val="clear" w:color="auto" w:fill="DBE5F1" w:themeFill="accent1" w:themeFillTint="33"/>
          </w:tcPr>
          <w:p w:rsidR="005F5390" w:rsidRPr="00E463C9" w:rsidRDefault="005F5390" w:rsidP="00E463C9">
            <w:pPr>
              <w:pStyle w:val="NTGTableText"/>
              <w:rPr>
                <w:b/>
              </w:rPr>
            </w:pPr>
            <w:r w:rsidRPr="00E463C9">
              <w:rPr>
                <w:b/>
              </w:rPr>
              <w:t>Regional Diversity</w:t>
            </w:r>
          </w:p>
        </w:tc>
        <w:tc>
          <w:tcPr>
            <w:tcW w:w="1376" w:type="dxa"/>
            <w:shd w:val="clear" w:color="auto" w:fill="DBE5F1" w:themeFill="accent1" w:themeFillTint="33"/>
          </w:tcPr>
          <w:p w:rsidR="005F5390" w:rsidRPr="00E463C9" w:rsidRDefault="005F5390" w:rsidP="00E463C9">
            <w:pPr>
              <w:pStyle w:val="NTGTableText"/>
              <w:rPr>
                <w:b/>
              </w:rPr>
            </w:pPr>
            <w:r w:rsidRPr="00E463C9">
              <w:rPr>
                <w:b/>
              </w:rPr>
              <w:t>Indigenous Owned</w:t>
            </w:r>
          </w:p>
        </w:tc>
        <w:tc>
          <w:tcPr>
            <w:tcW w:w="1375" w:type="dxa"/>
            <w:shd w:val="clear" w:color="auto" w:fill="DBE5F1" w:themeFill="accent1" w:themeFillTint="33"/>
          </w:tcPr>
          <w:p w:rsidR="005F5390" w:rsidRPr="00E463C9" w:rsidRDefault="005F5390" w:rsidP="00E463C9">
            <w:pPr>
              <w:pStyle w:val="NTGTableText"/>
              <w:rPr>
                <w:b/>
              </w:rPr>
            </w:pPr>
            <w:r w:rsidRPr="00E463C9">
              <w:rPr>
                <w:b/>
              </w:rPr>
              <w:t>Compliance</w:t>
            </w:r>
          </w:p>
        </w:tc>
        <w:tc>
          <w:tcPr>
            <w:tcW w:w="1376" w:type="dxa"/>
            <w:shd w:val="clear" w:color="auto" w:fill="DBE5F1" w:themeFill="accent1" w:themeFillTint="33"/>
          </w:tcPr>
          <w:p w:rsidR="005F5390" w:rsidRPr="00E463C9" w:rsidRDefault="005F5390" w:rsidP="00E463C9">
            <w:pPr>
              <w:pStyle w:val="NTGTableText"/>
              <w:rPr>
                <w:b/>
              </w:rPr>
            </w:pPr>
            <w:r w:rsidRPr="00E463C9">
              <w:rPr>
                <w:b/>
              </w:rPr>
              <w:t>Previous clients</w:t>
            </w:r>
          </w:p>
        </w:tc>
      </w:tr>
      <w:tr w:rsidR="005F5390" w:rsidRPr="00B722F1" w:rsidTr="00E463C9">
        <w:trPr>
          <w:trHeight w:val="245"/>
        </w:trPr>
        <w:tc>
          <w:tcPr>
            <w:tcW w:w="1375" w:type="dxa"/>
            <w:shd w:val="clear" w:color="auto" w:fill="FBD4B4" w:themeFill="accent6" w:themeFillTint="66"/>
          </w:tcPr>
          <w:p w:rsidR="005F5390" w:rsidRPr="00B722F1" w:rsidRDefault="005F5390" w:rsidP="00E463C9">
            <w:pPr>
              <w:pStyle w:val="NTGTableText"/>
            </w:pPr>
            <w:r>
              <w:t>Moderate</w:t>
            </w:r>
          </w:p>
        </w:tc>
        <w:tc>
          <w:tcPr>
            <w:tcW w:w="1375" w:type="dxa"/>
            <w:shd w:val="clear" w:color="auto" w:fill="auto"/>
          </w:tcPr>
          <w:p w:rsidR="005F5390" w:rsidRPr="00B722F1" w:rsidRDefault="005F5390" w:rsidP="00E463C9">
            <w:pPr>
              <w:pStyle w:val="NTGTableText"/>
            </w:pPr>
            <w:r>
              <w:t>Majority small</w:t>
            </w:r>
          </w:p>
        </w:tc>
        <w:tc>
          <w:tcPr>
            <w:tcW w:w="1376" w:type="dxa"/>
            <w:shd w:val="clear" w:color="auto" w:fill="auto"/>
          </w:tcPr>
          <w:p w:rsidR="005F5390" w:rsidRPr="00B722F1" w:rsidRDefault="005F5390" w:rsidP="00E463C9">
            <w:pPr>
              <w:pStyle w:val="NTGTableText"/>
            </w:pPr>
            <w:r>
              <w:t>Several medium</w:t>
            </w:r>
          </w:p>
        </w:tc>
        <w:tc>
          <w:tcPr>
            <w:tcW w:w="1375" w:type="dxa"/>
            <w:shd w:val="clear" w:color="auto" w:fill="auto"/>
          </w:tcPr>
          <w:p w:rsidR="005F5390" w:rsidRPr="00B722F1" w:rsidRDefault="005F5390" w:rsidP="00E463C9">
            <w:pPr>
              <w:pStyle w:val="NTGTableText"/>
            </w:pPr>
            <w:r>
              <w:t>Darwin, Katherine and Central Australia</w:t>
            </w:r>
          </w:p>
        </w:tc>
        <w:tc>
          <w:tcPr>
            <w:tcW w:w="1376" w:type="dxa"/>
            <w:shd w:val="clear" w:color="auto" w:fill="auto"/>
          </w:tcPr>
          <w:p w:rsidR="005F5390" w:rsidRPr="00B722F1" w:rsidRDefault="005F5390" w:rsidP="00E463C9">
            <w:pPr>
              <w:pStyle w:val="NTGTableText"/>
            </w:pPr>
            <w:r>
              <w:t>0</w:t>
            </w:r>
          </w:p>
        </w:tc>
        <w:tc>
          <w:tcPr>
            <w:tcW w:w="1375" w:type="dxa"/>
            <w:shd w:val="clear" w:color="auto" w:fill="auto"/>
          </w:tcPr>
          <w:p w:rsidR="005F5390" w:rsidRPr="00B722F1" w:rsidRDefault="005F5390" w:rsidP="00E463C9">
            <w:pPr>
              <w:pStyle w:val="NTGTableText"/>
            </w:pPr>
            <w:r>
              <w:t>Many with AS/NZS ISO 9001:2008, AS/NZS ISO 14001:2004, AS/NZS 4801:2001 and BS OHSAS 18001:2007.</w:t>
            </w:r>
          </w:p>
        </w:tc>
        <w:tc>
          <w:tcPr>
            <w:tcW w:w="1376" w:type="dxa"/>
            <w:shd w:val="clear" w:color="auto" w:fill="auto"/>
          </w:tcPr>
          <w:p w:rsidR="005F5390" w:rsidRPr="00B722F1" w:rsidRDefault="005F5390" w:rsidP="00E463C9">
            <w:pPr>
              <w:pStyle w:val="NTGTableText"/>
            </w:pPr>
            <w:r>
              <w:t>Mining, oil and gas industry or government.</w:t>
            </w:r>
          </w:p>
        </w:tc>
      </w:tr>
    </w:tbl>
    <w:p w:rsidR="005F5390" w:rsidRPr="00EC7A29" w:rsidRDefault="005F5390" w:rsidP="00E463C9">
      <w:pPr>
        <w:pStyle w:val="Heading2"/>
      </w:pPr>
      <w:r>
        <w:lastRenderedPageBreak/>
        <w:t>Vertical transport</w:t>
      </w:r>
    </w:p>
    <w:p w:rsidR="005F5390" w:rsidRPr="00F22A40" w:rsidRDefault="005F5390" w:rsidP="00E463C9">
      <w:r w:rsidRPr="00F22A40">
        <w:t>Supply, deliver, install, test, commission and warrant the lift services installation, taking account of transport logistics and any delivery access constraints.</w:t>
      </w:r>
    </w:p>
    <w:tbl>
      <w:tblPr>
        <w:tblStyle w:val="TableGrid"/>
        <w:tblW w:w="0" w:type="auto"/>
        <w:tblCellMar>
          <w:top w:w="57" w:type="dxa"/>
        </w:tblCellMar>
        <w:tblLook w:val="04A0" w:firstRow="1" w:lastRow="0" w:firstColumn="1" w:lastColumn="0" w:noHBand="0" w:noVBand="1"/>
        <w:tblDescription w:val="Vertical transport scope of work showing capability summary, business scale, business size, regional diversity, indigenous owned, compliance and previous clients."/>
      </w:tblPr>
      <w:tblGrid>
        <w:gridCol w:w="1375"/>
        <w:gridCol w:w="1375"/>
        <w:gridCol w:w="1376"/>
        <w:gridCol w:w="1375"/>
        <w:gridCol w:w="1376"/>
        <w:gridCol w:w="1375"/>
        <w:gridCol w:w="1376"/>
      </w:tblGrid>
      <w:tr w:rsidR="005F5390" w:rsidRPr="00B722F1" w:rsidTr="00E463C9">
        <w:trPr>
          <w:trHeight w:val="461"/>
          <w:tblHeader/>
        </w:trPr>
        <w:tc>
          <w:tcPr>
            <w:tcW w:w="1375" w:type="dxa"/>
            <w:shd w:val="clear" w:color="auto" w:fill="B8CCE4" w:themeFill="accent1" w:themeFillTint="66"/>
          </w:tcPr>
          <w:p w:rsidR="005F5390" w:rsidRPr="00E463C9" w:rsidRDefault="005F5390" w:rsidP="00E463C9">
            <w:pPr>
              <w:pStyle w:val="NTGTableText"/>
              <w:rPr>
                <w:b/>
              </w:rPr>
            </w:pPr>
            <w:r w:rsidRPr="00E463C9">
              <w:rPr>
                <w:b/>
              </w:rPr>
              <w:t>Capability Summary</w:t>
            </w:r>
          </w:p>
        </w:tc>
        <w:tc>
          <w:tcPr>
            <w:tcW w:w="1375" w:type="dxa"/>
            <w:shd w:val="clear" w:color="auto" w:fill="DBE5F1" w:themeFill="accent1" w:themeFillTint="33"/>
          </w:tcPr>
          <w:p w:rsidR="005F5390" w:rsidRPr="00E463C9" w:rsidRDefault="005F5390" w:rsidP="00E463C9">
            <w:pPr>
              <w:pStyle w:val="NTGTableText"/>
              <w:rPr>
                <w:b/>
              </w:rPr>
            </w:pPr>
            <w:r w:rsidRPr="00E463C9">
              <w:rPr>
                <w:b/>
              </w:rPr>
              <w:t>Business Scale</w:t>
            </w:r>
          </w:p>
        </w:tc>
        <w:tc>
          <w:tcPr>
            <w:tcW w:w="1376" w:type="dxa"/>
            <w:shd w:val="clear" w:color="auto" w:fill="DBE5F1" w:themeFill="accent1" w:themeFillTint="33"/>
          </w:tcPr>
          <w:p w:rsidR="005F5390" w:rsidRPr="00E463C9" w:rsidRDefault="005F5390" w:rsidP="00E463C9">
            <w:pPr>
              <w:pStyle w:val="NTGTableText"/>
              <w:rPr>
                <w:b/>
              </w:rPr>
            </w:pPr>
            <w:r w:rsidRPr="00E463C9">
              <w:rPr>
                <w:b/>
              </w:rPr>
              <w:t>Business Size</w:t>
            </w:r>
          </w:p>
        </w:tc>
        <w:tc>
          <w:tcPr>
            <w:tcW w:w="1375" w:type="dxa"/>
            <w:shd w:val="clear" w:color="auto" w:fill="DBE5F1" w:themeFill="accent1" w:themeFillTint="33"/>
          </w:tcPr>
          <w:p w:rsidR="005F5390" w:rsidRPr="00E463C9" w:rsidRDefault="005F5390" w:rsidP="00E463C9">
            <w:pPr>
              <w:pStyle w:val="NTGTableText"/>
              <w:rPr>
                <w:b/>
              </w:rPr>
            </w:pPr>
            <w:r w:rsidRPr="00E463C9">
              <w:rPr>
                <w:b/>
              </w:rPr>
              <w:t>Regional Diversity</w:t>
            </w:r>
          </w:p>
        </w:tc>
        <w:tc>
          <w:tcPr>
            <w:tcW w:w="1376" w:type="dxa"/>
            <w:shd w:val="clear" w:color="auto" w:fill="DBE5F1" w:themeFill="accent1" w:themeFillTint="33"/>
          </w:tcPr>
          <w:p w:rsidR="005F5390" w:rsidRPr="00E463C9" w:rsidRDefault="005F5390" w:rsidP="00E463C9">
            <w:pPr>
              <w:pStyle w:val="NTGTableText"/>
              <w:rPr>
                <w:b/>
              </w:rPr>
            </w:pPr>
            <w:r w:rsidRPr="00E463C9">
              <w:rPr>
                <w:b/>
              </w:rPr>
              <w:t>Indigenous Owned</w:t>
            </w:r>
          </w:p>
        </w:tc>
        <w:tc>
          <w:tcPr>
            <w:tcW w:w="1375" w:type="dxa"/>
            <w:shd w:val="clear" w:color="auto" w:fill="DBE5F1" w:themeFill="accent1" w:themeFillTint="33"/>
          </w:tcPr>
          <w:p w:rsidR="005F5390" w:rsidRPr="00E463C9" w:rsidRDefault="005F5390" w:rsidP="00E463C9">
            <w:pPr>
              <w:pStyle w:val="NTGTableText"/>
              <w:rPr>
                <w:b/>
              </w:rPr>
            </w:pPr>
            <w:r w:rsidRPr="00E463C9">
              <w:rPr>
                <w:b/>
              </w:rPr>
              <w:t>Compliance</w:t>
            </w:r>
          </w:p>
        </w:tc>
        <w:tc>
          <w:tcPr>
            <w:tcW w:w="1376" w:type="dxa"/>
            <w:shd w:val="clear" w:color="auto" w:fill="DBE5F1" w:themeFill="accent1" w:themeFillTint="33"/>
          </w:tcPr>
          <w:p w:rsidR="005F5390" w:rsidRPr="00E463C9" w:rsidRDefault="005F5390" w:rsidP="00E463C9">
            <w:pPr>
              <w:pStyle w:val="NTGTableText"/>
              <w:rPr>
                <w:b/>
              </w:rPr>
            </w:pPr>
            <w:r w:rsidRPr="00E463C9">
              <w:rPr>
                <w:b/>
              </w:rPr>
              <w:t>Previous clients</w:t>
            </w:r>
          </w:p>
        </w:tc>
      </w:tr>
      <w:tr w:rsidR="005F5390" w:rsidRPr="00B722F1" w:rsidTr="00E463C9">
        <w:trPr>
          <w:trHeight w:val="245"/>
        </w:trPr>
        <w:tc>
          <w:tcPr>
            <w:tcW w:w="1375" w:type="dxa"/>
            <w:shd w:val="clear" w:color="auto" w:fill="E5B8B7" w:themeFill="accent2" w:themeFillTint="66"/>
          </w:tcPr>
          <w:p w:rsidR="005F5390" w:rsidRPr="00B722F1" w:rsidRDefault="005F5390" w:rsidP="00E463C9">
            <w:pPr>
              <w:pStyle w:val="NTGTableText"/>
            </w:pPr>
            <w:r>
              <w:t>Modest</w:t>
            </w:r>
          </w:p>
        </w:tc>
        <w:tc>
          <w:tcPr>
            <w:tcW w:w="1375" w:type="dxa"/>
            <w:shd w:val="clear" w:color="auto" w:fill="auto"/>
          </w:tcPr>
          <w:p w:rsidR="005F5390" w:rsidRPr="00B722F1" w:rsidRDefault="005F5390" w:rsidP="00E463C9">
            <w:pPr>
              <w:pStyle w:val="NTGTableText"/>
            </w:pPr>
            <w:r>
              <w:t>Majority small</w:t>
            </w:r>
          </w:p>
        </w:tc>
        <w:tc>
          <w:tcPr>
            <w:tcW w:w="1376" w:type="dxa"/>
            <w:shd w:val="clear" w:color="auto" w:fill="auto"/>
          </w:tcPr>
          <w:p w:rsidR="005F5390" w:rsidRPr="00B722F1" w:rsidRDefault="005F5390" w:rsidP="00E463C9">
            <w:pPr>
              <w:pStyle w:val="NTGTableText"/>
            </w:pPr>
            <w:r>
              <w:t>Several small</w:t>
            </w:r>
          </w:p>
        </w:tc>
        <w:tc>
          <w:tcPr>
            <w:tcW w:w="1375" w:type="dxa"/>
            <w:shd w:val="clear" w:color="auto" w:fill="auto"/>
          </w:tcPr>
          <w:p w:rsidR="005F5390" w:rsidRPr="00B722F1" w:rsidRDefault="005F5390" w:rsidP="00E463C9">
            <w:pPr>
              <w:pStyle w:val="NTGTableText"/>
            </w:pPr>
            <w:r>
              <w:t>Darwin</w:t>
            </w:r>
          </w:p>
        </w:tc>
        <w:tc>
          <w:tcPr>
            <w:tcW w:w="1376" w:type="dxa"/>
            <w:shd w:val="clear" w:color="auto" w:fill="auto"/>
          </w:tcPr>
          <w:p w:rsidR="005F5390" w:rsidRPr="00B722F1" w:rsidRDefault="005F5390" w:rsidP="00E463C9">
            <w:pPr>
              <w:pStyle w:val="NTGTableText"/>
            </w:pPr>
            <w:r>
              <w:t>0</w:t>
            </w:r>
          </w:p>
        </w:tc>
        <w:tc>
          <w:tcPr>
            <w:tcW w:w="1375" w:type="dxa"/>
            <w:shd w:val="clear" w:color="auto" w:fill="auto"/>
          </w:tcPr>
          <w:p w:rsidR="005F5390" w:rsidRPr="00B722F1" w:rsidRDefault="005F5390" w:rsidP="00E463C9">
            <w:pPr>
              <w:pStyle w:val="NTGTableText"/>
            </w:pPr>
            <w:r w:rsidRPr="00805DE2">
              <w:t>Some CAL accredited.</w:t>
            </w:r>
          </w:p>
        </w:tc>
        <w:tc>
          <w:tcPr>
            <w:tcW w:w="1376" w:type="dxa"/>
            <w:shd w:val="clear" w:color="auto" w:fill="auto"/>
          </w:tcPr>
          <w:p w:rsidR="005F5390" w:rsidRPr="00B722F1" w:rsidRDefault="005F5390" w:rsidP="00E463C9">
            <w:pPr>
              <w:pStyle w:val="NTGTableText"/>
            </w:pPr>
            <w:r>
              <w:t>Large companies.</w:t>
            </w:r>
          </w:p>
        </w:tc>
      </w:tr>
    </w:tbl>
    <w:p w:rsidR="005F5390" w:rsidRDefault="005F5390" w:rsidP="00E5125F">
      <w:pPr>
        <w:pStyle w:val="Heading1"/>
      </w:pPr>
      <w:r>
        <w:t>Site-works and landscaping</w:t>
      </w:r>
    </w:p>
    <w:p w:rsidR="005F5390" w:rsidRPr="00951AFC" w:rsidRDefault="005F5390" w:rsidP="00E463C9">
      <w:pPr>
        <w:pStyle w:val="Heading2"/>
      </w:pPr>
      <w:r w:rsidRPr="00951AFC">
        <w:t xml:space="preserve">Earthmoving </w:t>
      </w:r>
      <w:r w:rsidR="00C47AB2">
        <w:t>c</w:t>
      </w:r>
      <w:r w:rsidRPr="00951AFC">
        <w:t xml:space="preserve">ontractors </w:t>
      </w:r>
    </w:p>
    <w:p w:rsidR="005F5390" w:rsidRPr="00DE1B1C" w:rsidRDefault="005F5390" w:rsidP="00E463C9">
      <w:r w:rsidRPr="00DE1B1C">
        <w:t>Site development work as well as bulk excavations, foundations, backfill, waste water pits, trenches for underground piping and cabling, sewerage, drainage, manholes, catch basins and open ditches.</w:t>
      </w:r>
    </w:p>
    <w:tbl>
      <w:tblPr>
        <w:tblStyle w:val="TableGrid"/>
        <w:tblW w:w="0" w:type="auto"/>
        <w:tblCellMar>
          <w:top w:w="57" w:type="dxa"/>
        </w:tblCellMar>
        <w:tblLook w:val="04A0" w:firstRow="1" w:lastRow="0" w:firstColumn="1" w:lastColumn="0" w:noHBand="0" w:noVBand="1"/>
        <w:tblDescription w:val="Earthmoving Contractors scope of work showing capability summary, business scale, business size, regional diversity, indigenous owned, compliance and previous clients."/>
      </w:tblPr>
      <w:tblGrid>
        <w:gridCol w:w="1375"/>
        <w:gridCol w:w="1375"/>
        <w:gridCol w:w="1376"/>
        <w:gridCol w:w="1375"/>
        <w:gridCol w:w="1376"/>
        <w:gridCol w:w="1375"/>
        <w:gridCol w:w="1376"/>
      </w:tblGrid>
      <w:tr w:rsidR="005F5390" w:rsidRPr="00B722F1" w:rsidTr="00E463C9">
        <w:trPr>
          <w:trHeight w:val="461"/>
          <w:tblHeader/>
        </w:trPr>
        <w:tc>
          <w:tcPr>
            <w:tcW w:w="1375" w:type="dxa"/>
            <w:shd w:val="clear" w:color="auto" w:fill="B8CCE4" w:themeFill="accent1" w:themeFillTint="66"/>
          </w:tcPr>
          <w:p w:rsidR="005F5390" w:rsidRPr="00E463C9" w:rsidRDefault="005F5390" w:rsidP="00E463C9">
            <w:pPr>
              <w:pStyle w:val="NTGTableText"/>
              <w:rPr>
                <w:b/>
              </w:rPr>
            </w:pPr>
            <w:r w:rsidRPr="00E463C9">
              <w:rPr>
                <w:b/>
              </w:rPr>
              <w:t>Capability Summary</w:t>
            </w:r>
          </w:p>
        </w:tc>
        <w:tc>
          <w:tcPr>
            <w:tcW w:w="1375" w:type="dxa"/>
            <w:shd w:val="clear" w:color="auto" w:fill="DBE5F1" w:themeFill="accent1" w:themeFillTint="33"/>
          </w:tcPr>
          <w:p w:rsidR="005F5390" w:rsidRPr="00E463C9" w:rsidRDefault="005F5390" w:rsidP="00E463C9">
            <w:pPr>
              <w:pStyle w:val="NTGTableText"/>
              <w:rPr>
                <w:b/>
              </w:rPr>
            </w:pPr>
            <w:r w:rsidRPr="00E463C9">
              <w:rPr>
                <w:b/>
              </w:rPr>
              <w:t>Business Scale</w:t>
            </w:r>
          </w:p>
        </w:tc>
        <w:tc>
          <w:tcPr>
            <w:tcW w:w="1376" w:type="dxa"/>
            <w:shd w:val="clear" w:color="auto" w:fill="DBE5F1" w:themeFill="accent1" w:themeFillTint="33"/>
          </w:tcPr>
          <w:p w:rsidR="005F5390" w:rsidRPr="00E463C9" w:rsidRDefault="005F5390" w:rsidP="00E463C9">
            <w:pPr>
              <w:pStyle w:val="NTGTableText"/>
              <w:rPr>
                <w:b/>
              </w:rPr>
            </w:pPr>
            <w:r w:rsidRPr="00E463C9">
              <w:rPr>
                <w:b/>
              </w:rPr>
              <w:t>Business Size</w:t>
            </w:r>
          </w:p>
        </w:tc>
        <w:tc>
          <w:tcPr>
            <w:tcW w:w="1375" w:type="dxa"/>
            <w:shd w:val="clear" w:color="auto" w:fill="DBE5F1" w:themeFill="accent1" w:themeFillTint="33"/>
          </w:tcPr>
          <w:p w:rsidR="005F5390" w:rsidRPr="00E463C9" w:rsidRDefault="005F5390" w:rsidP="00E463C9">
            <w:pPr>
              <w:pStyle w:val="NTGTableText"/>
              <w:rPr>
                <w:b/>
              </w:rPr>
            </w:pPr>
            <w:r w:rsidRPr="00E463C9">
              <w:rPr>
                <w:b/>
              </w:rPr>
              <w:t>Regional Diversity</w:t>
            </w:r>
          </w:p>
        </w:tc>
        <w:tc>
          <w:tcPr>
            <w:tcW w:w="1376" w:type="dxa"/>
            <w:shd w:val="clear" w:color="auto" w:fill="DBE5F1" w:themeFill="accent1" w:themeFillTint="33"/>
          </w:tcPr>
          <w:p w:rsidR="005F5390" w:rsidRPr="00E463C9" w:rsidRDefault="005F5390" w:rsidP="00E463C9">
            <w:pPr>
              <w:pStyle w:val="NTGTableText"/>
              <w:rPr>
                <w:b/>
              </w:rPr>
            </w:pPr>
            <w:r w:rsidRPr="00E463C9">
              <w:rPr>
                <w:b/>
              </w:rPr>
              <w:t>Indigenous Owned</w:t>
            </w:r>
          </w:p>
        </w:tc>
        <w:tc>
          <w:tcPr>
            <w:tcW w:w="1375" w:type="dxa"/>
            <w:shd w:val="clear" w:color="auto" w:fill="DBE5F1" w:themeFill="accent1" w:themeFillTint="33"/>
          </w:tcPr>
          <w:p w:rsidR="005F5390" w:rsidRPr="00E463C9" w:rsidRDefault="005F5390" w:rsidP="00E463C9">
            <w:pPr>
              <w:pStyle w:val="NTGTableText"/>
              <w:rPr>
                <w:b/>
              </w:rPr>
            </w:pPr>
            <w:r w:rsidRPr="00E463C9">
              <w:rPr>
                <w:b/>
              </w:rPr>
              <w:t>Compliance</w:t>
            </w:r>
          </w:p>
        </w:tc>
        <w:tc>
          <w:tcPr>
            <w:tcW w:w="1376" w:type="dxa"/>
            <w:shd w:val="clear" w:color="auto" w:fill="DBE5F1" w:themeFill="accent1" w:themeFillTint="33"/>
          </w:tcPr>
          <w:p w:rsidR="005F5390" w:rsidRPr="00E463C9" w:rsidRDefault="005F5390" w:rsidP="00E463C9">
            <w:pPr>
              <w:pStyle w:val="NTGTableText"/>
              <w:rPr>
                <w:b/>
              </w:rPr>
            </w:pPr>
            <w:r w:rsidRPr="00E463C9">
              <w:rPr>
                <w:b/>
              </w:rPr>
              <w:t>Previous clients</w:t>
            </w:r>
          </w:p>
        </w:tc>
      </w:tr>
      <w:tr w:rsidR="005F5390" w:rsidRPr="00B722F1" w:rsidTr="00E463C9">
        <w:trPr>
          <w:trHeight w:val="245"/>
        </w:trPr>
        <w:tc>
          <w:tcPr>
            <w:tcW w:w="1375" w:type="dxa"/>
            <w:shd w:val="clear" w:color="auto" w:fill="D6E3BC" w:themeFill="accent3" w:themeFillTint="66"/>
          </w:tcPr>
          <w:p w:rsidR="005F5390" w:rsidRPr="00B722F1" w:rsidRDefault="005F5390" w:rsidP="00E463C9">
            <w:pPr>
              <w:pStyle w:val="NTGTableText"/>
            </w:pPr>
            <w:r w:rsidRPr="00B722F1">
              <w:t>High</w:t>
            </w:r>
          </w:p>
        </w:tc>
        <w:tc>
          <w:tcPr>
            <w:tcW w:w="1375" w:type="dxa"/>
            <w:shd w:val="clear" w:color="auto" w:fill="auto"/>
          </w:tcPr>
          <w:p w:rsidR="005F5390" w:rsidRPr="00B722F1" w:rsidRDefault="005F5390" w:rsidP="00E463C9">
            <w:pPr>
              <w:pStyle w:val="NTGTableText"/>
            </w:pPr>
            <w:r>
              <w:t xml:space="preserve">Majority large </w:t>
            </w:r>
          </w:p>
        </w:tc>
        <w:tc>
          <w:tcPr>
            <w:tcW w:w="1376" w:type="dxa"/>
            <w:shd w:val="clear" w:color="auto" w:fill="auto"/>
          </w:tcPr>
          <w:p w:rsidR="005F5390" w:rsidRPr="00B722F1" w:rsidRDefault="005F5390" w:rsidP="00E463C9">
            <w:pPr>
              <w:pStyle w:val="NTGTableText"/>
            </w:pPr>
            <w:r>
              <w:t>Several large</w:t>
            </w:r>
          </w:p>
        </w:tc>
        <w:tc>
          <w:tcPr>
            <w:tcW w:w="1375" w:type="dxa"/>
            <w:shd w:val="clear" w:color="auto" w:fill="auto"/>
          </w:tcPr>
          <w:p w:rsidR="005F5390" w:rsidRPr="00B722F1" w:rsidRDefault="005F5390" w:rsidP="00E463C9">
            <w:pPr>
              <w:pStyle w:val="NTGTableText"/>
            </w:pPr>
            <w:r>
              <w:t xml:space="preserve">Darwin and Central Australia </w:t>
            </w:r>
          </w:p>
        </w:tc>
        <w:tc>
          <w:tcPr>
            <w:tcW w:w="1376" w:type="dxa"/>
            <w:shd w:val="clear" w:color="auto" w:fill="auto"/>
          </w:tcPr>
          <w:p w:rsidR="005F5390" w:rsidRPr="00B722F1" w:rsidRDefault="005F5390" w:rsidP="00E463C9">
            <w:pPr>
              <w:pStyle w:val="NTGTableText"/>
            </w:pPr>
            <w:r>
              <w:t>0</w:t>
            </w:r>
          </w:p>
        </w:tc>
        <w:tc>
          <w:tcPr>
            <w:tcW w:w="1375" w:type="dxa"/>
            <w:shd w:val="clear" w:color="auto" w:fill="auto"/>
          </w:tcPr>
          <w:p w:rsidR="005F5390" w:rsidRPr="00B722F1" w:rsidRDefault="005F5390" w:rsidP="00E463C9">
            <w:pPr>
              <w:pStyle w:val="NTGTableText"/>
            </w:pPr>
            <w:r>
              <w:t xml:space="preserve">Large majority with Building Code 2013, CAL, AS/NZS ISO 14001:2004, AS/NZS ISO 9001:2008 and AS/NZS 4801:2001. </w:t>
            </w:r>
          </w:p>
        </w:tc>
        <w:tc>
          <w:tcPr>
            <w:tcW w:w="1376" w:type="dxa"/>
            <w:shd w:val="clear" w:color="auto" w:fill="auto"/>
          </w:tcPr>
          <w:p w:rsidR="005F5390" w:rsidRPr="00B722F1" w:rsidRDefault="005F5390" w:rsidP="00E463C9">
            <w:pPr>
              <w:pStyle w:val="NTGTableText"/>
            </w:pPr>
            <w:proofErr w:type="spellStart"/>
            <w:r>
              <w:t>Dept</w:t>
            </w:r>
            <w:proofErr w:type="spellEnd"/>
            <w:r>
              <w:t xml:space="preserve"> of Defence or mining, oil and gas industry.</w:t>
            </w:r>
          </w:p>
        </w:tc>
      </w:tr>
    </w:tbl>
    <w:p w:rsidR="00592B6D" w:rsidRDefault="00592B6D" w:rsidP="00592B6D"/>
    <w:p w:rsidR="00592B6D" w:rsidRDefault="00592B6D" w:rsidP="00592B6D">
      <w:pPr>
        <w:rPr>
          <w:lang w:eastAsia="en-AU"/>
        </w:rPr>
      </w:pPr>
      <w:r>
        <w:br w:type="page"/>
      </w:r>
    </w:p>
    <w:p w:rsidR="005F5390" w:rsidRPr="006C2408" w:rsidRDefault="005F5390" w:rsidP="00E463C9">
      <w:pPr>
        <w:pStyle w:val="Heading2"/>
      </w:pPr>
      <w:r>
        <w:lastRenderedPageBreak/>
        <w:t>Hydraulic services</w:t>
      </w:r>
    </w:p>
    <w:p w:rsidR="005F5390" w:rsidRDefault="005F5390" w:rsidP="00E463C9">
      <w:r w:rsidRPr="00356DF4">
        <w:t>Manufacture, supply, install, certify and warrant hydraulic services together with associated works to all buildings in construction zones. Scope also includes: potable water reticulation, drainage to pumping stations and sewer pressure mains from station to termination point</w:t>
      </w:r>
      <w:r>
        <w:t>.</w:t>
      </w:r>
    </w:p>
    <w:tbl>
      <w:tblPr>
        <w:tblStyle w:val="TableGrid"/>
        <w:tblW w:w="0" w:type="auto"/>
        <w:tblCellMar>
          <w:top w:w="57" w:type="dxa"/>
        </w:tblCellMar>
        <w:tblLook w:val="04A0" w:firstRow="1" w:lastRow="0" w:firstColumn="1" w:lastColumn="0" w:noHBand="0" w:noVBand="1"/>
        <w:tblDescription w:val="Hydraulic services scope of work showing capability summary, business scale, business size, regional diversity, indigenous owned, compliance and previous clients."/>
      </w:tblPr>
      <w:tblGrid>
        <w:gridCol w:w="1375"/>
        <w:gridCol w:w="1375"/>
        <w:gridCol w:w="1376"/>
        <w:gridCol w:w="1375"/>
        <w:gridCol w:w="1376"/>
        <w:gridCol w:w="1375"/>
        <w:gridCol w:w="1376"/>
      </w:tblGrid>
      <w:tr w:rsidR="005F5390" w:rsidRPr="00B722F1" w:rsidTr="00E463C9">
        <w:trPr>
          <w:trHeight w:val="461"/>
          <w:tblHeader/>
        </w:trPr>
        <w:tc>
          <w:tcPr>
            <w:tcW w:w="1375" w:type="dxa"/>
            <w:shd w:val="clear" w:color="auto" w:fill="B8CCE4" w:themeFill="accent1" w:themeFillTint="66"/>
          </w:tcPr>
          <w:p w:rsidR="005F5390" w:rsidRPr="00E463C9" w:rsidRDefault="005F5390" w:rsidP="00E463C9">
            <w:pPr>
              <w:pStyle w:val="NTGTableText"/>
              <w:rPr>
                <w:b/>
              </w:rPr>
            </w:pPr>
            <w:r w:rsidRPr="00E463C9">
              <w:rPr>
                <w:b/>
              </w:rPr>
              <w:t>Capability Summary</w:t>
            </w:r>
          </w:p>
        </w:tc>
        <w:tc>
          <w:tcPr>
            <w:tcW w:w="1375" w:type="dxa"/>
            <w:shd w:val="clear" w:color="auto" w:fill="DBE5F1" w:themeFill="accent1" w:themeFillTint="33"/>
          </w:tcPr>
          <w:p w:rsidR="005F5390" w:rsidRPr="00E463C9" w:rsidRDefault="005F5390" w:rsidP="00E463C9">
            <w:pPr>
              <w:pStyle w:val="NTGTableText"/>
              <w:rPr>
                <w:b/>
              </w:rPr>
            </w:pPr>
            <w:r w:rsidRPr="00E463C9">
              <w:rPr>
                <w:b/>
              </w:rPr>
              <w:t>Business Scale</w:t>
            </w:r>
          </w:p>
        </w:tc>
        <w:tc>
          <w:tcPr>
            <w:tcW w:w="1376" w:type="dxa"/>
            <w:shd w:val="clear" w:color="auto" w:fill="DBE5F1" w:themeFill="accent1" w:themeFillTint="33"/>
          </w:tcPr>
          <w:p w:rsidR="005F5390" w:rsidRPr="00E463C9" w:rsidRDefault="005F5390" w:rsidP="00E463C9">
            <w:pPr>
              <w:pStyle w:val="NTGTableText"/>
              <w:rPr>
                <w:b/>
              </w:rPr>
            </w:pPr>
            <w:r w:rsidRPr="00E463C9">
              <w:rPr>
                <w:b/>
              </w:rPr>
              <w:t>Business Size</w:t>
            </w:r>
          </w:p>
        </w:tc>
        <w:tc>
          <w:tcPr>
            <w:tcW w:w="1375" w:type="dxa"/>
            <w:shd w:val="clear" w:color="auto" w:fill="DBE5F1" w:themeFill="accent1" w:themeFillTint="33"/>
          </w:tcPr>
          <w:p w:rsidR="005F5390" w:rsidRPr="00E463C9" w:rsidRDefault="005F5390" w:rsidP="00E463C9">
            <w:pPr>
              <w:pStyle w:val="NTGTableText"/>
              <w:rPr>
                <w:b/>
              </w:rPr>
            </w:pPr>
            <w:r w:rsidRPr="00E463C9">
              <w:rPr>
                <w:b/>
              </w:rPr>
              <w:t>Regional Diversity</w:t>
            </w:r>
          </w:p>
        </w:tc>
        <w:tc>
          <w:tcPr>
            <w:tcW w:w="1376" w:type="dxa"/>
            <w:shd w:val="clear" w:color="auto" w:fill="DBE5F1" w:themeFill="accent1" w:themeFillTint="33"/>
          </w:tcPr>
          <w:p w:rsidR="005F5390" w:rsidRPr="00E463C9" w:rsidRDefault="005F5390" w:rsidP="00E463C9">
            <w:pPr>
              <w:pStyle w:val="NTGTableText"/>
              <w:rPr>
                <w:b/>
              </w:rPr>
            </w:pPr>
            <w:r w:rsidRPr="00E463C9">
              <w:rPr>
                <w:b/>
              </w:rPr>
              <w:t>Indigenous Owned</w:t>
            </w:r>
          </w:p>
        </w:tc>
        <w:tc>
          <w:tcPr>
            <w:tcW w:w="1375" w:type="dxa"/>
            <w:shd w:val="clear" w:color="auto" w:fill="DBE5F1" w:themeFill="accent1" w:themeFillTint="33"/>
          </w:tcPr>
          <w:p w:rsidR="005F5390" w:rsidRPr="00E463C9" w:rsidRDefault="005F5390" w:rsidP="00E463C9">
            <w:pPr>
              <w:pStyle w:val="NTGTableText"/>
              <w:rPr>
                <w:b/>
              </w:rPr>
            </w:pPr>
            <w:r w:rsidRPr="00E463C9">
              <w:rPr>
                <w:b/>
              </w:rPr>
              <w:t>Compliance</w:t>
            </w:r>
          </w:p>
        </w:tc>
        <w:tc>
          <w:tcPr>
            <w:tcW w:w="1376" w:type="dxa"/>
            <w:shd w:val="clear" w:color="auto" w:fill="DBE5F1" w:themeFill="accent1" w:themeFillTint="33"/>
          </w:tcPr>
          <w:p w:rsidR="005F5390" w:rsidRPr="00E463C9" w:rsidRDefault="005F5390" w:rsidP="00E463C9">
            <w:pPr>
              <w:pStyle w:val="NTGTableText"/>
              <w:rPr>
                <w:b/>
              </w:rPr>
            </w:pPr>
            <w:r w:rsidRPr="00E463C9">
              <w:rPr>
                <w:b/>
              </w:rPr>
              <w:t>Previous clients</w:t>
            </w:r>
          </w:p>
        </w:tc>
      </w:tr>
      <w:tr w:rsidR="005F5390" w:rsidRPr="00B722F1" w:rsidTr="00E463C9">
        <w:trPr>
          <w:trHeight w:val="245"/>
        </w:trPr>
        <w:tc>
          <w:tcPr>
            <w:tcW w:w="1375" w:type="dxa"/>
            <w:shd w:val="clear" w:color="auto" w:fill="D6E3BC" w:themeFill="accent3" w:themeFillTint="66"/>
          </w:tcPr>
          <w:p w:rsidR="005F5390" w:rsidRPr="00B722F1" w:rsidRDefault="005F5390" w:rsidP="00E463C9">
            <w:pPr>
              <w:pStyle w:val="NTGTableText"/>
            </w:pPr>
            <w:r w:rsidRPr="00B722F1">
              <w:t>High</w:t>
            </w:r>
          </w:p>
        </w:tc>
        <w:tc>
          <w:tcPr>
            <w:tcW w:w="1375" w:type="dxa"/>
            <w:shd w:val="clear" w:color="auto" w:fill="auto"/>
          </w:tcPr>
          <w:p w:rsidR="005F5390" w:rsidRPr="00B722F1" w:rsidRDefault="005F5390" w:rsidP="00E463C9">
            <w:pPr>
              <w:pStyle w:val="NTGTableText"/>
            </w:pPr>
            <w:r>
              <w:t xml:space="preserve">Several large </w:t>
            </w:r>
          </w:p>
        </w:tc>
        <w:tc>
          <w:tcPr>
            <w:tcW w:w="1376" w:type="dxa"/>
            <w:shd w:val="clear" w:color="auto" w:fill="auto"/>
          </w:tcPr>
          <w:p w:rsidR="005F5390" w:rsidRPr="00B722F1" w:rsidRDefault="005F5390" w:rsidP="00E463C9">
            <w:pPr>
              <w:pStyle w:val="NTGTableText"/>
            </w:pPr>
            <w:r>
              <w:t>Many medium</w:t>
            </w:r>
          </w:p>
        </w:tc>
        <w:tc>
          <w:tcPr>
            <w:tcW w:w="1375" w:type="dxa"/>
            <w:shd w:val="clear" w:color="auto" w:fill="auto"/>
          </w:tcPr>
          <w:p w:rsidR="005F5390" w:rsidRPr="00B722F1" w:rsidRDefault="005F5390" w:rsidP="00E463C9">
            <w:pPr>
              <w:pStyle w:val="NTGTableText"/>
            </w:pPr>
            <w:r>
              <w:t>Darwin and Central Australia</w:t>
            </w:r>
          </w:p>
        </w:tc>
        <w:tc>
          <w:tcPr>
            <w:tcW w:w="1376" w:type="dxa"/>
            <w:shd w:val="clear" w:color="auto" w:fill="auto"/>
          </w:tcPr>
          <w:p w:rsidR="005F5390" w:rsidRPr="00B722F1" w:rsidRDefault="005F5390" w:rsidP="00E463C9">
            <w:pPr>
              <w:pStyle w:val="NTGTableText"/>
            </w:pPr>
            <w:r>
              <w:t>Two</w:t>
            </w:r>
          </w:p>
        </w:tc>
        <w:tc>
          <w:tcPr>
            <w:tcW w:w="1375" w:type="dxa"/>
            <w:shd w:val="clear" w:color="auto" w:fill="auto"/>
          </w:tcPr>
          <w:p w:rsidR="005F5390" w:rsidRPr="00B722F1" w:rsidRDefault="005F5390" w:rsidP="00E463C9">
            <w:pPr>
              <w:pStyle w:val="NTGTableText"/>
            </w:pPr>
            <w:r>
              <w:t>All CAL accredited with most Building Code 2013, AS/NZS ISO 9001:2008, AS/NZS ISO 14001:2004, AS/NZS 4801:2001 and BS OHSAS 18001:2007 compliant.</w:t>
            </w:r>
          </w:p>
        </w:tc>
        <w:tc>
          <w:tcPr>
            <w:tcW w:w="1376" w:type="dxa"/>
            <w:shd w:val="clear" w:color="auto" w:fill="auto"/>
          </w:tcPr>
          <w:p w:rsidR="005F5390" w:rsidRPr="00B722F1" w:rsidRDefault="005F5390" w:rsidP="00E463C9">
            <w:pPr>
              <w:pStyle w:val="NTGTableText"/>
            </w:pPr>
            <w:r>
              <w:t>Defence prime/sub-prime contractors, major construction companies or government.</w:t>
            </w:r>
          </w:p>
        </w:tc>
      </w:tr>
    </w:tbl>
    <w:p w:rsidR="005F5390" w:rsidRPr="006C2408" w:rsidRDefault="005F5390" w:rsidP="00E463C9">
      <w:pPr>
        <w:pStyle w:val="Heading2"/>
      </w:pPr>
      <w:r>
        <w:t>Piling</w:t>
      </w:r>
    </w:p>
    <w:p w:rsidR="005F5390" w:rsidRPr="00DD7AC1" w:rsidRDefault="005F5390" w:rsidP="00E463C9">
      <w:r w:rsidRPr="00DD7AC1">
        <w:t>Contractor shall carry out piling/bored piers and ancillary works.</w:t>
      </w:r>
    </w:p>
    <w:tbl>
      <w:tblPr>
        <w:tblStyle w:val="TableGrid"/>
        <w:tblW w:w="0" w:type="auto"/>
        <w:tblCellMar>
          <w:top w:w="57" w:type="dxa"/>
        </w:tblCellMar>
        <w:tblLook w:val="04A0" w:firstRow="1" w:lastRow="0" w:firstColumn="1" w:lastColumn="0" w:noHBand="0" w:noVBand="1"/>
        <w:tblDescription w:val="Piling scope of work showing capability summary, business scale, business size, regional diversity, indigenous owned, compliance and previous clients."/>
      </w:tblPr>
      <w:tblGrid>
        <w:gridCol w:w="1375"/>
        <w:gridCol w:w="1375"/>
        <w:gridCol w:w="1376"/>
        <w:gridCol w:w="1375"/>
        <w:gridCol w:w="1376"/>
        <w:gridCol w:w="1375"/>
        <w:gridCol w:w="1376"/>
      </w:tblGrid>
      <w:tr w:rsidR="005F5390" w:rsidRPr="00B722F1" w:rsidTr="00E463C9">
        <w:trPr>
          <w:trHeight w:val="461"/>
          <w:tblHeader/>
        </w:trPr>
        <w:tc>
          <w:tcPr>
            <w:tcW w:w="1375" w:type="dxa"/>
            <w:shd w:val="clear" w:color="auto" w:fill="B8CCE4" w:themeFill="accent1" w:themeFillTint="66"/>
          </w:tcPr>
          <w:p w:rsidR="005F5390" w:rsidRPr="00E463C9" w:rsidRDefault="005F5390" w:rsidP="00E463C9">
            <w:pPr>
              <w:pStyle w:val="NTGTableText"/>
              <w:rPr>
                <w:b/>
              </w:rPr>
            </w:pPr>
            <w:r w:rsidRPr="00E463C9">
              <w:rPr>
                <w:b/>
              </w:rPr>
              <w:t>Capability Summary</w:t>
            </w:r>
          </w:p>
        </w:tc>
        <w:tc>
          <w:tcPr>
            <w:tcW w:w="1375" w:type="dxa"/>
            <w:shd w:val="clear" w:color="auto" w:fill="DBE5F1" w:themeFill="accent1" w:themeFillTint="33"/>
          </w:tcPr>
          <w:p w:rsidR="005F5390" w:rsidRPr="00E463C9" w:rsidRDefault="005F5390" w:rsidP="00E463C9">
            <w:pPr>
              <w:pStyle w:val="NTGTableText"/>
              <w:rPr>
                <w:b/>
              </w:rPr>
            </w:pPr>
            <w:r w:rsidRPr="00E463C9">
              <w:rPr>
                <w:b/>
              </w:rPr>
              <w:t>Business Scale</w:t>
            </w:r>
          </w:p>
        </w:tc>
        <w:tc>
          <w:tcPr>
            <w:tcW w:w="1376" w:type="dxa"/>
            <w:shd w:val="clear" w:color="auto" w:fill="DBE5F1" w:themeFill="accent1" w:themeFillTint="33"/>
          </w:tcPr>
          <w:p w:rsidR="005F5390" w:rsidRPr="00E463C9" w:rsidRDefault="005F5390" w:rsidP="00E463C9">
            <w:pPr>
              <w:pStyle w:val="NTGTableText"/>
              <w:rPr>
                <w:b/>
              </w:rPr>
            </w:pPr>
            <w:r w:rsidRPr="00E463C9">
              <w:rPr>
                <w:b/>
              </w:rPr>
              <w:t>Business Size</w:t>
            </w:r>
          </w:p>
        </w:tc>
        <w:tc>
          <w:tcPr>
            <w:tcW w:w="1375" w:type="dxa"/>
            <w:shd w:val="clear" w:color="auto" w:fill="DBE5F1" w:themeFill="accent1" w:themeFillTint="33"/>
          </w:tcPr>
          <w:p w:rsidR="005F5390" w:rsidRPr="00E463C9" w:rsidRDefault="005F5390" w:rsidP="00E463C9">
            <w:pPr>
              <w:pStyle w:val="NTGTableText"/>
              <w:rPr>
                <w:b/>
              </w:rPr>
            </w:pPr>
            <w:r w:rsidRPr="00E463C9">
              <w:rPr>
                <w:b/>
              </w:rPr>
              <w:t>Regional Diversity</w:t>
            </w:r>
          </w:p>
        </w:tc>
        <w:tc>
          <w:tcPr>
            <w:tcW w:w="1376" w:type="dxa"/>
            <w:shd w:val="clear" w:color="auto" w:fill="DBE5F1" w:themeFill="accent1" w:themeFillTint="33"/>
          </w:tcPr>
          <w:p w:rsidR="005F5390" w:rsidRPr="00E463C9" w:rsidRDefault="005F5390" w:rsidP="00E463C9">
            <w:pPr>
              <w:pStyle w:val="NTGTableText"/>
              <w:rPr>
                <w:b/>
              </w:rPr>
            </w:pPr>
            <w:r w:rsidRPr="00E463C9">
              <w:rPr>
                <w:b/>
              </w:rPr>
              <w:t>Indigenous Owned</w:t>
            </w:r>
          </w:p>
        </w:tc>
        <w:tc>
          <w:tcPr>
            <w:tcW w:w="1375" w:type="dxa"/>
            <w:shd w:val="clear" w:color="auto" w:fill="DBE5F1" w:themeFill="accent1" w:themeFillTint="33"/>
          </w:tcPr>
          <w:p w:rsidR="005F5390" w:rsidRPr="00E463C9" w:rsidRDefault="005F5390" w:rsidP="00E463C9">
            <w:pPr>
              <w:pStyle w:val="NTGTableText"/>
              <w:rPr>
                <w:b/>
              </w:rPr>
            </w:pPr>
            <w:r w:rsidRPr="00E463C9">
              <w:rPr>
                <w:b/>
              </w:rPr>
              <w:t>Compliance</w:t>
            </w:r>
          </w:p>
        </w:tc>
        <w:tc>
          <w:tcPr>
            <w:tcW w:w="1376" w:type="dxa"/>
            <w:shd w:val="clear" w:color="auto" w:fill="DBE5F1" w:themeFill="accent1" w:themeFillTint="33"/>
          </w:tcPr>
          <w:p w:rsidR="005F5390" w:rsidRPr="00E463C9" w:rsidRDefault="005F5390" w:rsidP="00E463C9">
            <w:pPr>
              <w:pStyle w:val="NTGTableText"/>
              <w:rPr>
                <w:b/>
              </w:rPr>
            </w:pPr>
            <w:r w:rsidRPr="00E463C9">
              <w:rPr>
                <w:b/>
              </w:rPr>
              <w:t>Previous clients</w:t>
            </w:r>
          </w:p>
        </w:tc>
      </w:tr>
      <w:tr w:rsidR="005F5390" w:rsidRPr="00B722F1" w:rsidTr="00E463C9">
        <w:trPr>
          <w:trHeight w:val="245"/>
        </w:trPr>
        <w:tc>
          <w:tcPr>
            <w:tcW w:w="1375" w:type="dxa"/>
            <w:shd w:val="clear" w:color="auto" w:fill="D6E3BC" w:themeFill="accent3" w:themeFillTint="66"/>
          </w:tcPr>
          <w:p w:rsidR="005F5390" w:rsidRPr="00B722F1" w:rsidRDefault="005F5390" w:rsidP="00E463C9">
            <w:pPr>
              <w:pStyle w:val="NTGTableText"/>
            </w:pPr>
            <w:r w:rsidRPr="00B722F1">
              <w:t>High</w:t>
            </w:r>
          </w:p>
        </w:tc>
        <w:tc>
          <w:tcPr>
            <w:tcW w:w="1375" w:type="dxa"/>
            <w:shd w:val="clear" w:color="auto" w:fill="auto"/>
          </w:tcPr>
          <w:p w:rsidR="005F5390" w:rsidRPr="00B722F1" w:rsidRDefault="005F5390" w:rsidP="00E463C9">
            <w:pPr>
              <w:pStyle w:val="NTGTableText"/>
            </w:pPr>
            <w:r>
              <w:t>Many large</w:t>
            </w:r>
          </w:p>
        </w:tc>
        <w:tc>
          <w:tcPr>
            <w:tcW w:w="1376" w:type="dxa"/>
            <w:shd w:val="clear" w:color="auto" w:fill="auto"/>
          </w:tcPr>
          <w:p w:rsidR="005F5390" w:rsidRPr="00B722F1" w:rsidRDefault="005F5390" w:rsidP="00E463C9">
            <w:pPr>
              <w:pStyle w:val="NTGTableText"/>
            </w:pPr>
            <w:r>
              <w:t>Several medium</w:t>
            </w:r>
          </w:p>
        </w:tc>
        <w:tc>
          <w:tcPr>
            <w:tcW w:w="1375" w:type="dxa"/>
            <w:shd w:val="clear" w:color="auto" w:fill="auto"/>
          </w:tcPr>
          <w:p w:rsidR="005F5390" w:rsidRPr="00B722F1" w:rsidRDefault="005F5390" w:rsidP="00E463C9">
            <w:pPr>
              <w:pStyle w:val="NTGTableText"/>
            </w:pPr>
            <w:r>
              <w:t>Darwin, Arnhem and Central Australia</w:t>
            </w:r>
          </w:p>
        </w:tc>
        <w:tc>
          <w:tcPr>
            <w:tcW w:w="1376" w:type="dxa"/>
            <w:shd w:val="clear" w:color="auto" w:fill="auto"/>
          </w:tcPr>
          <w:p w:rsidR="005F5390" w:rsidRPr="00B722F1" w:rsidRDefault="005F5390" w:rsidP="00E463C9">
            <w:pPr>
              <w:pStyle w:val="NTGTableText"/>
            </w:pPr>
            <w:r>
              <w:t>Two</w:t>
            </w:r>
          </w:p>
        </w:tc>
        <w:tc>
          <w:tcPr>
            <w:tcW w:w="1375" w:type="dxa"/>
            <w:shd w:val="clear" w:color="auto" w:fill="auto"/>
          </w:tcPr>
          <w:p w:rsidR="005F5390" w:rsidRPr="00B722F1" w:rsidRDefault="005F5390" w:rsidP="00E463C9">
            <w:pPr>
              <w:pStyle w:val="NTGTableText"/>
            </w:pPr>
            <w:r w:rsidRPr="00671814">
              <w:t>All CAL accredited with most Building Code 2013</w:t>
            </w:r>
            <w:r>
              <w:t>, AS/NZS ISO 9001:2008, AS/NZS ISO 14001:2004 and AS/NZS 4801:2001 compliant.</w:t>
            </w:r>
          </w:p>
        </w:tc>
        <w:tc>
          <w:tcPr>
            <w:tcW w:w="1376" w:type="dxa"/>
            <w:shd w:val="clear" w:color="auto" w:fill="auto"/>
          </w:tcPr>
          <w:p w:rsidR="005F5390" w:rsidRPr="00B722F1" w:rsidRDefault="005F5390" w:rsidP="00E463C9">
            <w:pPr>
              <w:pStyle w:val="NTGTableText"/>
            </w:pPr>
            <w:r>
              <w:t>Defence prime/sub-prime contractors, mining, oil and gas industry or government.</w:t>
            </w:r>
          </w:p>
        </w:tc>
      </w:tr>
    </w:tbl>
    <w:p w:rsidR="005F5390" w:rsidRDefault="005F5390" w:rsidP="005F5390">
      <w:pPr>
        <w:spacing w:after="0"/>
        <w:jc w:val="both"/>
      </w:pPr>
    </w:p>
    <w:p w:rsidR="00AE0969" w:rsidRDefault="00AE0969" w:rsidP="00592B6D">
      <w:pPr>
        <w:rPr>
          <w:lang w:eastAsia="en-AU"/>
        </w:rPr>
      </w:pPr>
      <w:r>
        <w:br w:type="page"/>
      </w:r>
    </w:p>
    <w:p w:rsidR="005F5390" w:rsidRPr="006C2408" w:rsidRDefault="005F5390" w:rsidP="00E463C9">
      <w:pPr>
        <w:pStyle w:val="Heading2"/>
      </w:pPr>
      <w:r>
        <w:lastRenderedPageBreak/>
        <w:t>Piping material and services</w:t>
      </w:r>
    </w:p>
    <w:p w:rsidR="005F5390" w:rsidRPr="00DD7AC1" w:rsidRDefault="005F5390" w:rsidP="00E463C9">
      <w:r w:rsidRPr="00DD7AC1">
        <w:t>Supply, install and fabricate carbon steel, alloy steel and stainless steel pipe of various sizes, fittings, spools, valves and supports.</w:t>
      </w:r>
    </w:p>
    <w:tbl>
      <w:tblPr>
        <w:tblStyle w:val="TableGrid"/>
        <w:tblW w:w="9634" w:type="dxa"/>
        <w:tblCellMar>
          <w:top w:w="57" w:type="dxa"/>
        </w:tblCellMar>
        <w:tblLook w:val="04A0" w:firstRow="1" w:lastRow="0" w:firstColumn="1" w:lastColumn="0" w:noHBand="0" w:noVBand="1"/>
        <w:tblDescription w:val="Piping material and services scope of work showing capability summary, business scale, business size, regional diversity, indigenous owned, compliance and previous clients."/>
      </w:tblPr>
      <w:tblGrid>
        <w:gridCol w:w="1376"/>
        <w:gridCol w:w="1376"/>
        <w:gridCol w:w="1376"/>
        <w:gridCol w:w="1377"/>
        <w:gridCol w:w="1376"/>
        <w:gridCol w:w="1376"/>
        <w:gridCol w:w="1377"/>
      </w:tblGrid>
      <w:tr w:rsidR="005F5390" w:rsidRPr="00B722F1" w:rsidTr="00AE0969">
        <w:trPr>
          <w:trHeight w:val="461"/>
          <w:tblHeader/>
        </w:trPr>
        <w:tc>
          <w:tcPr>
            <w:tcW w:w="1376" w:type="dxa"/>
            <w:shd w:val="clear" w:color="auto" w:fill="B8CCE4" w:themeFill="accent1" w:themeFillTint="66"/>
          </w:tcPr>
          <w:p w:rsidR="005F5390" w:rsidRPr="00E463C9" w:rsidRDefault="005F5390" w:rsidP="00E463C9">
            <w:pPr>
              <w:pStyle w:val="NTGTableText"/>
              <w:rPr>
                <w:b/>
              </w:rPr>
            </w:pPr>
            <w:r w:rsidRPr="00E463C9">
              <w:rPr>
                <w:b/>
              </w:rPr>
              <w:t>Capability Summary</w:t>
            </w:r>
          </w:p>
        </w:tc>
        <w:tc>
          <w:tcPr>
            <w:tcW w:w="1376" w:type="dxa"/>
            <w:shd w:val="clear" w:color="auto" w:fill="DBE5F1" w:themeFill="accent1" w:themeFillTint="33"/>
          </w:tcPr>
          <w:p w:rsidR="005F5390" w:rsidRPr="00E463C9" w:rsidRDefault="005F5390" w:rsidP="00E463C9">
            <w:pPr>
              <w:pStyle w:val="NTGTableText"/>
              <w:rPr>
                <w:b/>
              </w:rPr>
            </w:pPr>
            <w:r w:rsidRPr="00E463C9">
              <w:rPr>
                <w:b/>
              </w:rPr>
              <w:t>Business Scale</w:t>
            </w:r>
          </w:p>
        </w:tc>
        <w:tc>
          <w:tcPr>
            <w:tcW w:w="1376" w:type="dxa"/>
            <w:shd w:val="clear" w:color="auto" w:fill="DBE5F1" w:themeFill="accent1" w:themeFillTint="33"/>
          </w:tcPr>
          <w:p w:rsidR="005F5390" w:rsidRPr="00E463C9" w:rsidRDefault="005F5390" w:rsidP="00E463C9">
            <w:pPr>
              <w:pStyle w:val="NTGTableText"/>
              <w:rPr>
                <w:b/>
              </w:rPr>
            </w:pPr>
            <w:r w:rsidRPr="00E463C9">
              <w:rPr>
                <w:b/>
              </w:rPr>
              <w:t>Business Size</w:t>
            </w:r>
          </w:p>
        </w:tc>
        <w:tc>
          <w:tcPr>
            <w:tcW w:w="1377" w:type="dxa"/>
            <w:shd w:val="clear" w:color="auto" w:fill="DBE5F1" w:themeFill="accent1" w:themeFillTint="33"/>
          </w:tcPr>
          <w:p w:rsidR="005F5390" w:rsidRPr="00E463C9" w:rsidRDefault="005F5390" w:rsidP="00E463C9">
            <w:pPr>
              <w:pStyle w:val="NTGTableText"/>
              <w:rPr>
                <w:b/>
              </w:rPr>
            </w:pPr>
            <w:r w:rsidRPr="00E463C9">
              <w:rPr>
                <w:b/>
              </w:rPr>
              <w:t>Regional Diversity</w:t>
            </w:r>
          </w:p>
        </w:tc>
        <w:tc>
          <w:tcPr>
            <w:tcW w:w="1376" w:type="dxa"/>
            <w:shd w:val="clear" w:color="auto" w:fill="DBE5F1" w:themeFill="accent1" w:themeFillTint="33"/>
          </w:tcPr>
          <w:p w:rsidR="005F5390" w:rsidRPr="00E463C9" w:rsidRDefault="005F5390" w:rsidP="00E463C9">
            <w:pPr>
              <w:pStyle w:val="NTGTableText"/>
              <w:rPr>
                <w:b/>
              </w:rPr>
            </w:pPr>
            <w:r w:rsidRPr="00E463C9">
              <w:rPr>
                <w:b/>
              </w:rPr>
              <w:t>Indigenous Owned</w:t>
            </w:r>
          </w:p>
        </w:tc>
        <w:tc>
          <w:tcPr>
            <w:tcW w:w="1376" w:type="dxa"/>
            <w:shd w:val="clear" w:color="auto" w:fill="DBE5F1" w:themeFill="accent1" w:themeFillTint="33"/>
          </w:tcPr>
          <w:p w:rsidR="005F5390" w:rsidRPr="00E463C9" w:rsidRDefault="005F5390" w:rsidP="00E463C9">
            <w:pPr>
              <w:pStyle w:val="NTGTableText"/>
              <w:rPr>
                <w:b/>
              </w:rPr>
            </w:pPr>
            <w:r w:rsidRPr="00E463C9">
              <w:rPr>
                <w:b/>
              </w:rPr>
              <w:t>Compliance</w:t>
            </w:r>
          </w:p>
        </w:tc>
        <w:tc>
          <w:tcPr>
            <w:tcW w:w="1377" w:type="dxa"/>
            <w:shd w:val="clear" w:color="auto" w:fill="DBE5F1" w:themeFill="accent1" w:themeFillTint="33"/>
          </w:tcPr>
          <w:p w:rsidR="005F5390" w:rsidRPr="00E463C9" w:rsidRDefault="005F5390" w:rsidP="00E463C9">
            <w:pPr>
              <w:pStyle w:val="NTGTableText"/>
              <w:rPr>
                <w:b/>
              </w:rPr>
            </w:pPr>
            <w:r w:rsidRPr="00E463C9">
              <w:rPr>
                <w:b/>
              </w:rPr>
              <w:t>Previous clients</w:t>
            </w:r>
          </w:p>
        </w:tc>
      </w:tr>
      <w:tr w:rsidR="005F5390" w:rsidRPr="00B722F1" w:rsidTr="00AE0969">
        <w:trPr>
          <w:trHeight w:val="245"/>
        </w:trPr>
        <w:tc>
          <w:tcPr>
            <w:tcW w:w="1376" w:type="dxa"/>
            <w:shd w:val="clear" w:color="auto" w:fill="D6E3BC" w:themeFill="accent3" w:themeFillTint="66"/>
          </w:tcPr>
          <w:p w:rsidR="005F5390" w:rsidRPr="00B722F1" w:rsidRDefault="005F5390" w:rsidP="00E463C9">
            <w:pPr>
              <w:pStyle w:val="NTGTableText"/>
            </w:pPr>
            <w:r w:rsidRPr="00B722F1">
              <w:t>High</w:t>
            </w:r>
          </w:p>
        </w:tc>
        <w:tc>
          <w:tcPr>
            <w:tcW w:w="1376" w:type="dxa"/>
            <w:shd w:val="clear" w:color="auto" w:fill="auto"/>
          </w:tcPr>
          <w:p w:rsidR="005F5390" w:rsidRPr="00B722F1" w:rsidRDefault="005F5390" w:rsidP="00E463C9">
            <w:pPr>
              <w:pStyle w:val="NTGTableText"/>
            </w:pPr>
            <w:r>
              <w:t>Majority small</w:t>
            </w:r>
          </w:p>
        </w:tc>
        <w:tc>
          <w:tcPr>
            <w:tcW w:w="1376" w:type="dxa"/>
            <w:shd w:val="clear" w:color="auto" w:fill="auto"/>
          </w:tcPr>
          <w:p w:rsidR="005F5390" w:rsidRPr="00B722F1" w:rsidRDefault="005F5390" w:rsidP="00E463C9">
            <w:pPr>
              <w:pStyle w:val="NTGTableText"/>
            </w:pPr>
            <w:r>
              <w:t>Several medium</w:t>
            </w:r>
          </w:p>
        </w:tc>
        <w:tc>
          <w:tcPr>
            <w:tcW w:w="1377" w:type="dxa"/>
            <w:shd w:val="clear" w:color="auto" w:fill="auto"/>
          </w:tcPr>
          <w:p w:rsidR="005F5390" w:rsidRPr="00B722F1" w:rsidRDefault="005F5390" w:rsidP="00E463C9">
            <w:pPr>
              <w:pStyle w:val="NTGTableText"/>
            </w:pPr>
            <w:r>
              <w:t>Darwin, Katherine and Central Australia</w:t>
            </w:r>
          </w:p>
        </w:tc>
        <w:tc>
          <w:tcPr>
            <w:tcW w:w="1376" w:type="dxa"/>
            <w:shd w:val="clear" w:color="auto" w:fill="auto"/>
          </w:tcPr>
          <w:p w:rsidR="005F5390" w:rsidRPr="00B722F1" w:rsidRDefault="005F5390" w:rsidP="00E463C9">
            <w:pPr>
              <w:pStyle w:val="NTGTableText"/>
            </w:pPr>
            <w:r>
              <w:t>One</w:t>
            </w:r>
          </w:p>
        </w:tc>
        <w:tc>
          <w:tcPr>
            <w:tcW w:w="1376" w:type="dxa"/>
            <w:shd w:val="clear" w:color="auto" w:fill="auto"/>
          </w:tcPr>
          <w:p w:rsidR="005F5390" w:rsidRPr="00B722F1" w:rsidRDefault="005F5390" w:rsidP="00E463C9">
            <w:pPr>
              <w:pStyle w:val="NTGTableText"/>
            </w:pPr>
            <w:r>
              <w:t>Most with Building Code 2013, CAL, AS/NZS ISO 9001:2008 and BS OHSAS 18001:2007.</w:t>
            </w:r>
          </w:p>
        </w:tc>
        <w:tc>
          <w:tcPr>
            <w:tcW w:w="1377" w:type="dxa"/>
            <w:shd w:val="clear" w:color="auto" w:fill="auto"/>
          </w:tcPr>
          <w:p w:rsidR="005F5390" w:rsidRPr="00B722F1" w:rsidRDefault="005F5390" w:rsidP="00E463C9">
            <w:pPr>
              <w:pStyle w:val="NTGTableText"/>
            </w:pPr>
            <w:r>
              <w:t>Defence prime/sub-prime contractors, major construction companies, mining, oil and gas industry or government.</w:t>
            </w:r>
          </w:p>
        </w:tc>
      </w:tr>
    </w:tbl>
    <w:p w:rsidR="005F5390" w:rsidRPr="006C2408" w:rsidRDefault="005F5390" w:rsidP="00E463C9">
      <w:pPr>
        <w:pStyle w:val="Heading2"/>
      </w:pPr>
      <w:r>
        <w:t>Plumbing</w:t>
      </w:r>
    </w:p>
    <w:p w:rsidR="005F5390" w:rsidRPr="007D02F4" w:rsidRDefault="005F5390" w:rsidP="00E463C9">
      <w:r w:rsidRPr="007D02F4">
        <w:t xml:space="preserve">Supply of materials and the delivery of general plumbing and </w:t>
      </w:r>
      <w:r>
        <w:t>connect</w:t>
      </w:r>
      <w:r w:rsidRPr="007D02F4">
        <w:t xml:space="preserve"> works to site offices and other buildings.</w:t>
      </w:r>
    </w:p>
    <w:tbl>
      <w:tblPr>
        <w:tblStyle w:val="TableGrid"/>
        <w:tblW w:w="0" w:type="auto"/>
        <w:tblCellMar>
          <w:top w:w="57" w:type="dxa"/>
        </w:tblCellMar>
        <w:tblLook w:val="04A0" w:firstRow="1" w:lastRow="0" w:firstColumn="1" w:lastColumn="0" w:noHBand="0" w:noVBand="1"/>
        <w:tblDescription w:val="Plumbing scope of work showing capability summary, business scale, business size, regional diversity, indigenous owned, compliance and previous clients."/>
      </w:tblPr>
      <w:tblGrid>
        <w:gridCol w:w="1375"/>
        <w:gridCol w:w="1375"/>
        <w:gridCol w:w="1376"/>
        <w:gridCol w:w="1375"/>
        <w:gridCol w:w="1376"/>
        <w:gridCol w:w="1375"/>
        <w:gridCol w:w="1376"/>
      </w:tblGrid>
      <w:tr w:rsidR="005F5390" w:rsidRPr="00B722F1" w:rsidTr="00E463C9">
        <w:trPr>
          <w:trHeight w:val="461"/>
          <w:tblHeader/>
        </w:trPr>
        <w:tc>
          <w:tcPr>
            <w:tcW w:w="1375" w:type="dxa"/>
            <w:shd w:val="clear" w:color="auto" w:fill="B8CCE4" w:themeFill="accent1" w:themeFillTint="66"/>
          </w:tcPr>
          <w:p w:rsidR="005F5390" w:rsidRPr="00E463C9" w:rsidRDefault="005F5390" w:rsidP="00E463C9">
            <w:pPr>
              <w:pStyle w:val="NTGTableText"/>
              <w:rPr>
                <w:b/>
              </w:rPr>
            </w:pPr>
            <w:r w:rsidRPr="00E463C9">
              <w:rPr>
                <w:b/>
              </w:rPr>
              <w:t>Capability Summary</w:t>
            </w:r>
          </w:p>
        </w:tc>
        <w:tc>
          <w:tcPr>
            <w:tcW w:w="1375" w:type="dxa"/>
            <w:shd w:val="clear" w:color="auto" w:fill="DBE5F1" w:themeFill="accent1" w:themeFillTint="33"/>
          </w:tcPr>
          <w:p w:rsidR="005F5390" w:rsidRPr="00E463C9" w:rsidRDefault="005F5390" w:rsidP="00E463C9">
            <w:pPr>
              <w:pStyle w:val="NTGTableText"/>
              <w:rPr>
                <w:b/>
              </w:rPr>
            </w:pPr>
            <w:r w:rsidRPr="00E463C9">
              <w:rPr>
                <w:b/>
              </w:rPr>
              <w:t>Business Scale</w:t>
            </w:r>
          </w:p>
        </w:tc>
        <w:tc>
          <w:tcPr>
            <w:tcW w:w="1376" w:type="dxa"/>
            <w:shd w:val="clear" w:color="auto" w:fill="DBE5F1" w:themeFill="accent1" w:themeFillTint="33"/>
          </w:tcPr>
          <w:p w:rsidR="005F5390" w:rsidRPr="00E463C9" w:rsidRDefault="005F5390" w:rsidP="00E463C9">
            <w:pPr>
              <w:pStyle w:val="NTGTableText"/>
              <w:rPr>
                <w:b/>
              </w:rPr>
            </w:pPr>
            <w:r w:rsidRPr="00E463C9">
              <w:rPr>
                <w:b/>
              </w:rPr>
              <w:t>Business Size</w:t>
            </w:r>
          </w:p>
        </w:tc>
        <w:tc>
          <w:tcPr>
            <w:tcW w:w="1375" w:type="dxa"/>
            <w:shd w:val="clear" w:color="auto" w:fill="DBE5F1" w:themeFill="accent1" w:themeFillTint="33"/>
          </w:tcPr>
          <w:p w:rsidR="005F5390" w:rsidRPr="00E463C9" w:rsidRDefault="005F5390" w:rsidP="00E463C9">
            <w:pPr>
              <w:pStyle w:val="NTGTableText"/>
              <w:rPr>
                <w:b/>
              </w:rPr>
            </w:pPr>
            <w:r w:rsidRPr="00E463C9">
              <w:rPr>
                <w:b/>
              </w:rPr>
              <w:t>Regional Diversity</w:t>
            </w:r>
          </w:p>
        </w:tc>
        <w:tc>
          <w:tcPr>
            <w:tcW w:w="1376" w:type="dxa"/>
            <w:shd w:val="clear" w:color="auto" w:fill="DBE5F1" w:themeFill="accent1" w:themeFillTint="33"/>
          </w:tcPr>
          <w:p w:rsidR="005F5390" w:rsidRPr="00E463C9" w:rsidRDefault="005F5390" w:rsidP="00E463C9">
            <w:pPr>
              <w:pStyle w:val="NTGTableText"/>
              <w:rPr>
                <w:b/>
              </w:rPr>
            </w:pPr>
            <w:r w:rsidRPr="00E463C9">
              <w:rPr>
                <w:b/>
              </w:rPr>
              <w:t>Indigenous Owned</w:t>
            </w:r>
          </w:p>
        </w:tc>
        <w:tc>
          <w:tcPr>
            <w:tcW w:w="1375" w:type="dxa"/>
            <w:shd w:val="clear" w:color="auto" w:fill="DBE5F1" w:themeFill="accent1" w:themeFillTint="33"/>
          </w:tcPr>
          <w:p w:rsidR="005F5390" w:rsidRPr="00E463C9" w:rsidRDefault="005F5390" w:rsidP="00E463C9">
            <w:pPr>
              <w:pStyle w:val="NTGTableText"/>
              <w:rPr>
                <w:b/>
              </w:rPr>
            </w:pPr>
            <w:r w:rsidRPr="00E463C9">
              <w:rPr>
                <w:b/>
              </w:rPr>
              <w:t>Compliance</w:t>
            </w:r>
          </w:p>
        </w:tc>
        <w:tc>
          <w:tcPr>
            <w:tcW w:w="1376" w:type="dxa"/>
            <w:shd w:val="clear" w:color="auto" w:fill="DBE5F1" w:themeFill="accent1" w:themeFillTint="33"/>
          </w:tcPr>
          <w:p w:rsidR="005F5390" w:rsidRPr="00E463C9" w:rsidRDefault="005F5390" w:rsidP="00E463C9">
            <w:pPr>
              <w:pStyle w:val="NTGTableText"/>
              <w:rPr>
                <w:b/>
              </w:rPr>
            </w:pPr>
            <w:r w:rsidRPr="00E463C9">
              <w:rPr>
                <w:b/>
              </w:rPr>
              <w:t>Previous clients</w:t>
            </w:r>
          </w:p>
        </w:tc>
      </w:tr>
      <w:tr w:rsidR="005F5390" w:rsidRPr="00B722F1" w:rsidTr="00E463C9">
        <w:trPr>
          <w:trHeight w:val="245"/>
        </w:trPr>
        <w:tc>
          <w:tcPr>
            <w:tcW w:w="1375" w:type="dxa"/>
            <w:shd w:val="clear" w:color="auto" w:fill="D6E3BC" w:themeFill="accent3" w:themeFillTint="66"/>
          </w:tcPr>
          <w:p w:rsidR="005F5390" w:rsidRPr="00B722F1" w:rsidRDefault="005F5390" w:rsidP="00E463C9">
            <w:pPr>
              <w:pStyle w:val="NTGTableText"/>
            </w:pPr>
            <w:r w:rsidRPr="00B722F1">
              <w:t>High</w:t>
            </w:r>
          </w:p>
        </w:tc>
        <w:tc>
          <w:tcPr>
            <w:tcW w:w="1375" w:type="dxa"/>
            <w:shd w:val="clear" w:color="auto" w:fill="auto"/>
          </w:tcPr>
          <w:p w:rsidR="005F5390" w:rsidRPr="00B722F1" w:rsidRDefault="005F5390" w:rsidP="00E463C9">
            <w:pPr>
              <w:pStyle w:val="NTGTableText"/>
            </w:pPr>
            <w:r>
              <w:t>Majority small</w:t>
            </w:r>
          </w:p>
        </w:tc>
        <w:tc>
          <w:tcPr>
            <w:tcW w:w="1376" w:type="dxa"/>
            <w:shd w:val="clear" w:color="auto" w:fill="auto"/>
          </w:tcPr>
          <w:p w:rsidR="005F5390" w:rsidRPr="00B722F1" w:rsidRDefault="005F5390" w:rsidP="00E463C9">
            <w:pPr>
              <w:pStyle w:val="NTGTableText"/>
            </w:pPr>
            <w:r>
              <w:t>Several medium</w:t>
            </w:r>
          </w:p>
        </w:tc>
        <w:tc>
          <w:tcPr>
            <w:tcW w:w="1375" w:type="dxa"/>
            <w:shd w:val="clear" w:color="auto" w:fill="auto"/>
          </w:tcPr>
          <w:p w:rsidR="005F5390" w:rsidRPr="00B722F1" w:rsidRDefault="005F5390" w:rsidP="00E463C9">
            <w:pPr>
              <w:pStyle w:val="NTGTableText"/>
            </w:pPr>
            <w:r>
              <w:t>Darwin and Central Australia</w:t>
            </w:r>
          </w:p>
        </w:tc>
        <w:tc>
          <w:tcPr>
            <w:tcW w:w="1376" w:type="dxa"/>
            <w:shd w:val="clear" w:color="auto" w:fill="auto"/>
          </w:tcPr>
          <w:p w:rsidR="005F5390" w:rsidRPr="00B722F1" w:rsidRDefault="005F5390" w:rsidP="00E463C9">
            <w:pPr>
              <w:pStyle w:val="NTGTableText"/>
            </w:pPr>
            <w:r>
              <w:t>One</w:t>
            </w:r>
          </w:p>
        </w:tc>
        <w:tc>
          <w:tcPr>
            <w:tcW w:w="1375" w:type="dxa"/>
            <w:shd w:val="clear" w:color="auto" w:fill="auto"/>
          </w:tcPr>
          <w:p w:rsidR="005F5390" w:rsidRPr="00B722F1" w:rsidRDefault="005F5390" w:rsidP="00E463C9">
            <w:pPr>
              <w:pStyle w:val="NTGTableText"/>
            </w:pPr>
            <w:r>
              <w:t xml:space="preserve">Large majority with Building Code 2013, CAL, AS/NZS ISO 9001:2008, AS/NZS ISO 14001:2004 and AS/NZS 4801:2001. </w:t>
            </w:r>
          </w:p>
        </w:tc>
        <w:tc>
          <w:tcPr>
            <w:tcW w:w="1376" w:type="dxa"/>
            <w:shd w:val="clear" w:color="auto" w:fill="auto"/>
          </w:tcPr>
          <w:p w:rsidR="005F5390" w:rsidRPr="00B722F1" w:rsidRDefault="005F5390" w:rsidP="00E463C9">
            <w:pPr>
              <w:pStyle w:val="NTGTableText"/>
            </w:pPr>
            <w:r>
              <w:t>Defence prime/sub-prime contractors, major construction companies or government.</w:t>
            </w:r>
          </w:p>
        </w:tc>
      </w:tr>
    </w:tbl>
    <w:p w:rsidR="00AE0969" w:rsidRDefault="00AE0969" w:rsidP="00592B6D"/>
    <w:p w:rsidR="00AE0969" w:rsidRDefault="00AE0969" w:rsidP="00592B6D">
      <w:pPr>
        <w:rPr>
          <w:lang w:eastAsia="en-AU"/>
        </w:rPr>
      </w:pPr>
      <w:r>
        <w:br w:type="page"/>
      </w:r>
    </w:p>
    <w:p w:rsidR="005F5390" w:rsidRPr="006C2408" w:rsidRDefault="005F5390" w:rsidP="00E463C9">
      <w:pPr>
        <w:pStyle w:val="Heading2"/>
      </w:pPr>
      <w:r>
        <w:lastRenderedPageBreak/>
        <w:t>Landscaping</w:t>
      </w:r>
    </w:p>
    <w:p w:rsidR="005F5390" w:rsidRPr="007D02F4" w:rsidRDefault="005F5390" w:rsidP="00E463C9">
      <w:r w:rsidRPr="007D02F4">
        <w:t xml:space="preserve">Contractor </w:t>
      </w:r>
      <w:r>
        <w:t xml:space="preserve">to </w:t>
      </w:r>
      <w:r w:rsidRPr="007D02F4">
        <w:t>design and carry out landscaping and planting works to the external areas of buildings in each construction zone.</w:t>
      </w:r>
    </w:p>
    <w:tbl>
      <w:tblPr>
        <w:tblStyle w:val="TableGrid"/>
        <w:tblW w:w="0" w:type="auto"/>
        <w:tblCellMar>
          <w:top w:w="57" w:type="dxa"/>
        </w:tblCellMar>
        <w:tblLook w:val="04A0" w:firstRow="1" w:lastRow="0" w:firstColumn="1" w:lastColumn="0" w:noHBand="0" w:noVBand="1"/>
        <w:tblDescription w:val="Landscaping scope of work showing capability summary, business scale, business size, regional diversity, indigenous owned, compliance and previous clients."/>
      </w:tblPr>
      <w:tblGrid>
        <w:gridCol w:w="1375"/>
        <w:gridCol w:w="1375"/>
        <w:gridCol w:w="1376"/>
        <w:gridCol w:w="1375"/>
        <w:gridCol w:w="1376"/>
        <w:gridCol w:w="1375"/>
        <w:gridCol w:w="1376"/>
      </w:tblGrid>
      <w:tr w:rsidR="005F5390" w:rsidRPr="00B722F1" w:rsidTr="00E463C9">
        <w:trPr>
          <w:trHeight w:val="461"/>
          <w:tblHeader/>
        </w:trPr>
        <w:tc>
          <w:tcPr>
            <w:tcW w:w="1375" w:type="dxa"/>
            <w:shd w:val="clear" w:color="auto" w:fill="B8CCE4" w:themeFill="accent1" w:themeFillTint="66"/>
          </w:tcPr>
          <w:p w:rsidR="005F5390" w:rsidRPr="00E463C9" w:rsidRDefault="005F5390" w:rsidP="00E463C9">
            <w:pPr>
              <w:pStyle w:val="NTGTableText"/>
              <w:rPr>
                <w:b/>
              </w:rPr>
            </w:pPr>
            <w:r w:rsidRPr="00E463C9">
              <w:rPr>
                <w:b/>
              </w:rPr>
              <w:t>Capability Summary</w:t>
            </w:r>
          </w:p>
        </w:tc>
        <w:tc>
          <w:tcPr>
            <w:tcW w:w="1375" w:type="dxa"/>
            <w:shd w:val="clear" w:color="auto" w:fill="DBE5F1" w:themeFill="accent1" w:themeFillTint="33"/>
          </w:tcPr>
          <w:p w:rsidR="005F5390" w:rsidRPr="00E463C9" w:rsidRDefault="005F5390" w:rsidP="00E463C9">
            <w:pPr>
              <w:pStyle w:val="NTGTableText"/>
              <w:rPr>
                <w:b/>
              </w:rPr>
            </w:pPr>
            <w:r w:rsidRPr="00E463C9">
              <w:rPr>
                <w:b/>
              </w:rPr>
              <w:t>Business Scale</w:t>
            </w:r>
          </w:p>
        </w:tc>
        <w:tc>
          <w:tcPr>
            <w:tcW w:w="1376" w:type="dxa"/>
            <w:shd w:val="clear" w:color="auto" w:fill="DBE5F1" w:themeFill="accent1" w:themeFillTint="33"/>
          </w:tcPr>
          <w:p w:rsidR="005F5390" w:rsidRPr="00E463C9" w:rsidRDefault="005F5390" w:rsidP="00E463C9">
            <w:pPr>
              <w:pStyle w:val="NTGTableText"/>
              <w:rPr>
                <w:b/>
              </w:rPr>
            </w:pPr>
            <w:r w:rsidRPr="00E463C9">
              <w:rPr>
                <w:b/>
              </w:rPr>
              <w:t>Business Size</w:t>
            </w:r>
          </w:p>
        </w:tc>
        <w:tc>
          <w:tcPr>
            <w:tcW w:w="1375" w:type="dxa"/>
            <w:shd w:val="clear" w:color="auto" w:fill="DBE5F1" w:themeFill="accent1" w:themeFillTint="33"/>
          </w:tcPr>
          <w:p w:rsidR="005F5390" w:rsidRPr="00E463C9" w:rsidRDefault="005F5390" w:rsidP="00E463C9">
            <w:pPr>
              <w:pStyle w:val="NTGTableText"/>
              <w:rPr>
                <w:b/>
              </w:rPr>
            </w:pPr>
            <w:r w:rsidRPr="00E463C9">
              <w:rPr>
                <w:b/>
              </w:rPr>
              <w:t>Regional Diversity</w:t>
            </w:r>
          </w:p>
        </w:tc>
        <w:tc>
          <w:tcPr>
            <w:tcW w:w="1376" w:type="dxa"/>
            <w:shd w:val="clear" w:color="auto" w:fill="DBE5F1" w:themeFill="accent1" w:themeFillTint="33"/>
          </w:tcPr>
          <w:p w:rsidR="005F5390" w:rsidRPr="00E463C9" w:rsidRDefault="005F5390" w:rsidP="00E463C9">
            <w:pPr>
              <w:pStyle w:val="NTGTableText"/>
              <w:rPr>
                <w:b/>
              </w:rPr>
            </w:pPr>
            <w:r w:rsidRPr="00E463C9">
              <w:rPr>
                <w:b/>
              </w:rPr>
              <w:t>Indigenous Owned</w:t>
            </w:r>
          </w:p>
        </w:tc>
        <w:tc>
          <w:tcPr>
            <w:tcW w:w="1375" w:type="dxa"/>
            <w:shd w:val="clear" w:color="auto" w:fill="DBE5F1" w:themeFill="accent1" w:themeFillTint="33"/>
          </w:tcPr>
          <w:p w:rsidR="005F5390" w:rsidRPr="00E463C9" w:rsidRDefault="005F5390" w:rsidP="00E463C9">
            <w:pPr>
              <w:pStyle w:val="NTGTableText"/>
              <w:rPr>
                <w:b/>
              </w:rPr>
            </w:pPr>
            <w:r w:rsidRPr="00E463C9">
              <w:rPr>
                <w:b/>
              </w:rPr>
              <w:t>Compliance</w:t>
            </w:r>
          </w:p>
        </w:tc>
        <w:tc>
          <w:tcPr>
            <w:tcW w:w="1376" w:type="dxa"/>
            <w:shd w:val="clear" w:color="auto" w:fill="DBE5F1" w:themeFill="accent1" w:themeFillTint="33"/>
          </w:tcPr>
          <w:p w:rsidR="005F5390" w:rsidRPr="00E463C9" w:rsidRDefault="005F5390" w:rsidP="00E463C9">
            <w:pPr>
              <w:pStyle w:val="NTGTableText"/>
              <w:rPr>
                <w:b/>
              </w:rPr>
            </w:pPr>
            <w:r w:rsidRPr="00E463C9">
              <w:rPr>
                <w:b/>
              </w:rPr>
              <w:t>Previous clients</w:t>
            </w:r>
          </w:p>
        </w:tc>
      </w:tr>
      <w:tr w:rsidR="005F5390" w:rsidRPr="00B722F1" w:rsidTr="00E463C9">
        <w:trPr>
          <w:trHeight w:val="245"/>
        </w:trPr>
        <w:tc>
          <w:tcPr>
            <w:tcW w:w="1375" w:type="dxa"/>
            <w:shd w:val="clear" w:color="auto" w:fill="D6E3BC" w:themeFill="accent3" w:themeFillTint="66"/>
          </w:tcPr>
          <w:p w:rsidR="005F5390" w:rsidRPr="00B722F1" w:rsidRDefault="005F5390" w:rsidP="00E463C9">
            <w:pPr>
              <w:pStyle w:val="NTGTableText"/>
            </w:pPr>
            <w:r w:rsidRPr="00B722F1">
              <w:t>High</w:t>
            </w:r>
          </w:p>
        </w:tc>
        <w:tc>
          <w:tcPr>
            <w:tcW w:w="1375" w:type="dxa"/>
            <w:shd w:val="clear" w:color="auto" w:fill="auto"/>
          </w:tcPr>
          <w:p w:rsidR="005F5390" w:rsidRPr="00B722F1" w:rsidRDefault="005F5390" w:rsidP="00E463C9">
            <w:pPr>
              <w:pStyle w:val="NTGTableText"/>
            </w:pPr>
            <w:r>
              <w:t>Majority small</w:t>
            </w:r>
          </w:p>
        </w:tc>
        <w:tc>
          <w:tcPr>
            <w:tcW w:w="1376" w:type="dxa"/>
            <w:shd w:val="clear" w:color="auto" w:fill="auto"/>
          </w:tcPr>
          <w:p w:rsidR="005F5390" w:rsidRPr="00B722F1" w:rsidRDefault="005F5390" w:rsidP="00E463C9">
            <w:pPr>
              <w:pStyle w:val="NTGTableText"/>
            </w:pPr>
            <w:r>
              <w:t>Many medium</w:t>
            </w:r>
          </w:p>
        </w:tc>
        <w:tc>
          <w:tcPr>
            <w:tcW w:w="1375" w:type="dxa"/>
            <w:shd w:val="clear" w:color="auto" w:fill="auto"/>
          </w:tcPr>
          <w:p w:rsidR="005F5390" w:rsidRPr="00B722F1" w:rsidRDefault="005F5390" w:rsidP="00E463C9">
            <w:pPr>
              <w:pStyle w:val="NTGTableText"/>
            </w:pPr>
            <w:r>
              <w:t>Darwin, Katherine and Arnhem</w:t>
            </w:r>
          </w:p>
        </w:tc>
        <w:tc>
          <w:tcPr>
            <w:tcW w:w="1376" w:type="dxa"/>
            <w:shd w:val="clear" w:color="auto" w:fill="auto"/>
          </w:tcPr>
          <w:p w:rsidR="005F5390" w:rsidRPr="00B722F1" w:rsidRDefault="005F5390" w:rsidP="00E463C9">
            <w:pPr>
              <w:pStyle w:val="NTGTableText"/>
            </w:pPr>
            <w:r>
              <w:t>Three</w:t>
            </w:r>
          </w:p>
        </w:tc>
        <w:tc>
          <w:tcPr>
            <w:tcW w:w="1375" w:type="dxa"/>
            <w:shd w:val="clear" w:color="auto" w:fill="auto"/>
          </w:tcPr>
          <w:p w:rsidR="005F5390" w:rsidRPr="00B722F1" w:rsidRDefault="005F5390" w:rsidP="00E463C9">
            <w:pPr>
              <w:pStyle w:val="NTGTableText"/>
            </w:pPr>
            <w:r>
              <w:t>Many with Building Code 2013, CAL, AS/NZS ISO 9001:2008, AS/NZS ISO 14001:2004 and AS/NZS 4801:2001.</w:t>
            </w:r>
          </w:p>
        </w:tc>
        <w:tc>
          <w:tcPr>
            <w:tcW w:w="1376" w:type="dxa"/>
            <w:shd w:val="clear" w:color="auto" w:fill="auto"/>
          </w:tcPr>
          <w:p w:rsidR="005F5390" w:rsidRPr="00B722F1" w:rsidRDefault="005F5390" w:rsidP="00E463C9">
            <w:pPr>
              <w:pStyle w:val="NTGTableText"/>
            </w:pPr>
            <w:r>
              <w:t>Mining industry, multinational companies or government.</w:t>
            </w:r>
          </w:p>
        </w:tc>
      </w:tr>
    </w:tbl>
    <w:p w:rsidR="005F5390" w:rsidRPr="006C2408" w:rsidRDefault="005F5390" w:rsidP="00E463C9">
      <w:pPr>
        <w:pStyle w:val="Heading2"/>
      </w:pPr>
      <w:r>
        <w:t>Reinforced earth walls</w:t>
      </w:r>
    </w:p>
    <w:p w:rsidR="005F5390" w:rsidRPr="00AC2896" w:rsidRDefault="005F5390" w:rsidP="00E463C9">
      <w:r w:rsidRPr="00AC2896">
        <w:t>Construction of reinforced earth walls, ancillary works and excavation, install of levelling pads, temporary propping of fascia panels and sourcing backfill material.</w:t>
      </w:r>
    </w:p>
    <w:tbl>
      <w:tblPr>
        <w:tblStyle w:val="TableGrid"/>
        <w:tblW w:w="0" w:type="auto"/>
        <w:tblCellMar>
          <w:top w:w="57" w:type="dxa"/>
        </w:tblCellMar>
        <w:tblLook w:val="04A0" w:firstRow="1" w:lastRow="0" w:firstColumn="1" w:lastColumn="0" w:noHBand="0" w:noVBand="1"/>
        <w:tblDescription w:val="Reinforced earth walls scope of work showing capability summary, business scale, business size, regional diversity, indigenous owned, compliance and previous clients."/>
      </w:tblPr>
      <w:tblGrid>
        <w:gridCol w:w="1375"/>
        <w:gridCol w:w="1375"/>
        <w:gridCol w:w="1376"/>
        <w:gridCol w:w="1375"/>
        <w:gridCol w:w="1376"/>
        <w:gridCol w:w="1375"/>
        <w:gridCol w:w="1376"/>
      </w:tblGrid>
      <w:tr w:rsidR="005F5390" w:rsidRPr="00B722F1" w:rsidTr="00E463C9">
        <w:trPr>
          <w:trHeight w:val="461"/>
          <w:tblHeader/>
        </w:trPr>
        <w:tc>
          <w:tcPr>
            <w:tcW w:w="1375" w:type="dxa"/>
            <w:shd w:val="clear" w:color="auto" w:fill="B8CCE4" w:themeFill="accent1" w:themeFillTint="66"/>
          </w:tcPr>
          <w:p w:rsidR="005F5390" w:rsidRPr="00E463C9" w:rsidRDefault="005F5390" w:rsidP="00E463C9">
            <w:pPr>
              <w:pStyle w:val="NTGTableText"/>
              <w:rPr>
                <w:b/>
              </w:rPr>
            </w:pPr>
            <w:r w:rsidRPr="00E463C9">
              <w:rPr>
                <w:b/>
              </w:rPr>
              <w:t>Capability Summary</w:t>
            </w:r>
          </w:p>
        </w:tc>
        <w:tc>
          <w:tcPr>
            <w:tcW w:w="1375" w:type="dxa"/>
            <w:shd w:val="clear" w:color="auto" w:fill="DBE5F1" w:themeFill="accent1" w:themeFillTint="33"/>
          </w:tcPr>
          <w:p w:rsidR="005F5390" w:rsidRPr="00E463C9" w:rsidRDefault="005F5390" w:rsidP="00E463C9">
            <w:pPr>
              <w:pStyle w:val="NTGTableText"/>
              <w:rPr>
                <w:b/>
              </w:rPr>
            </w:pPr>
            <w:r w:rsidRPr="00E463C9">
              <w:rPr>
                <w:b/>
              </w:rPr>
              <w:t>Business Scale</w:t>
            </w:r>
          </w:p>
        </w:tc>
        <w:tc>
          <w:tcPr>
            <w:tcW w:w="1376" w:type="dxa"/>
            <w:shd w:val="clear" w:color="auto" w:fill="DBE5F1" w:themeFill="accent1" w:themeFillTint="33"/>
          </w:tcPr>
          <w:p w:rsidR="005F5390" w:rsidRPr="00E463C9" w:rsidRDefault="005F5390" w:rsidP="00E463C9">
            <w:pPr>
              <w:pStyle w:val="NTGTableText"/>
              <w:rPr>
                <w:b/>
              </w:rPr>
            </w:pPr>
            <w:r w:rsidRPr="00E463C9">
              <w:rPr>
                <w:b/>
              </w:rPr>
              <w:t>Business Size</w:t>
            </w:r>
          </w:p>
        </w:tc>
        <w:tc>
          <w:tcPr>
            <w:tcW w:w="1375" w:type="dxa"/>
            <w:shd w:val="clear" w:color="auto" w:fill="DBE5F1" w:themeFill="accent1" w:themeFillTint="33"/>
          </w:tcPr>
          <w:p w:rsidR="005F5390" w:rsidRPr="00E463C9" w:rsidRDefault="005F5390" w:rsidP="00E463C9">
            <w:pPr>
              <w:pStyle w:val="NTGTableText"/>
              <w:rPr>
                <w:b/>
              </w:rPr>
            </w:pPr>
            <w:r w:rsidRPr="00E463C9">
              <w:rPr>
                <w:b/>
              </w:rPr>
              <w:t>Regional Diversity</w:t>
            </w:r>
          </w:p>
        </w:tc>
        <w:tc>
          <w:tcPr>
            <w:tcW w:w="1376" w:type="dxa"/>
            <w:shd w:val="clear" w:color="auto" w:fill="DBE5F1" w:themeFill="accent1" w:themeFillTint="33"/>
          </w:tcPr>
          <w:p w:rsidR="005F5390" w:rsidRPr="00E463C9" w:rsidRDefault="005F5390" w:rsidP="00E463C9">
            <w:pPr>
              <w:pStyle w:val="NTGTableText"/>
              <w:rPr>
                <w:b/>
              </w:rPr>
            </w:pPr>
            <w:r w:rsidRPr="00E463C9">
              <w:rPr>
                <w:b/>
              </w:rPr>
              <w:t>Indigenous Owned</w:t>
            </w:r>
          </w:p>
        </w:tc>
        <w:tc>
          <w:tcPr>
            <w:tcW w:w="1375" w:type="dxa"/>
            <w:shd w:val="clear" w:color="auto" w:fill="DBE5F1" w:themeFill="accent1" w:themeFillTint="33"/>
          </w:tcPr>
          <w:p w:rsidR="005F5390" w:rsidRPr="00E463C9" w:rsidRDefault="005F5390" w:rsidP="00E463C9">
            <w:pPr>
              <w:pStyle w:val="NTGTableText"/>
              <w:rPr>
                <w:b/>
              </w:rPr>
            </w:pPr>
            <w:r w:rsidRPr="00E463C9">
              <w:rPr>
                <w:b/>
              </w:rPr>
              <w:t>Compliance</w:t>
            </w:r>
          </w:p>
        </w:tc>
        <w:tc>
          <w:tcPr>
            <w:tcW w:w="1376" w:type="dxa"/>
            <w:shd w:val="clear" w:color="auto" w:fill="DBE5F1" w:themeFill="accent1" w:themeFillTint="33"/>
          </w:tcPr>
          <w:p w:rsidR="005F5390" w:rsidRPr="00E463C9" w:rsidRDefault="005F5390" w:rsidP="00E463C9">
            <w:pPr>
              <w:pStyle w:val="NTGTableText"/>
              <w:rPr>
                <w:b/>
              </w:rPr>
            </w:pPr>
            <w:r w:rsidRPr="00E463C9">
              <w:rPr>
                <w:b/>
              </w:rPr>
              <w:t>Previous clients</w:t>
            </w:r>
          </w:p>
        </w:tc>
      </w:tr>
      <w:tr w:rsidR="005F5390" w:rsidRPr="00B722F1" w:rsidTr="00E463C9">
        <w:trPr>
          <w:trHeight w:val="245"/>
        </w:trPr>
        <w:tc>
          <w:tcPr>
            <w:tcW w:w="1375" w:type="dxa"/>
            <w:shd w:val="clear" w:color="auto" w:fill="D6E3BC" w:themeFill="accent3" w:themeFillTint="66"/>
          </w:tcPr>
          <w:p w:rsidR="005F5390" w:rsidRPr="00B722F1" w:rsidRDefault="005F5390" w:rsidP="00E463C9">
            <w:pPr>
              <w:pStyle w:val="NTGTableText"/>
            </w:pPr>
            <w:r w:rsidRPr="00B722F1">
              <w:t>High</w:t>
            </w:r>
          </w:p>
        </w:tc>
        <w:tc>
          <w:tcPr>
            <w:tcW w:w="1375" w:type="dxa"/>
            <w:shd w:val="clear" w:color="auto" w:fill="auto"/>
          </w:tcPr>
          <w:p w:rsidR="005F5390" w:rsidRPr="00B722F1" w:rsidRDefault="005F5390" w:rsidP="00E463C9">
            <w:pPr>
              <w:pStyle w:val="NTGTableText"/>
            </w:pPr>
            <w:r>
              <w:t>Majority small</w:t>
            </w:r>
          </w:p>
        </w:tc>
        <w:tc>
          <w:tcPr>
            <w:tcW w:w="1376" w:type="dxa"/>
            <w:shd w:val="clear" w:color="auto" w:fill="auto"/>
          </w:tcPr>
          <w:p w:rsidR="005F5390" w:rsidRPr="00B722F1" w:rsidRDefault="005F5390" w:rsidP="00E463C9">
            <w:pPr>
              <w:pStyle w:val="NTGTableText"/>
            </w:pPr>
            <w:r>
              <w:t>Several medium</w:t>
            </w:r>
          </w:p>
        </w:tc>
        <w:tc>
          <w:tcPr>
            <w:tcW w:w="1375" w:type="dxa"/>
            <w:shd w:val="clear" w:color="auto" w:fill="auto"/>
          </w:tcPr>
          <w:p w:rsidR="005F5390" w:rsidRPr="00B722F1" w:rsidRDefault="005F5390" w:rsidP="00E463C9">
            <w:pPr>
              <w:pStyle w:val="NTGTableText"/>
            </w:pPr>
            <w:r>
              <w:t>Darwin and Central Australia</w:t>
            </w:r>
          </w:p>
        </w:tc>
        <w:tc>
          <w:tcPr>
            <w:tcW w:w="1376" w:type="dxa"/>
            <w:shd w:val="clear" w:color="auto" w:fill="auto"/>
          </w:tcPr>
          <w:p w:rsidR="005F5390" w:rsidRPr="00B722F1" w:rsidRDefault="005F5390" w:rsidP="00E463C9">
            <w:pPr>
              <w:pStyle w:val="NTGTableText"/>
            </w:pPr>
            <w:r>
              <w:t>Two</w:t>
            </w:r>
          </w:p>
        </w:tc>
        <w:tc>
          <w:tcPr>
            <w:tcW w:w="1375" w:type="dxa"/>
            <w:shd w:val="clear" w:color="auto" w:fill="auto"/>
          </w:tcPr>
          <w:p w:rsidR="005F5390" w:rsidRPr="00B722F1" w:rsidRDefault="005F5390" w:rsidP="00E463C9">
            <w:pPr>
              <w:pStyle w:val="NTGTableText"/>
            </w:pPr>
            <w:r>
              <w:t>All with Building Code 2013 and majority with CAL, AS/NZS ISO 9001:2008, AS/NZS ISO 14001:2004, AS/NZS 4801:2001 and BS OHSAS 18001:2007.</w:t>
            </w:r>
          </w:p>
        </w:tc>
        <w:tc>
          <w:tcPr>
            <w:tcW w:w="1376" w:type="dxa"/>
            <w:shd w:val="clear" w:color="auto" w:fill="auto"/>
          </w:tcPr>
          <w:p w:rsidR="005F5390" w:rsidRPr="00B722F1" w:rsidRDefault="005F5390" w:rsidP="00E463C9">
            <w:pPr>
              <w:pStyle w:val="NTGTableText"/>
            </w:pPr>
            <w:proofErr w:type="spellStart"/>
            <w:r>
              <w:t>Dept</w:t>
            </w:r>
            <w:proofErr w:type="spellEnd"/>
            <w:r>
              <w:t xml:space="preserve"> of Defence, major construction companies, government or mining, oil and gas industry.</w:t>
            </w:r>
          </w:p>
        </w:tc>
      </w:tr>
    </w:tbl>
    <w:p w:rsidR="005F5390" w:rsidRDefault="005F5390" w:rsidP="005F5390">
      <w:pPr>
        <w:spacing w:after="0"/>
        <w:jc w:val="both"/>
      </w:pPr>
    </w:p>
    <w:p w:rsidR="00AE0969" w:rsidRDefault="00AE0969" w:rsidP="00592B6D">
      <w:pPr>
        <w:rPr>
          <w:lang w:eastAsia="en-AU"/>
        </w:rPr>
      </w:pPr>
      <w:r>
        <w:br w:type="page"/>
      </w:r>
    </w:p>
    <w:p w:rsidR="005F5390" w:rsidRPr="006C2408" w:rsidRDefault="005F5390" w:rsidP="00E463C9">
      <w:pPr>
        <w:pStyle w:val="Heading2"/>
      </w:pPr>
      <w:r>
        <w:lastRenderedPageBreak/>
        <w:t>Rigid and flexible pavements</w:t>
      </w:r>
    </w:p>
    <w:p w:rsidR="005F5390" w:rsidRDefault="005F5390" w:rsidP="00E463C9">
      <w:r w:rsidRPr="00AC2896">
        <w:t>Contractor shall supply, install and warrant concrete pavements, asphalt road-works and ancillary works across construction zones</w:t>
      </w:r>
      <w:r>
        <w:t>.</w:t>
      </w:r>
    </w:p>
    <w:tbl>
      <w:tblPr>
        <w:tblStyle w:val="TableGrid"/>
        <w:tblW w:w="0" w:type="auto"/>
        <w:tblCellMar>
          <w:top w:w="57" w:type="dxa"/>
        </w:tblCellMar>
        <w:tblLook w:val="04A0" w:firstRow="1" w:lastRow="0" w:firstColumn="1" w:lastColumn="0" w:noHBand="0" w:noVBand="1"/>
        <w:tblDescription w:val="Rigid and flexible pavements scope of work showing capability summary, business scale, business size, regional diversity, indigenous owned, compliance and previous clients."/>
      </w:tblPr>
      <w:tblGrid>
        <w:gridCol w:w="1375"/>
        <w:gridCol w:w="1375"/>
        <w:gridCol w:w="1376"/>
        <w:gridCol w:w="1375"/>
        <w:gridCol w:w="1376"/>
        <w:gridCol w:w="1375"/>
        <w:gridCol w:w="1376"/>
      </w:tblGrid>
      <w:tr w:rsidR="005F5390" w:rsidRPr="00B722F1" w:rsidTr="00E463C9">
        <w:trPr>
          <w:trHeight w:val="461"/>
          <w:tblHeader/>
        </w:trPr>
        <w:tc>
          <w:tcPr>
            <w:tcW w:w="1375" w:type="dxa"/>
            <w:shd w:val="clear" w:color="auto" w:fill="B8CCE4" w:themeFill="accent1" w:themeFillTint="66"/>
          </w:tcPr>
          <w:p w:rsidR="005F5390" w:rsidRPr="00E463C9" w:rsidRDefault="005F5390" w:rsidP="00E463C9">
            <w:pPr>
              <w:pStyle w:val="NTGTableText"/>
              <w:rPr>
                <w:b/>
              </w:rPr>
            </w:pPr>
            <w:r w:rsidRPr="00E463C9">
              <w:rPr>
                <w:b/>
              </w:rPr>
              <w:t>Capability Summary</w:t>
            </w:r>
          </w:p>
        </w:tc>
        <w:tc>
          <w:tcPr>
            <w:tcW w:w="1375" w:type="dxa"/>
            <w:shd w:val="clear" w:color="auto" w:fill="DBE5F1" w:themeFill="accent1" w:themeFillTint="33"/>
          </w:tcPr>
          <w:p w:rsidR="005F5390" w:rsidRPr="00E463C9" w:rsidRDefault="005F5390" w:rsidP="00E463C9">
            <w:pPr>
              <w:pStyle w:val="NTGTableText"/>
              <w:rPr>
                <w:b/>
              </w:rPr>
            </w:pPr>
            <w:r w:rsidRPr="00E463C9">
              <w:rPr>
                <w:b/>
              </w:rPr>
              <w:t>Business Scale</w:t>
            </w:r>
          </w:p>
        </w:tc>
        <w:tc>
          <w:tcPr>
            <w:tcW w:w="1376" w:type="dxa"/>
            <w:shd w:val="clear" w:color="auto" w:fill="DBE5F1" w:themeFill="accent1" w:themeFillTint="33"/>
          </w:tcPr>
          <w:p w:rsidR="005F5390" w:rsidRPr="00E463C9" w:rsidRDefault="005F5390" w:rsidP="00E463C9">
            <w:pPr>
              <w:pStyle w:val="NTGTableText"/>
              <w:rPr>
                <w:b/>
              </w:rPr>
            </w:pPr>
            <w:r w:rsidRPr="00E463C9">
              <w:rPr>
                <w:b/>
              </w:rPr>
              <w:t>Business Size</w:t>
            </w:r>
          </w:p>
        </w:tc>
        <w:tc>
          <w:tcPr>
            <w:tcW w:w="1375" w:type="dxa"/>
            <w:shd w:val="clear" w:color="auto" w:fill="DBE5F1" w:themeFill="accent1" w:themeFillTint="33"/>
          </w:tcPr>
          <w:p w:rsidR="005F5390" w:rsidRPr="00E463C9" w:rsidRDefault="005F5390" w:rsidP="00E463C9">
            <w:pPr>
              <w:pStyle w:val="NTGTableText"/>
              <w:rPr>
                <w:b/>
              </w:rPr>
            </w:pPr>
            <w:r w:rsidRPr="00E463C9">
              <w:rPr>
                <w:b/>
              </w:rPr>
              <w:t>Regional Diversity</w:t>
            </w:r>
          </w:p>
        </w:tc>
        <w:tc>
          <w:tcPr>
            <w:tcW w:w="1376" w:type="dxa"/>
            <w:shd w:val="clear" w:color="auto" w:fill="DBE5F1" w:themeFill="accent1" w:themeFillTint="33"/>
          </w:tcPr>
          <w:p w:rsidR="005F5390" w:rsidRPr="00E463C9" w:rsidRDefault="005F5390" w:rsidP="00E463C9">
            <w:pPr>
              <w:pStyle w:val="NTGTableText"/>
              <w:rPr>
                <w:b/>
              </w:rPr>
            </w:pPr>
            <w:r w:rsidRPr="00E463C9">
              <w:rPr>
                <w:b/>
              </w:rPr>
              <w:t>Indigenous Owned</w:t>
            </w:r>
          </w:p>
        </w:tc>
        <w:tc>
          <w:tcPr>
            <w:tcW w:w="1375" w:type="dxa"/>
            <w:shd w:val="clear" w:color="auto" w:fill="DBE5F1" w:themeFill="accent1" w:themeFillTint="33"/>
          </w:tcPr>
          <w:p w:rsidR="005F5390" w:rsidRPr="00E463C9" w:rsidRDefault="005F5390" w:rsidP="00E463C9">
            <w:pPr>
              <w:pStyle w:val="NTGTableText"/>
              <w:rPr>
                <w:b/>
              </w:rPr>
            </w:pPr>
            <w:r w:rsidRPr="00E463C9">
              <w:rPr>
                <w:b/>
              </w:rPr>
              <w:t>Compliance</w:t>
            </w:r>
          </w:p>
        </w:tc>
        <w:tc>
          <w:tcPr>
            <w:tcW w:w="1376" w:type="dxa"/>
            <w:shd w:val="clear" w:color="auto" w:fill="DBE5F1" w:themeFill="accent1" w:themeFillTint="33"/>
          </w:tcPr>
          <w:p w:rsidR="005F5390" w:rsidRPr="00E463C9" w:rsidRDefault="005F5390" w:rsidP="00E463C9">
            <w:pPr>
              <w:pStyle w:val="NTGTableText"/>
              <w:rPr>
                <w:b/>
              </w:rPr>
            </w:pPr>
            <w:r w:rsidRPr="00E463C9">
              <w:rPr>
                <w:b/>
              </w:rPr>
              <w:t>Previous clients</w:t>
            </w:r>
          </w:p>
        </w:tc>
      </w:tr>
      <w:tr w:rsidR="005F5390" w:rsidRPr="00B722F1" w:rsidTr="00E463C9">
        <w:trPr>
          <w:trHeight w:val="245"/>
        </w:trPr>
        <w:tc>
          <w:tcPr>
            <w:tcW w:w="1375" w:type="dxa"/>
            <w:shd w:val="clear" w:color="auto" w:fill="D6E3BC" w:themeFill="accent3" w:themeFillTint="66"/>
          </w:tcPr>
          <w:p w:rsidR="005F5390" w:rsidRPr="00B722F1" w:rsidRDefault="005F5390" w:rsidP="00E463C9">
            <w:pPr>
              <w:pStyle w:val="NTGTableText"/>
            </w:pPr>
            <w:r w:rsidRPr="00B722F1">
              <w:t>High</w:t>
            </w:r>
          </w:p>
        </w:tc>
        <w:tc>
          <w:tcPr>
            <w:tcW w:w="1375" w:type="dxa"/>
            <w:shd w:val="clear" w:color="auto" w:fill="auto"/>
          </w:tcPr>
          <w:p w:rsidR="005F5390" w:rsidRPr="00B722F1" w:rsidRDefault="005F5390" w:rsidP="00E463C9">
            <w:pPr>
              <w:pStyle w:val="NTGTableText"/>
            </w:pPr>
            <w:r>
              <w:t>Majority large</w:t>
            </w:r>
          </w:p>
        </w:tc>
        <w:tc>
          <w:tcPr>
            <w:tcW w:w="1376" w:type="dxa"/>
            <w:shd w:val="clear" w:color="auto" w:fill="auto"/>
          </w:tcPr>
          <w:p w:rsidR="005F5390" w:rsidRPr="00B722F1" w:rsidRDefault="005F5390" w:rsidP="00E463C9">
            <w:pPr>
              <w:pStyle w:val="NTGTableText"/>
            </w:pPr>
            <w:r>
              <w:t>Several large</w:t>
            </w:r>
          </w:p>
        </w:tc>
        <w:tc>
          <w:tcPr>
            <w:tcW w:w="1375" w:type="dxa"/>
            <w:shd w:val="clear" w:color="auto" w:fill="auto"/>
          </w:tcPr>
          <w:p w:rsidR="005F5390" w:rsidRPr="00B722F1" w:rsidRDefault="005F5390" w:rsidP="00E463C9">
            <w:pPr>
              <w:pStyle w:val="NTGTableText"/>
            </w:pPr>
            <w:r>
              <w:t>Darwin and Central Australia</w:t>
            </w:r>
          </w:p>
        </w:tc>
        <w:tc>
          <w:tcPr>
            <w:tcW w:w="1376" w:type="dxa"/>
            <w:shd w:val="clear" w:color="auto" w:fill="auto"/>
          </w:tcPr>
          <w:p w:rsidR="005F5390" w:rsidRPr="00B722F1" w:rsidRDefault="005F5390" w:rsidP="00E463C9">
            <w:pPr>
              <w:pStyle w:val="NTGTableText"/>
            </w:pPr>
            <w:r>
              <w:t>0</w:t>
            </w:r>
          </w:p>
        </w:tc>
        <w:tc>
          <w:tcPr>
            <w:tcW w:w="1375" w:type="dxa"/>
            <w:shd w:val="clear" w:color="auto" w:fill="auto"/>
          </w:tcPr>
          <w:p w:rsidR="005F5390" w:rsidRPr="00B722F1" w:rsidRDefault="005F5390" w:rsidP="00E463C9">
            <w:pPr>
              <w:pStyle w:val="NTGTableText"/>
            </w:pPr>
            <w:r>
              <w:t xml:space="preserve">Majority with Building Code 2013, CAL, AS/NZS ISO 9001:2008, AS/NZS ISO 14001:2004 and AS/NZS 4801:2001. </w:t>
            </w:r>
          </w:p>
        </w:tc>
        <w:tc>
          <w:tcPr>
            <w:tcW w:w="1376" w:type="dxa"/>
            <w:shd w:val="clear" w:color="auto" w:fill="auto"/>
          </w:tcPr>
          <w:p w:rsidR="005F5390" w:rsidRPr="00B722F1" w:rsidRDefault="005F5390" w:rsidP="00E463C9">
            <w:pPr>
              <w:pStyle w:val="NTGTableText"/>
            </w:pPr>
            <w:proofErr w:type="spellStart"/>
            <w:r>
              <w:t>Dept</w:t>
            </w:r>
            <w:proofErr w:type="spellEnd"/>
            <w:r>
              <w:t xml:space="preserve"> of Defence, defence prime/sub-prime contractors, major construction companies or mining industry.</w:t>
            </w:r>
          </w:p>
        </w:tc>
      </w:tr>
    </w:tbl>
    <w:p w:rsidR="005F5390" w:rsidRPr="006C2408" w:rsidRDefault="005F5390" w:rsidP="00E463C9">
      <w:pPr>
        <w:pStyle w:val="Heading2"/>
      </w:pPr>
      <w:r>
        <w:t>Asphalt services</w:t>
      </w:r>
    </w:p>
    <w:p w:rsidR="005F5390" w:rsidRDefault="005F5390" w:rsidP="00E463C9">
      <w:r w:rsidRPr="00AC2896">
        <w:t>Supply, install and warrant concrete pavements, asphalt road works and ancillary works across the construction zones</w:t>
      </w:r>
      <w:r w:rsidRPr="004D18D5">
        <w:t>.</w:t>
      </w:r>
    </w:p>
    <w:tbl>
      <w:tblPr>
        <w:tblStyle w:val="TableGrid"/>
        <w:tblW w:w="9634" w:type="dxa"/>
        <w:tblCellMar>
          <w:top w:w="57" w:type="dxa"/>
        </w:tblCellMar>
        <w:tblLook w:val="04A0" w:firstRow="1" w:lastRow="0" w:firstColumn="1" w:lastColumn="0" w:noHBand="0" w:noVBand="1"/>
        <w:tblDescription w:val="Asphalt services scope of work showing capability summary, business scale, business size, regional diversity, indigenous owned, compliance and previous clients."/>
      </w:tblPr>
      <w:tblGrid>
        <w:gridCol w:w="1376"/>
        <w:gridCol w:w="1376"/>
        <w:gridCol w:w="1376"/>
        <w:gridCol w:w="1377"/>
        <w:gridCol w:w="1376"/>
        <w:gridCol w:w="1376"/>
        <w:gridCol w:w="1377"/>
      </w:tblGrid>
      <w:tr w:rsidR="005F5390" w:rsidRPr="00B722F1" w:rsidTr="00AE0969">
        <w:trPr>
          <w:trHeight w:val="461"/>
          <w:tblHeader/>
        </w:trPr>
        <w:tc>
          <w:tcPr>
            <w:tcW w:w="1376" w:type="dxa"/>
            <w:shd w:val="clear" w:color="auto" w:fill="B8CCE4" w:themeFill="accent1" w:themeFillTint="66"/>
          </w:tcPr>
          <w:p w:rsidR="005F5390" w:rsidRPr="00E463C9" w:rsidRDefault="005F5390" w:rsidP="00E463C9">
            <w:pPr>
              <w:pStyle w:val="NTGTableText"/>
              <w:rPr>
                <w:b/>
              </w:rPr>
            </w:pPr>
            <w:r w:rsidRPr="00E463C9">
              <w:rPr>
                <w:b/>
              </w:rPr>
              <w:t>Capability Summary</w:t>
            </w:r>
          </w:p>
        </w:tc>
        <w:tc>
          <w:tcPr>
            <w:tcW w:w="1376" w:type="dxa"/>
            <w:shd w:val="clear" w:color="auto" w:fill="DBE5F1" w:themeFill="accent1" w:themeFillTint="33"/>
          </w:tcPr>
          <w:p w:rsidR="005F5390" w:rsidRPr="00E463C9" w:rsidRDefault="005F5390" w:rsidP="00E463C9">
            <w:pPr>
              <w:pStyle w:val="NTGTableText"/>
              <w:rPr>
                <w:b/>
              </w:rPr>
            </w:pPr>
            <w:r w:rsidRPr="00E463C9">
              <w:rPr>
                <w:b/>
              </w:rPr>
              <w:t>Business Scale</w:t>
            </w:r>
          </w:p>
        </w:tc>
        <w:tc>
          <w:tcPr>
            <w:tcW w:w="1376" w:type="dxa"/>
            <w:shd w:val="clear" w:color="auto" w:fill="DBE5F1" w:themeFill="accent1" w:themeFillTint="33"/>
          </w:tcPr>
          <w:p w:rsidR="005F5390" w:rsidRPr="00E463C9" w:rsidRDefault="005F5390" w:rsidP="00E463C9">
            <w:pPr>
              <w:pStyle w:val="NTGTableText"/>
              <w:rPr>
                <w:b/>
              </w:rPr>
            </w:pPr>
            <w:r w:rsidRPr="00E463C9">
              <w:rPr>
                <w:b/>
              </w:rPr>
              <w:t>Business Size</w:t>
            </w:r>
          </w:p>
        </w:tc>
        <w:tc>
          <w:tcPr>
            <w:tcW w:w="1377" w:type="dxa"/>
            <w:shd w:val="clear" w:color="auto" w:fill="DBE5F1" w:themeFill="accent1" w:themeFillTint="33"/>
          </w:tcPr>
          <w:p w:rsidR="005F5390" w:rsidRPr="00E463C9" w:rsidRDefault="005F5390" w:rsidP="00E463C9">
            <w:pPr>
              <w:pStyle w:val="NTGTableText"/>
              <w:rPr>
                <w:b/>
              </w:rPr>
            </w:pPr>
            <w:r w:rsidRPr="00E463C9">
              <w:rPr>
                <w:b/>
              </w:rPr>
              <w:t>Regional Diversity</w:t>
            </w:r>
          </w:p>
        </w:tc>
        <w:tc>
          <w:tcPr>
            <w:tcW w:w="1376" w:type="dxa"/>
            <w:shd w:val="clear" w:color="auto" w:fill="DBE5F1" w:themeFill="accent1" w:themeFillTint="33"/>
          </w:tcPr>
          <w:p w:rsidR="005F5390" w:rsidRPr="00E463C9" w:rsidRDefault="005F5390" w:rsidP="00E463C9">
            <w:pPr>
              <w:pStyle w:val="NTGTableText"/>
              <w:rPr>
                <w:b/>
              </w:rPr>
            </w:pPr>
            <w:r w:rsidRPr="00E463C9">
              <w:rPr>
                <w:b/>
              </w:rPr>
              <w:t>Indigenous Owned</w:t>
            </w:r>
          </w:p>
        </w:tc>
        <w:tc>
          <w:tcPr>
            <w:tcW w:w="1376" w:type="dxa"/>
            <w:shd w:val="clear" w:color="auto" w:fill="DBE5F1" w:themeFill="accent1" w:themeFillTint="33"/>
          </w:tcPr>
          <w:p w:rsidR="005F5390" w:rsidRPr="00E463C9" w:rsidRDefault="005F5390" w:rsidP="00E463C9">
            <w:pPr>
              <w:pStyle w:val="NTGTableText"/>
              <w:rPr>
                <w:b/>
              </w:rPr>
            </w:pPr>
            <w:r w:rsidRPr="00E463C9">
              <w:rPr>
                <w:b/>
              </w:rPr>
              <w:t>Compliance</w:t>
            </w:r>
          </w:p>
        </w:tc>
        <w:tc>
          <w:tcPr>
            <w:tcW w:w="1377" w:type="dxa"/>
            <w:shd w:val="clear" w:color="auto" w:fill="DBE5F1" w:themeFill="accent1" w:themeFillTint="33"/>
          </w:tcPr>
          <w:p w:rsidR="005F5390" w:rsidRPr="00E463C9" w:rsidRDefault="005F5390" w:rsidP="00E463C9">
            <w:pPr>
              <w:pStyle w:val="NTGTableText"/>
              <w:rPr>
                <w:b/>
              </w:rPr>
            </w:pPr>
            <w:r w:rsidRPr="00E463C9">
              <w:rPr>
                <w:b/>
              </w:rPr>
              <w:t>Previous clients</w:t>
            </w:r>
          </w:p>
        </w:tc>
      </w:tr>
      <w:tr w:rsidR="005F5390" w:rsidRPr="00B722F1" w:rsidTr="00AE0969">
        <w:trPr>
          <w:trHeight w:val="245"/>
        </w:trPr>
        <w:tc>
          <w:tcPr>
            <w:tcW w:w="1376" w:type="dxa"/>
            <w:shd w:val="clear" w:color="auto" w:fill="FBD4B4" w:themeFill="accent6" w:themeFillTint="66"/>
          </w:tcPr>
          <w:p w:rsidR="005F5390" w:rsidRPr="00B722F1" w:rsidRDefault="005F5390" w:rsidP="00E463C9">
            <w:pPr>
              <w:pStyle w:val="NTGTableText"/>
            </w:pPr>
            <w:r>
              <w:t>Moderate</w:t>
            </w:r>
          </w:p>
        </w:tc>
        <w:tc>
          <w:tcPr>
            <w:tcW w:w="1376" w:type="dxa"/>
            <w:shd w:val="clear" w:color="auto" w:fill="auto"/>
          </w:tcPr>
          <w:p w:rsidR="005F5390" w:rsidRPr="00B722F1" w:rsidRDefault="005F5390" w:rsidP="00E463C9">
            <w:pPr>
              <w:pStyle w:val="NTGTableText"/>
            </w:pPr>
            <w:r>
              <w:t>Many large</w:t>
            </w:r>
          </w:p>
        </w:tc>
        <w:tc>
          <w:tcPr>
            <w:tcW w:w="1376" w:type="dxa"/>
            <w:shd w:val="clear" w:color="auto" w:fill="auto"/>
          </w:tcPr>
          <w:p w:rsidR="005F5390" w:rsidRPr="00B722F1" w:rsidRDefault="005F5390" w:rsidP="00E463C9">
            <w:pPr>
              <w:pStyle w:val="NTGTableText"/>
            </w:pPr>
            <w:r>
              <w:t>Many large</w:t>
            </w:r>
          </w:p>
        </w:tc>
        <w:tc>
          <w:tcPr>
            <w:tcW w:w="1377" w:type="dxa"/>
            <w:shd w:val="clear" w:color="auto" w:fill="auto"/>
          </w:tcPr>
          <w:p w:rsidR="005F5390" w:rsidRPr="00B722F1" w:rsidRDefault="005F5390" w:rsidP="00E463C9">
            <w:pPr>
              <w:pStyle w:val="NTGTableText"/>
            </w:pPr>
            <w:r>
              <w:t>Darwin and Katherine</w:t>
            </w:r>
          </w:p>
        </w:tc>
        <w:tc>
          <w:tcPr>
            <w:tcW w:w="1376" w:type="dxa"/>
            <w:shd w:val="clear" w:color="auto" w:fill="auto"/>
          </w:tcPr>
          <w:p w:rsidR="005F5390" w:rsidRPr="00B722F1" w:rsidRDefault="005F5390" w:rsidP="00E463C9">
            <w:pPr>
              <w:pStyle w:val="NTGTableText"/>
            </w:pPr>
            <w:r>
              <w:t>0</w:t>
            </w:r>
          </w:p>
        </w:tc>
        <w:tc>
          <w:tcPr>
            <w:tcW w:w="1376" w:type="dxa"/>
            <w:shd w:val="clear" w:color="auto" w:fill="auto"/>
          </w:tcPr>
          <w:p w:rsidR="005F5390" w:rsidRPr="00B722F1" w:rsidRDefault="005F5390" w:rsidP="00E463C9">
            <w:pPr>
              <w:pStyle w:val="NTGTableText"/>
            </w:pPr>
            <w:r w:rsidRPr="00805DE2">
              <w:t xml:space="preserve">Most CAL accredited. Some Building Code 2013, </w:t>
            </w:r>
            <w:r>
              <w:t xml:space="preserve">AS/NZS ISO 9001:2008 </w:t>
            </w:r>
            <w:r w:rsidRPr="00805DE2">
              <w:t>and AS/NZS ISO 9001:2015 compliant.</w:t>
            </w:r>
          </w:p>
        </w:tc>
        <w:tc>
          <w:tcPr>
            <w:tcW w:w="1377" w:type="dxa"/>
            <w:shd w:val="clear" w:color="auto" w:fill="auto"/>
          </w:tcPr>
          <w:p w:rsidR="005F5390" w:rsidRPr="00B722F1" w:rsidRDefault="005F5390" w:rsidP="00E463C9">
            <w:pPr>
              <w:pStyle w:val="NTGTableText"/>
            </w:pPr>
            <w:r>
              <w:t>Government and major construction companies.</w:t>
            </w:r>
          </w:p>
        </w:tc>
      </w:tr>
    </w:tbl>
    <w:p w:rsidR="005F5390" w:rsidRPr="006C2408" w:rsidRDefault="005F5390" w:rsidP="00E463C9">
      <w:pPr>
        <w:pStyle w:val="Heading2"/>
      </w:pPr>
      <w:r>
        <w:t xml:space="preserve">Line </w:t>
      </w:r>
      <w:r w:rsidR="00C47AB2">
        <w:t>m</w:t>
      </w:r>
      <w:r>
        <w:t>arking</w:t>
      </w:r>
    </w:p>
    <w:p w:rsidR="005F5390" w:rsidRDefault="005F5390" w:rsidP="007530B7">
      <w:r w:rsidRPr="00266CCA">
        <w:t>Line marking for traffic management, civil works, car parks and sports courts as well as marking of stencils, disability logos and raised retro</w:t>
      </w:r>
      <w:r>
        <w:t>-</w:t>
      </w:r>
      <w:r w:rsidRPr="00266CCA">
        <w:t>reflective and pavement markers</w:t>
      </w:r>
      <w:r>
        <w:t>.</w:t>
      </w:r>
    </w:p>
    <w:tbl>
      <w:tblPr>
        <w:tblStyle w:val="TableGrid"/>
        <w:tblW w:w="9634" w:type="dxa"/>
        <w:tblCellMar>
          <w:top w:w="57" w:type="dxa"/>
        </w:tblCellMar>
        <w:tblLook w:val="04A0" w:firstRow="1" w:lastRow="0" w:firstColumn="1" w:lastColumn="0" w:noHBand="0" w:noVBand="1"/>
        <w:tblDescription w:val="Line marking scope of work showing capability summary, business scale, business size, regional diversity, indigenous owned, compliance and previous clients."/>
      </w:tblPr>
      <w:tblGrid>
        <w:gridCol w:w="1376"/>
        <w:gridCol w:w="1376"/>
        <w:gridCol w:w="1376"/>
        <w:gridCol w:w="1377"/>
        <w:gridCol w:w="1376"/>
        <w:gridCol w:w="1376"/>
        <w:gridCol w:w="1377"/>
      </w:tblGrid>
      <w:tr w:rsidR="005F5390" w:rsidRPr="00B722F1" w:rsidTr="00AE0969">
        <w:trPr>
          <w:trHeight w:val="461"/>
          <w:tblHeader/>
        </w:trPr>
        <w:tc>
          <w:tcPr>
            <w:tcW w:w="1376" w:type="dxa"/>
            <w:shd w:val="clear" w:color="auto" w:fill="B8CCE4" w:themeFill="accent1" w:themeFillTint="66"/>
          </w:tcPr>
          <w:p w:rsidR="005F5390" w:rsidRPr="007530B7" w:rsidRDefault="005F5390" w:rsidP="007530B7">
            <w:pPr>
              <w:pStyle w:val="NTGTableText"/>
              <w:rPr>
                <w:b/>
              </w:rPr>
            </w:pPr>
            <w:r w:rsidRPr="007530B7">
              <w:rPr>
                <w:b/>
              </w:rPr>
              <w:t>Capability Summary</w:t>
            </w:r>
          </w:p>
        </w:tc>
        <w:tc>
          <w:tcPr>
            <w:tcW w:w="1376" w:type="dxa"/>
            <w:shd w:val="clear" w:color="auto" w:fill="DBE5F1" w:themeFill="accent1" w:themeFillTint="33"/>
          </w:tcPr>
          <w:p w:rsidR="005F5390" w:rsidRPr="007530B7" w:rsidRDefault="005F5390" w:rsidP="007530B7">
            <w:pPr>
              <w:pStyle w:val="NTGTableText"/>
              <w:rPr>
                <w:b/>
              </w:rPr>
            </w:pPr>
            <w:r w:rsidRPr="007530B7">
              <w:rPr>
                <w:b/>
              </w:rPr>
              <w:t>Business Scale</w:t>
            </w:r>
          </w:p>
        </w:tc>
        <w:tc>
          <w:tcPr>
            <w:tcW w:w="1376" w:type="dxa"/>
            <w:shd w:val="clear" w:color="auto" w:fill="DBE5F1" w:themeFill="accent1" w:themeFillTint="33"/>
          </w:tcPr>
          <w:p w:rsidR="005F5390" w:rsidRPr="007530B7" w:rsidRDefault="005F5390" w:rsidP="007530B7">
            <w:pPr>
              <w:pStyle w:val="NTGTableText"/>
              <w:rPr>
                <w:b/>
              </w:rPr>
            </w:pPr>
            <w:r w:rsidRPr="007530B7">
              <w:rPr>
                <w:b/>
              </w:rPr>
              <w:t>Business Size</w:t>
            </w:r>
          </w:p>
        </w:tc>
        <w:tc>
          <w:tcPr>
            <w:tcW w:w="1377" w:type="dxa"/>
            <w:shd w:val="clear" w:color="auto" w:fill="DBE5F1" w:themeFill="accent1" w:themeFillTint="33"/>
          </w:tcPr>
          <w:p w:rsidR="005F5390" w:rsidRPr="007530B7" w:rsidRDefault="005F5390" w:rsidP="007530B7">
            <w:pPr>
              <w:pStyle w:val="NTGTableText"/>
              <w:rPr>
                <w:b/>
              </w:rPr>
            </w:pPr>
            <w:r w:rsidRPr="007530B7">
              <w:rPr>
                <w:b/>
              </w:rPr>
              <w:t>Regional Diversity</w:t>
            </w:r>
          </w:p>
        </w:tc>
        <w:tc>
          <w:tcPr>
            <w:tcW w:w="1376" w:type="dxa"/>
            <w:shd w:val="clear" w:color="auto" w:fill="DBE5F1" w:themeFill="accent1" w:themeFillTint="33"/>
          </w:tcPr>
          <w:p w:rsidR="005F5390" w:rsidRPr="007530B7" w:rsidRDefault="005F5390" w:rsidP="007530B7">
            <w:pPr>
              <w:pStyle w:val="NTGTableText"/>
              <w:rPr>
                <w:b/>
              </w:rPr>
            </w:pPr>
            <w:r w:rsidRPr="007530B7">
              <w:rPr>
                <w:b/>
              </w:rPr>
              <w:t>Indigenous Owned</w:t>
            </w:r>
          </w:p>
        </w:tc>
        <w:tc>
          <w:tcPr>
            <w:tcW w:w="1376" w:type="dxa"/>
            <w:shd w:val="clear" w:color="auto" w:fill="DBE5F1" w:themeFill="accent1" w:themeFillTint="33"/>
          </w:tcPr>
          <w:p w:rsidR="005F5390" w:rsidRPr="007530B7" w:rsidRDefault="005F5390" w:rsidP="007530B7">
            <w:pPr>
              <w:pStyle w:val="NTGTableText"/>
              <w:rPr>
                <w:b/>
              </w:rPr>
            </w:pPr>
            <w:r w:rsidRPr="007530B7">
              <w:rPr>
                <w:b/>
              </w:rPr>
              <w:t>Compliance</w:t>
            </w:r>
          </w:p>
        </w:tc>
        <w:tc>
          <w:tcPr>
            <w:tcW w:w="1377" w:type="dxa"/>
            <w:shd w:val="clear" w:color="auto" w:fill="DBE5F1" w:themeFill="accent1" w:themeFillTint="33"/>
          </w:tcPr>
          <w:p w:rsidR="005F5390" w:rsidRPr="007530B7" w:rsidRDefault="005F5390" w:rsidP="007530B7">
            <w:pPr>
              <w:pStyle w:val="NTGTableText"/>
              <w:rPr>
                <w:b/>
              </w:rPr>
            </w:pPr>
            <w:r w:rsidRPr="007530B7">
              <w:rPr>
                <w:b/>
              </w:rPr>
              <w:t>Previous clients</w:t>
            </w:r>
          </w:p>
        </w:tc>
      </w:tr>
      <w:tr w:rsidR="005F5390" w:rsidRPr="00B722F1" w:rsidTr="00AE0969">
        <w:trPr>
          <w:trHeight w:val="245"/>
        </w:trPr>
        <w:tc>
          <w:tcPr>
            <w:tcW w:w="1376" w:type="dxa"/>
            <w:shd w:val="clear" w:color="auto" w:fill="E5B8B7" w:themeFill="accent2" w:themeFillTint="66"/>
          </w:tcPr>
          <w:p w:rsidR="005F5390" w:rsidRPr="00B722F1" w:rsidRDefault="005F5390" w:rsidP="007530B7">
            <w:pPr>
              <w:pStyle w:val="NTGTableText"/>
            </w:pPr>
            <w:r>
              <w:t>Modest</w:t>
            </w:r>
          </w:p>
        </w:tc>
        <w:tc>
          <w:tcPr>
            <w:tcW w:w="1376" w:type="dxa"/>
            <w:shd w:val="clear" w:color="auto" w:fill="auto"/>
          </w:tcPr>
          <w:p w:rsidR="005F5390" w:rsidRPr="00B722F1" w:rsidRDefault="005F5390" w:rsidP="007530B7">
            <w:pPr>
              <w:pStyle w:val="NTGTableText"/>
            </w:pPr>
            <w:r>
              <w:t>Small</w:t>
            </w:r>
          </w:p>
        </w:tc>
        <w:tc>
          <w:tcPr>
            <w:tcW w:w="1376" w:type="dxa"/>
            <w:shd w:val="clear" w:color="auto" w:fill="auto"/>
          </w:tcPr>
          <w:p w:rsidR="005F5390" w:rsidRPr="00B722F1" w:rsidRDefault="005F5390" w:rsidP="007530B7">
            <w:pPr>
              <w:pStyle w:val="NTGTableText"/>
            </w:pPr>
            <w:r>
              <w:t>Majority small</w:t>
            </w:r>
          </w:p>
        </w:tc>
        <w:tc>
          <w:tcPr>
            <w:tcW w:w="1377" w:type="dxa"/>
            <w:shd w:val="clear" w:color="auto" w:fill="auto"/>
          </w:tcPr>
          <w:p w:rsidR="005F5390" w:rsidRPr="00B722F1" w:rsidRDefault="005F5390" w:rsidP="007530B7">
            <w:pPr>
              <w:pStyle w:val="NTGTableText"/>
            </w:pPr>
            <w:r>
              <w:t>Darwin and Katherine</w:t>
            </w:r>
          </w:p>
        </w:tc>
        <w:tc>
          <w:tcPr>
            <w:tcW w:w="1376" w:type="dxa"/>
            <w:shd w:val="clear" w:color="auto" w:fill="auto"/>
          </w:tcPr>
          <w:p w:rsidR="005F5390" w:rsidRPr="00B722F1" w:rsidRDefault="005F5390" w:rsidP="007530B7">
            <w:pPr>
              <w:pStyle w:val="NTGTableText"/>
            </w:pPr>
            <w:r>
              <w:t>0</w:t>
            </w:r>
          </w:p>
        </w:tc>
        <w:tc>
          <w:tcPr>
            <w:tcW w:w="1376" w:type="dxa"/>
            <w:shd w:val="clear" w:color="auto" w:fill="auto"/>
          </w:tcPr>
          <w:p w:rsidR="005F5390" w:rsidRPr="00B722F1" w:rsidRDefault="005F5390" w:rsidP="007530B7">
            <w:pPr>
              <w:pStyle w:val="NTGTableText"/>
            </w:pPr>
            <w:r>
              <w:t>All CAL accredited.</w:t>
            </w:r>
          </w:p>
        </w:tc>
        <w:tc>
          <w:tcPr>
            <w:tcW w:w="1377" w:type="dxa"/>
            <w:shd w:val="clear" w:color="auto" w:fill="auto"/>
          </w:tcPr>
          <w:p w:rsidR="005F5390" w:rsidRPr="00B722F1" w:rsidRDefault="005F5390" w:rsidP="007530B7">
            <w:pPr>
              <w:pStyle w:val="NTGTableText"/>
            </w:pPr>
            <w:r>
              <w:t>Major construction companies.</w:t>
            </w:r>
          </w:p>
        </w:tc>
      </w:tr>
    </w:tbl>
    <w:p w:rsidR="005F5390" w:rsidRDefault="005F5390" w:rsidP="00E5125F">
      <w:pPr>
        <w:pStyle w:val="Heading1"/>
      </w:pPr>
      <w:r w:rsidRPr="008401EF">
        <w:lastRenderedPageBreak/>
        <w:t>Design, Engi</w:t>
      </w:r>
      <w:r>
        <w:t xml:space="preserve">neering and Management </w:t>
      </w:r>
    </w:p>
    <w:p w:rsidR="005F5390" w:rsidRPr="008401EF" w:rsidRDefault="005F5390" w:rsidP="007530B7">
      <w:pPr>
        <w:pStyle w:val="Heading2"/>
      </w:pPr>
      <w:r>
        <w:t>Instrument suppliers and fitters</w:t>
      </w:r>
    </w:p>
    <w:p w:rsidR="005F5390" w:rsidRPr="00B0330A" w:rsidRDefault="005F5390" w:rsidP="007530B7">
      <w:r w:rsidRPr="00B0330A">
        <w:t>Design, supply, inspect, commission and warrant instrumentation together with associated works. Scope includes: flow instruments, level instruments, pressure instruments, temperature instruments and process analysers.</w:t>
      </w:r>
    </w:p>
    <w:tbl>
      <w:tblPr>
        <w:tblStyle w:val="TableGrid"/>
        <w:tblW w:w="0" w:type="auto"/>
        <w:tblCellMar>
          <w:top w:w="57" w:type="dxa"/>
        </w:tblCellMar>
        <w:tblLook w:val="04A0" w:firstRow="1" w:lastRow="0" w:firstColumn="1" w:lastColumn="0" w:noHBand="0" w:noVBand="1"/>
        <w:tblDescription w:val="Instrument suppliers and fitters scope of work showing capability summary, business scale, business size, regional diversity, indigenous owned, compliance and previous clients."/>
      </w:tblPr>
      <w:tblGrid>
        <w:gridCol w:w="1375"/>
        <w:gridCol w:w="1375"/>
        <w:gridCol w:w="1376"/>
        <w:gridCol w:w="1375"/>
        <w:gridCol w:w="1376"/>
        <w:gridCol w:w="1375"/>
        <w:gridCol w:w="1376"/>
      </w:tblGrid>
      <w:tr w:rsidR="005F5390" w:rsidRPr="00B722F1" w:rsidTr="007530B7">
        <w:trPr>
          <w:trHeight w:val="461"/>
          <w:tblHeader/>
        </w:trPr>
        <w:tc>
          <w:tcPr>
            <w:tcW w:w="1375" w:type="dxa"/>
            <w:shd w:val="clear" w:color="auto" w:fill="B8CCE4" w:themeFill="accent1" w:themeFillTint="66"/>
          </w:tcPr>
          <w:p w:rsidR="005F5390" w:rsidRPr="007530B7" w:rsidRDefault="005F5390" w:rsidP="007530B7">
            <w:pPr>
              <w:pStyle w:val="NTGTableText"/>
              <w:rPr>
                <w:b/>
              </w:rPr>
            </w:pPr>
            <w:r w:rsidRPr="007530B7">
              <w:rPr>
                <w:b/>
              </w:rPr>
              <w:t>Capability Summary</w:t>
            </w:r>
          </w:p>
        </w:tc>
        <w:tc>
          <w:tcPr>
            <w:tcW w:w="1375" w:type="dxa"/>
            <w:shd w:val="clear" w:color="auto" w:fill="DBE5F1" w:themeFill="accent1" w:themeFillTint="33"/>
          </w:tcPr>
          <w:p w:rsidR="005F5390" w:rsidRPr="007530B7" w:rsidRDefault="005F5390" w:rsidP="007530B7">
            <w:pPr>
              <w:pStyle w:val="NTGTableText"/>
              <w:rPr>
                <w:b/>
              </w:rPr>
            </w:pPr>
            <w:r w:rsidRPr="007530B7">
              <w:rPr>
                <w:b/>
              </w:rPr>
              <w:t>Business Scale</w:t>
            </w:r>
          </w:p>
        </w:tc>
        <w:tc>
          <w:tcPr>
            <w:tcW w:w="1376" w:type="dxa"/>
            <w:shd w:val="clear" w:color="auto" w:fill="DBE5F1" w:themeFill="accent1" w:themeFillTint="33"/>
          </w:tcPr>
          <w:p w:rsidR="005F5390" w:rsidRPr="007530B7" w:rsidRDefault="005F5390" w:rsidP="007530B7">
            <w:pPr>
              <w:pStyle w:val="NTGTableText"/>
              <w:rPr>
                <w:b/>
              </w:rPr>
            </w:pPr>
            <w:r w:rsidRPr="007530B7">
              <w:rPr>
                <w:b/>
              </w:rPr>
              <w:t>Business Size</w:t>
            </w:r>
          </w:p>
        </w:tc>
        <w:tc>
          <w:tcPr>
            <w:tcW w:w="1375" w:type="dxa"/>
            <w:shd w:val="clear" w:color="auto" w:fill="DBE5F1" w:themeFill="accent1" w:themeFillTint="33"/>
          </w:tcPr>
          <w:p w:rsidR="005F5390" w:rsidRPr="007530B7" w:rsidRDefault="005F5390" w:rsidP="007530B7">
            <w:pPr>
              <w:pStyle w:val="NTGTableText"/>
              <w:rPr>
                <w:b/>
              </w:rPr>
            </w:pPr>
            <w:r w:rsidRPr="007530B7">
              <w:rPr>
                <w:b/>
              </w:rPr>
              <w:t>Regional Diversity</w:t>
            </w:r>
          </w:p>
        </w:tc>
        <w:tc>
          <w:tcPr>
            <w:tcW w:w="1376" w:type="dxa"/>
            <w:shd w:val="clear" w:color="auto" w:fill="DBE5F1" w:themeFill="accent1" w:themeFillTint="33"/>
          </w:tcPr>
          <w:p w:rsidR="005F5390" w:rsidRPr="007530B7" w:rsidRDefault="005F5390" w:rsidP="007530B7">
            <w:pPr>
              <w:pStyle w:val="NTGTableText"/>
              <w:rPr>
                <w:b/>
              </w:rPr>
            </w:pPr>
            <w:r w:rsidRPr="007530B7">
              <w:rPr>
                <w:b/>
              </w:rPr>
              <w:t>Indigenous Owned</w:t>
            </w:r>
          </w:p>
        </w:tc>
        <w:tc>
          <w:tcPr>
            <w:tcW w:w="1375" w:type="dxa"/>
            <w:shd w:val="clear" w:color="auto" w:fill="DBE5F1" w:themeFill="accent1" w:themeFillTint="33"/>
          </w:tcPr>
          <w:p w:rsidR="005F5390" w:rsidRPr="007530B7" w:rsidRDefault="005F5390" w:rsidP="007530B7">
            <w:pPr>
              <w:pStyle w:val="NTGTableText"/>
              <w:rPr>
                <w:b/>
              </w:rPr>
            </w:pPr>
            <w:r w:rsidRPr="007530B7">
              <w:rPr>
                <w:b/>
              </w:rPr>
              <w:t>Compliance</w:t>
            </w:r>
          </w:p>
        </w:tc>
        <w:tc>
          <w:tcPr>
            <w:tcW w:w="1376" w:type="dxa"/>
            <w:shd w:val="clear" w:color="auto" w:fill="DBE5F1" w:themeFill="accent1" w:themeFillTint="33"/>
          </w:tcPr>
          <w:p w:rsidR="005F5390" w:rsidRPr="007530B7" w:rsidRDefault="005F5390" w:rsidP="007530B7">
            <w:pPr>
              <w:pStyle w:val="NTGTableText"/>
              <w:rPr>
                <w:b/>
              </w:rPr>
            </w:pPr>
            <w:r w:rsidRPr="007530B7">
              <w:rPr>
                <w:b/>
              </w:rPr>
              <w:t>Previous clients</w:t>
            </w:r>
          </w:p>
        </w:tc>
      </w:tr>
      <w:tr w:rsidR="005F5390" w:rsidRPr="00B722F1" w:rsidTr="007530B7">
        <w:trPr>
          <w:trHeight w:val="245"/>
        </w:trPr>
        <w:tc>
          <w:tcPr>
            <w:tcW w:w="1375" w:type="dxa"/>
            <w:shd w:val="clear" w:color="auto" w:fill="D6E3BC" w:themeFill="accent3" w:themeFillTint="66"/>
          </w:tcPr>
          <w:p w:rsidR="005F5390" w:rsidRPr="00B722F1" w:rsidRDefault="005F5390" w:rsidP="007530B7">
            <w:pPr>
              <w:pStyle w:val="NTGTableText"/>
            </w:pPr>
            <w:r w:rsidRPr="00B722F1">
              <w:t>High</w:t>
            </w:r>
          </w:p>
        </w:tc>
        <w:tc>
          <w:tcPr>
            <w:tcW w:w="1375" w:type="dxa"/>
            <w:shd w:val="clear" w:color="auto" w:fill="auto"/>
          </w:tcPr>
          <w:p w:rsidR="005F5390" w:rsidRPr="00B722F1" w:rsidRDefault="005F5390" w:rsidP="007530B7">
            <w:pPr>
              <w:pStyle w:val="NTGTableText"/>
            </w:pPr>
            <w:r>
              <w:t>Majority large</w:t>
            </w:r>
          </w:p>
        </w:tc>
        <w:tc>
          <w:tcPr>
            <w:tcW w:w="1376" w:type="dxa"/>
            <w:shd w:val="clear" w:color="auto" w:fill="auto"/>
          </w:tcPr>
          <w:p w:rsidR="005F5390" w:rsidRPr="00B722F1" w:rsidRDefault="005F5390" w:rsidP="007530B7">
            <w:pPr>
              <w:pStyle w:val="NTGTableText"/>
            </w:pPr>
            <w:r>
              <w:t>Several large</w:t>
            </w:r>
          </w:p>
        </w:tc>
        <w:tc>
          <w:tcPr>
            <w:tcW w:w="1375" w:type="dxa"/>
            <w:shd w:val="clear" w:color="auto" w:fill="auto"/>
          </w:tcPr>
          <w:p w:rsidR="005F5390" w:rsidRPr="00B722F1" w:rsidRDefault="005F5390" w:rsidP="007530B7">
            <w:pPr>
              <w:pStyle w:val="NTGTableText"/>
            </w:pPr>
            <w:r>
              <w:t>Darwin</w:t>
            </w:r>
          </w:p>
        </w:tc>
        <w:tc>
          <w:tcPr>
            <w:tcW w:w="1376" w:type="dxa"/>
            <w:shd w:val="clear" w:color="auto" w:fill="auto"/>
          </w:tcPr>
          <w:p w:rsidR="005F5390" w:rsidRPr="00B722F1" w:rsidRDefault="005F5390" w:rsidP="007530B7">
            <w:pPr>
              <w:pStyle w:val="NTGTableText"/>
            </w:pPr>
            <w:r>
              <w:t>0</w:t>
            </w:r>
          </w:p>
        </w:tc>
        <w:tc>
          <w:tcPr>
            <w:tcW w:w="1375" w:type="dxa"/>
            <w:shd w:val="clear" w:color="auto" w:fill="auto"/>
          </w:tcPr>
          <w:p w:rsidR="005F5390" w:rsidRPr="00B722F1" w:rsidRDefault="005F5390" w:rsidP="007530B7">
            <w:pPr>
              <w:pStyle w:val="NTGTableText"/>
            </w:pPr>
            <w:r>
              <w:t>Many with Building Code 2013, CAL, AS/NZS ISO 9001:2008, AS/NZS ISO 14001:2004, AS/NZS 4801:2001 and BS OHSAS 18001:2007.</w:t>
            </w:r>
          </w:p>
        </w:tc>
        <w:tc>
          <w:tcPr>
            <w:tcW w:w="1376" w:type="dxa"/>
            <w:shd w:val="clear" w:color="auto" w:fill="auto"/>
          </w:tcPr>
          <w:p w:rsidR="005F5390" w:rsidRPr="00B722F1" w:rsidRDefault="005F5390" w:rsidP="007530B7">
            <w:pPr>
              <w:pStyle w:val="NTGTableText"/>
            </w:pPr>
            <w:r>
              <w:t>Mining, oil and gas industry or government.</w:t>
            </w:r>
          </w:p>
        </w:tc>
      </w:tr>
    </w:tbl>
    <w:p w:rsidR="005F5390" w:rsidRPr="008401EF" w:rsidRDefault="005F5390" w:rsidP="007530B7">
      <w:pPr>
        <w:pStyle w:val="Heading2"/>
      </w:pPr>
      <w:r>
        <w:t>Procurement and contracting</w:t>
      </w:r>
    </w:p>
    <w:p w:rsidR="005F5390" w:rsidRDefault="005F5390" w:rsidP="007530B7">
      <w:r w:rsidRPr="00A45371">
        <w:t>Works include determination of the scope, formulation of review rules for procurement documents, formulation of manufacturer/supplier coordination procedures, sourcing contractors, consultants, equipment, raw materials and consumables in consultation with the lead contractor</w:t>
      </w:r>
      <w:r>
        <w:t>.</w:t>
      </w:r>
    </w:p>
    <w:tbl>
      <w:tblPr>
        <w:tblStyle w:val="TableGrid"/>
        <w:tblW w:w="9634" w:type="dxa"/>
        <w:tblCellMar>
          <w:top w:w="57" w:type="dxa"/>
        </w:tblCellMar>
        <w:tblLook w:val="04A0" w:firstRow="1" w:lastRow="0" w:firstColumn="1" w:lastColumn="0" w:noHBand="0" w:noVBand="1"/>
        <w:tblDescription w:val="Procurement and contracting scope of work showing capability summary, business scale, business size, regional diversity, indigenous owned, compliance and previous clients."/>
      </w:tblPr>
      <w:tblGrid>
        <w:gridCol w:w="1376"/>
        <w:gridCol w:w="1376"/>
        <w:gridCol w:w="1376"/>
        <w:gridCol w:w="1377"/>
        <w:gridCol w:w="1376"/>
        <w:gridCol w:w="1376"/>
        <w:gridCol w:w="1377"/>
      </w:tblGrid>
      <w:tr w:rsidR="005F5390" w:rsidRPr="00B722F1" w:rsidTr="00AE0969">
        <w:trPr>
          <w:trHeight w:val="461"/>
          <w:tblHeader/>
        </w:trPr>
        <w:tc>
          <w:tcPr>
            <w:tcW w:w="1376" w:type="dxa"/>
            <w:shd w:val="clear" w:color="auto" w:fill="B8CCE4" w:themeFill="accent1" w:themeFillTint="66"/>
          </w:tcPr>
          <w:p w:rsidR="005F5390" w:rsidRPr="007530B7" w:rsidRDefault="005F5390" w:rsidP="007530B7">
            <w:pPr>
              <w:pStyle w:val="NTGTableText"/>
              <w:rPr>
                <w:b/>
              </w:rPr>
            </w:pPr>
            <w:r w:rsidRPr="007530B7">
              <w:rPr>
                <w:b/>
              </w:rPr>
              <w:t>Capability Summary</w:t>
            </w:r>
          </w:p>
        </w:tc>
        <w:tc>
          <w:tcPr>
            <w:tcW w:w="1376" w:type="dxa"/>
            <w:shd w:val="clear" w:color="auto" w:fill="DBE5F1" w:themeFill="accent1" w:themeFillTint="33"/>
          </w:tcPr>
          <w:p w:rsidR="005F5390" w:rsidRPr="007530B7" w:rsidRDefault="005F5390" w:rsidP="007530B7">
            <w:pPr>
              <w:pStyle w:val="NTGTableText"/>
              <w:rPr>
                <w:b/>
              </w:rPr>
            </w:pPr>
            <w:r w:rsidRPr="007530B7">
              <w:rPr>
                <w:b/>
              </w:rPr>
              <w:t>Business Scale</w:t>
            </w:r>
          </w:p>
        </w:tc>
        <w:tc>
          <w:tcPr>
            <w:tcW w:w="1376" w:type="dxa"/>
            <w:shd w:val="clear" w:color="auto" w:fill="DBE5F1" w:themeFill="accent1" w:themeFillTint="33"/>
          </w:tcPr>
          <w:p w:rsidR="005F5390" w:rsidRPr="007530B7" w:rsidRDefault="005F5390" w:rsidP="007530B7">
            <w:pPr>
              <w:pStyle w:val="NTGTableText"/>
              <w:rPr>
                <w:b/>
              </w:rPr>
            </w:pPr>
            <w:r w:rsidRPr="007530B7">
              <w:rPr>
                <w:b/>
              </w:rPr>
              <w:t>Business Size</w:t>
            </w:r>
          </w:p>
        </w:tc>
        <w:tc>
          <w:tcPr>
            <w:tcW w:w="1377" w:type="dxa"/>
            <w:shd w:val="clear" w:color="auto" w:fill="DBE5F1" w:themeFill="accent1" w:themeFillTint="33"/>
          </w:tcPr>
          <w:p w:rsidR="005F5390" w:rsidRPr="007530B7" w:rsidRDefault="005F5390" w:rsidP="007530B7">
            <w:pPr>
              <w:pStyle w:val="NTGTableText"/>
              <w:rPr>
                <w:b/>
              </w:rPr>
            </w:pPr>
            <w:r w:rsidRPr="007530B7">
              <w:rPr>
                <w:b/>
              </w:rPr>
              <w:t>Regional Diversity</w:t>
            </w:r>
          </w:p>
        </w:tc>
        <w:tc>
          <w:tcPr>
            <w:tcW w:w="1376" w:type="dxa"/>
            <w:shd w:val="clear" w:color="auto" w:fill="DBE5F1" w:themeFill="accent1" w:themeFillTint="33"/>
          </w:tcPr>
          <w:p w:rsidR="005F5390" w:rsidRPr="007530B7" w:rsidRDefault="005F5390" w:rsidP="007530B7">
            <w:pPr>
              <w:pStyle w:val="NTGTableText"/>
              <w:rPr>
                <w:b/>
              </w:rPr>
            </w:pPr>
            <w:r w:rsidRPr="007530B7">
              <w:rPr>
                <w:b/>
              </w:rPr>
              <w:t>Indigenous Owned</w:t>
            </w:r>
          </w:p>
        </w:tc>
        <w:tc>
          <w:tcPr>
            <w:tcW w:w="1376" w:type="dxa"/>
            <w:shd w:val="clear" w:color="auto" w:fill="DBE5F1" w:themeFill="accent1" w:themeFillTint="33"/>
          </w:tcPr>
          <w:p w:rsidR="005F5390" w:rsidRPr="007530B7" w:rsidRDefault="005F5390" w:rsidP="007530B7">
            <w:pPr>
              <w:pStyle w:val="NTGTableText"/>
              <w:rPr>
                <w:b/>
              </w:rPr>
            </w:pPr>
            <w:r w:rsidRPr="007530B7">
              <w:rPr>
                <w:b/>
              </w:rPr>
              <w:t>Compliance</w:t>
            </w:r>
          </w:p>
        </w:tc>
        <w:tc>
          <w:tcPr>
            <w:tcW w:w="1377" w:type="dxa"/>
            <w:shd w:val="clear" w:color="auto" w:fill="DBE5F1" w:themeFill="accent1" w:themeFillTint="33"/>
          </w:tcPr>
          <w:p w:rsidR="005F5390" w:rsidRPr="007530B7" w:rsidRDefault="005F5390" w:rsidP="007530B7">
            <w:pPr>
              <w:pStyle w:val="NTGTableText"/>
              <w:rPr>
                <w:b/>
              </w:rPr>
            </w:pPr>
            <w:r w:rsidRPr="007530B7">
              <w:rPr>
                <w:b/>
              </w:rPr>
              <w:t>Previous clients</w:t>
            </w:r>
          </w:p>
        </w:tc>
      </w:tr>
      <w:tr w:rsidR="005F5390" w:rsidRPr="00B722F1" w:rsidTr="00AE0969">
        <w:trPr>
          <w:trHeight w:val="245"/>
        </w:trPr>
        <w:tc>
          <w:tcPr>
            <w:tcW w:w="1376" w:type="dxa"/>
            <w:shd w:val="clear" w:color="auto" w:fill="D6E3BC" w:themeFill="accent3" w:themeFillTint="66"/>
          </w:tcPr>
          <w:p w:rsidR="005F5390" w:rsidRPr="00B722F1" w:rsidRDefault="005F5390" w:rsidP="007530B7">
            <w:pPr>
              <w:pStyle w:val="NTGTableText"/>
            </w:pPr>
            <w:r w:rsidRPr="00B722F1">
              <w:t>High</w:t>
            </w:r>
          </w:p>
        </w:tc>
        <w:tc>
          <w:tcPr>
            <w:tcW w:w="1376" w:type="dxa"/>
            <w:shd w:val="clear" w:color="auto" w:fill="auto"/>
          </w:tcPr>
          <w:p w:rsidR="005F5390" w:rsidRPr="00B722F1" w:rsidRDefault="005F5390" w:rsidP="007530B7">
            <w:pPr>
              <w:pStyle w:val="NTGTableText"/>
            </w:pPr>
            <w:r>
              <w:t>Several large</w:t>
            </w:r>
          </w:p>
        </w:tc>
        <w:tc>
          <w:tcPr>
            <w:tcW w:w="1376" w:type="dxa"/>
            <w:shd w:val="clear" w:color="auto" w:fill="auto"/>
          </w:tcPr>
          <w:p w:rsidR="005F5390" w:rsidRPr="00B722F1" w:rsidRDefault="005F5390" w:rsidP="007530B7">
            <w:pPr>
              <w:pStyle w:val="NTGTableText"/>
            </w:pPr>
            <w:r>
              <w:t>Many medium</w:t>
            </w:r>
          </w:p>
        </w:tc>
        <w:tc>
          <w:tcPr>
            <w:tcW w:w="1377" w:type="dxa"/>
            <w:shd w:val="clear" w:color="auto" w:fill="auto"/>
          </w:tcPr>
          <w:p w:rsidR="005F5390" w:rsidRPr="00B722F1" w:rsidRDefault="005F5390" w:rsidP="007530B7">
            <w:pPr>
              <w:pStyle w:val="NTGTableText"/>
            </w:pPr>
            <w:r>
              <w:t>Darwin and Central Australia</w:t>
            </w:r>
          </w:p>
        </w:tc>
        <w:tc>
          <w:tcPr>
            <w:tcW w:w="1376" w:type="dxa"/>
            <w:shd w:val="clear" w:color="auto" w:fill="auto"/>
          </w:tcPr>
          <w:p w:rsidR="005F5390" w:rsidRPr="00B722F1" w:rsidRDefault="005F5390" w:rsidP="007530B7">
            <w:pPr>
              <w:pStyle w:val="NTGTableText"/>
            </w:pPr>
            <w:r>
              <w:t>0</w:t>
            </w:r>
          </w:p>
        </w:tc>
        <w:tc>
          <w:tcPr>
            <w:tcW w:w="1376" w:type="dxa"/>
            <w:shd w:val="clear" w:color="auto" w:fill="auto"/>
          </w:tcPr>
          <w:p w:rsidR="005F5390" w:rsidRPr="00B722F1" w:rsidRDefault="005F5390" w:rsidP="007530B7">
            <w:pPr>
              <w:pStyle w:val="NTGTableText"/>
            </w:pPr>
            <w:r>
              <w:t>Most with Building Code 2013, CAL, AS/NZS ISO 9001:2008, AS/NZS ISO 14001:2004, AS/NZS 4801:2001 and BS OHSAS 18001:2007.</w:t>
            </w:r>
          </w:p>
        </w:tc>
        <w:tc>
          <w:tcPr>
            <w:tcW w:w="1377" w:type="dxa"/>
            <w:shd w:val="clear" w:color="auto" w:fill="auto"/>
          </w:tcPr>
          <w:p w:rsidR="005F5390" w:rsidRPr="00B722F1" w:rsidRDefault="005F5390" w:rsidP="007530B7">
            <w:pPr>
              <w:pStyle w:val="NTGTableText"/>
            </w:pPr>
            <w:proofErr w:type="spellStart"/>
            <w:r>
              <w:t>Dept</w:t>
            </w:r>
            <w:proofErr w:type="spellEnd"/>
            <w:r>
              <w:t xml:space="preserve"> of Defence, multinational companies, mining, oil and gas industry or government.</w:t>
            </w:r>
          </w:p>
        </w:tc>
      </w:tr>
    </w:tbl>
    <w:p w:rsidR="005F5390" w:rsidRDefault="005F5390" w:rsidP="005F5390">
      <w:pPr>
        <w:spacing w:after="0"/>
        <w:jc w:val="both"/>
        <w:rPr>
          <w:b/>
        </w:rPr>
      </w:pPr>
    </w:p>
    <w:p w:rsidR="00AE0969" w:rsidRDefault="00AE0969" w:rsidP="00592B6D">
      <w:pPr>
        <w:rPr>
          <w:lang w:eastAsia="en-AU"/>
        </w:rPr>
      </w:pPr>
      <w:r>
        <w:br w:type="page"/>
      </w:r>
    </w:p>
    <w:p w:rsidR="005F5390" w:rsidRPr="008401EF" w:rsidRDefault="005F5390" w:rsidP="007530B7">
      <w:pPr>
        <w:pStyle w:val="Heading2"/>
      </w:pPr>
      <w:r>
        <w:lastRenderedPageBreak/>
        <w:t>Engineering and design</w:t>
      </w:r>
    </w:p>
    <w:p w:rsidR="005F5390" w:rsidRPr="00F40E8E" w:rsidRDefault="005F5390" w:rsidP="007530B7">
      <w:r w:rsidRPr="00F40E8E">
        <w:t>Specialist design engineers for work on all aspects of the project. Scope includes the undertaking of various studies, design, inspections, management, administration and reporting.</w:t>
      </w:r>
    </w:p>
    <w:tbl>
      <w:tblPr>
        <w:tblStyle w:val="TableGrid"/>
        <w:tblW w:w="9634" w:type="dxa"/>
        <w:tblCellMar>
          <w:top w:w="57" w:type="dxa"/>
        </w:tblCellMar>
        <w:tblLook w:val="04A0" w:firstRow="1" w:lastRow="0" w:firstColumn="1" w:lastColumn="0" w:noHBand="0" w:noVBand="1"/>
        <w:tblDescription w:val="Engineering and design scope of work showing capability summary, business scale, business size, regional diversity, indigenous owned, compliance and previous clients."/>
      </w:tblPr>
      <w:tblGrid>
        <w:gridCol w:w="1376"/>
        <w:gridCol w:w="1376"/>
        <w:gridCol w:w="1376"/>
        <w:gridCol w:w="1377"/>
        <w:gridCol w:w="1376"/>
        <w:gridCol w:w="1376"/>
        <w:gridCol w:w="1377"/>
      </w:tblGrid>
      <w:tr w:rsidR="005F5390" w:rsidRPr="00B722F1" w:rsidTr="00AE0969">
        <w:trPr>
          <w:trHeight w:val="461"/>
          <w:tblHeader/>
        </w:trPr>
        <w:tc>
          <w:tcPr>
            <w:tcW w:w="1376" w:type="dxa"/>
            <w:shd w:val="clear" w:color="auto" w:fill="B8CCE4" w:themeFill="accent1" w:themeFillTint="66"/>
          </w:tcPr>
          <w:p w:rsidR="005F5390" w:rsidRPr="007530B7" w:rsidRDefault="005F5390" w:rsidP="007530B7">
            <w:pPr>
              <w:pStyle w:val="NTGTableText"/>
              <w:rPr>
                <w:b/>
              </w:rPr>
            </w:pPr>
            <w:r w:rsidRPr="007530B7">
              <w:rPr>
                <w:b/>
              </w:rPr>
              <w:t>Capability Summary</w:t>
            </w:r>
          </w:p>
        </w:tc>
        <w:tc>
          <w:tcPr>
            <w:tcW w:w="1376" w:type="dxa"/>
            <w:shd w:val="clear" w:color="auto" w:fill="DBE5F1" w:themeFill="accent1" w:themeFillTint="33"/>
          </w:tcPr>
          <w:p w:rsidR="005F5390" w:rsidRPr="007530B7" w:rsidRDefault="005F5390" w:rsidP="007530B7">
            <w:pPr>
              <w:pStyle w:val="NTGTableText"/>
              <w:rPr>
                <w:b/>
              </w:rPr>
            </w:pPr>
            <w:r w:rsidRPr="007530B7">
              <w:rPr>
                <w:b/>
              </w:rPr>
              <w:t>Business Scale</w:t>
            </w:r>
          </w:p>
        </w:tc>
        <w:tc>
          <w:tcPr>
            <w:tcW w:w="1376" w:type="dxa"/>
            <w:shd w:val="clear" w:color="auto" w:fill="DBE5F1" w:themeFill="accent1" w:themeFillTint="33"/>
          </w:tcPr>
          <w:p w:rsidR="005F5390" w:rsidRPr="007530B7" w:rsidRDefault="005F5390" w:rsidP="007530B7">
            <w:pPr>
              <w:pStyle w:val="NTGTableText"/>
              <w:rPr>
                <w:b/>
              </w:rPr>
            </w:pPr>
            <w:r w:rsidRPr="007530B7">
              <w:rPr>
                <w:b/>
              </w:rPr>
              <w:t>Business Size</w:t>
            </w:r>
          </w:p>
        </w:tc>
        <w:tc>
          <w:tcPr>
            <w:tcW w:w="1377" w:type="dxa"/>
            <w:shd w:val="clear" w:color="auto" w:fill="DBE5F1" w:themeFill="accent1" w:themeFillTint="33"/>
          </w:tcPr>
          <w:p w:rsidR="005F5390" w:rsidRPr="007530B7" w:rsidRDefault="005F5390" w:rsidP="007530B7">
            <w:pPr>
              <w:pStyle w:val="NTGTableText"/>
              <w:rPr>
                <w:b/>
              </w:rPr>
            </w:pPr>
            <w:r w:rsidRPr="007530B7">
              <w:rPr>
                <w:b/>
              </w:rPr>
              <w:t>Regional Diversity</w:t>
            </w:r>
          </w:p>
        </w:tc>
        <w:tc>
          <w:tcPr>
            <w:tcW w:w="1376" w:type="dxa"/>
            <w:shd w:val="clear" w:color="auto" w:fill="DBE5F1" w:themeFill="accent1" w:themeFillTint="33"/>
          </w:tcPr>
          <w:p w:rsidR="005F5390" w:rsidRPr="007530B7" w:rsidRDefault="005F5390" w:rsidP="007530B7">
            <w:pPr>
              <w:pStyle w:val="NTGTableText"/>
              <w:rPr>
                <w:b/>
              </w:rPr>
            </w:pPr>
            <w:r w:rsidRPr="007530B7">
              <w:rPr>
                <w:b/>
              </w:rPr>
              <w:t>Indigenous Owned</w:t>
            </w:r>
          </w:p>
        </w:tc>
        <w:tc>
          <w:tcPr>
            <w:tcW w:w="1376" w:type="dxa"/>
            <w:shd w:val="clear" w:color="auto" w:fill="DBE5F1" w:themeFill="accent1" w:themeFillTint="33"/>
          </w:tcPr>
          <w:p w:rsidR="005F5390" w:rsidRPr="007530B7" w:rsidRDefault="005F5390" w:rsidP="007530B7">
            <w:pPr>
              <w:pStyle w:val="NTGTableText"/>
              <w:rPr>
                <w:b/>
              </w:rPr>
            </w:pPr>
            <w:r w:rsidRPr="007530B7">
              <w:rPr>
                <w:b/>
              </w:rPr>
              <w:t>Compliance</w:t>
            </w:r>
          </w:p>
        </w:tc>
        <w:tc>
          <w:tcPr>
            <w:tcW w:w="1377" w:type="dxa"/>
            <w:shd w:val="clear" w:color="auto" w:fill="DBE5F1" w:themeFill="accent1" w:themeFillTint="33"/>
          </w:tcPr>
          <w:p w:rsidR="005F5390" w:rsidRPr="007530B7" w:rsidRDefault="005F5390" w:rsidP="007530B7">
            <w:pPr>
              <w:pStyle w:val="NTGTableText"/>
              <w:rPr>
                <w:b/>
              </w:rPr>
            </w:pPr>
            <w:r w:rsidRPr="007530B7">
              <w:rPr>
                <w:b/>
              </w:rPr>
              <w:t>Previous clients</w:t>
            </w:r>
          </w:p>
        </w:tc>
      </w:tr>
      <w:tr w:rsidR="005F5390" w:rsidRPr="00B722F1" w:rsidTr="00AE0969">
        <w:trPr>
          <w:trHeight w:val="245"/>
        </w:trPr>
        <w:tc>
          <w:tcPr>
            <w:tcW w:w="1376" w:type="dxa"/>
            <w:shd w:val="clear" w:color="auto" w:fill="D6E3BC" w:themeFill="accent3" w:themeFillTint="66"/>
          </w:tcPr>
          <w:p w:rsidR="005F5390" w:rsidRPr="00B722F1" w:rsidRDefault="005F5390" w:rsidP="007530B7">
            <w:pPr>
              <w:pStyle w:val="NTGTableText"/>
            </w:pPr>
            <w:r w:rsidRPr="00B722F1">
              <w:t>High</w:t>
            </w:r>
          </w:p>
        </w:tc>
        <w:tc>
          <w:tcPr>
            <w:tcW w:w="1376" w:type="dxa"/>
            <w:shd w:val="clear" w:color="auto" w:fill="auto"/>
          </w:tcPr>
          <w:p w:rsidR="005F5390" w:rsidRPr="00B722F1" w:rsidRDefault="005F5390" w:rsidP="007530B7">
            <w:pPr>
              <w:pStyle w:val="NTGTableText"/>
            </w:pPr>
            <w:r w:rsidRPr="006C2331">
              <w:t>Majority large</w:t>
            </w:r>
          </w:p>
        </w:tc>
        <w:tc>
          <w:tcPr>
            <w:tcW w:w="1376" w:type="dxa"/>
            <w:shd w:val="clear" w:color="auto" w:fill="auto"/>
          </w:tcPr>
          <w:p w:rsidR="005F5390" w:rsidRPr="00B722F1" w:rsidRDefault="005F5390" w:rsidP="007530B7">
            <w:pPr>
              <w:pStyle w:val="NTGTableText"/>
            </w:pPr>
            <w:r>
              <w:t>Several large</w:t>
            </w:r>
          </w:p>
        </w:tc>
        <w:tc>
          <w:tcPr>
            <w:tcW w:w="1377" w:type="dxa"/>
            <w:shd w:val="clear" w:color="auto" w:fill="auto"/>
          </w:tcPr>
          <w:p w:rsidR="005F5390" w:rsidRPr="00B722F1" w:rsidRDefault="005F5390" w:rsidP="007530B7">
            <w:pPr>
              <w:pStyle w:val="NTGTableText"/>
            </w:pPr>
            <w:r>
              <w:t xml:space="preserve">Darwin and Central </w:t>
            </w:r>
            <w:r>
              <w:br/>
              <w:t>Australia</w:t>
            </w:r>
          </w:p>
        </w:tc>
        <w:tc>
          <w:tcPr>
            <w:tcW w:w="1376" w:type="dxa"/>
            <w:shd w:val="clear" w:color="auto" w:fill="auto"/>
          </w:tcPr>
          <w:p w:rsidR="005F5390" w:rsidRPr="00B722F1" w:rsidRDefault="005F5390" w:rsidP="007530B7">
            <w:pPr>
              <w:pStyle w:val="NTGTableText"/>
            </w:pPr>
            <w:r>
              <w:t>0</w:t>
            </w:r>
          </w:p>
        </w:tc>
        <w:tc>
          <w:tcPr>
            <w:tcW w:w="1376" w:type="dxa"/>
            <w:shd w:val="clear" w:color="auto" w:fill="auto"/>
          </w:tcPr>
          <w:p w:rsidR="005F5390" w:rsidRPr="00B722F1" w:rsidRDefault="005F5390" w:rsidP="007530B7">
            <w:pPr>
              <w:pStyle w:val="NTGTableText"/>
            </w:pPr>
            <w:r>
              <w:t>Many with Building Code 2013, AS/NZS ISO 9001:2008, AS/NZS ISO 14001:2004, AS/NZS 4801:2001 and BS OHSAS 18001:2007.</w:t>
            </w:r>
          </w:p>
        </w:tc>
        <w:tc>
          <w:tcPr>
            <w:tcW w:w="1377" w:type="dxa"/>
            <w:shd w:val="clear" w:color="auto" w:fill="auto"/>
          </w:tcPr>
          <w:p w:rsidR="005F5390" w:rsidRPr="00B722F1" w:rsidRDefault="005F5390" w:rsidP="007530B7">
            <w:pPr>
              <w:pStyle w:val="NTGTableText"/>
            </w:pPr>
            <w:proofErr w:type="spellStart"/>
            <w:r>
              <w:t>Dept</w:t>
            </w:r>
            <w:proofErr w:type="spellEnd"/>
            <w:r>
              <w:t xml:space="preserve"> of Defence, Defence prime/sub-prime contractors, mining, oil and gas industry or government.</w:t>
            </w:r>
          </w:p>
        </w:tc>
      </w:tr>
    </w:tbl>
    <w:p w:rsidR="005F5390" w:rsidRPr="008401EF" w:rsidRDefault="005F5390" w:rsidP="007530B7">
      <w:pPr>
        <w:pStyle w:val="Heading2"/>
      </w:pPr>
      <w:r>
        <w:t>Information technology services</w:t>
      </w:r>
    </w:p>
    <w:p w:rsidR="005F5390" w:rsidRPr="00F40E8E" w:rsidRDefault="005F5390" w:rsidP="007530B7">
      <w:pPr>
        <w:rPr>
          <w:sz w:val="20"/>
          <w:szCs w:val="20"/>
        </w:rPr>
      </w:pPr>
      <w:r w:rsidRPr="00B0330A">
        <w:t>Supply and install IT infrastructure for all works, including associated works to the nominated buildings in the construction zones. Scope includes: telephone systems, hotlines, radio communications, CCTV/DV, WAN/LAN, PA systems, VSAT, routing and supervisory systems</w:t>
      </w:r>
      <w:r w:rsidRPr="00F40E8E">
        <w:rPr>
          <w:sz w:val="20"/>
          <w:szCs w:val="20"/>
        </w:rPr>
        <w:t>.</w:t>
      </w:r>
    </w:p>
    <w:tbl>
      <w:tblPr>
        <w:tblStyle w:val="TableGrid"/>
        <w:tblW w:w="9634" w:type="dxa"/>
        <w:tblCellMar>
          <w:top w:w="57" w:type="dxa"/>
        </w:tblCellMar>
        <w:tblLook w:val="04A0" w:firstRow="1" w:lastRow="0" w:firstColumn="1" w:lastColumn="0" w:noHBand="0" w:noVBand="1"/>
        <w:tblDescription w:val="Information technology services scope of work showing capability summary, business scale, business size, regional diversity, indigenous owned, compliance and previous clients."/>
      </w:tblPr>
      <w:tblGrid>
        <w:gridCol w:w="1376"/>
        <w:gridCol w:w="1376"/>
        <w:gridCol w:w="1376"/>
        <w:gridCol w:w="1377"/>
        <w:gridCol w:w="1376"/>
        <w:gridCol w:w="1376"/>
        <w:gridCol w:w="1377"/>
      </w:tblGrid>
      <w:tr w:rsidR="005F5390" w:rsidRPr="00B722F1" w:rsidTr="00AE0969">
        <w:trPr>
          <w:trHeight w:val="461"/>
          <w:tblHeader/>
        </w:trPr>
        <w:tc>
          <w:tcPr>
            <w:tcW w:w="1376" w:type="dxa"/>
            <w:shd w:val="clear" w:color="auto" w:fill="B8CCE4" w:themeFill="accent1" w:themeFillTint="66"/>
          </w:tcPr>
          <w:p w:rsidR="005F5390" w:rsidRPr="007530B7" w:rsidRDefault="005F5390" w:rsidP="007530B7">
            <w:pPr>
              <w:pStyle w:val="NTGTableText"/>
              <w:rPr>
                <w:b/>
              </w:rPr>
            </w:pPr>
            <w:r w:rsidRPr="007530B7">
              <w:rPr>
                <w:b/>
              </w:rPr>
              <w:t>Capability Summary</w:t>
            </w:r>
          </w:p>
        </w:tc>
        <w:tc>
          <w:tcPr>
            <w:tcW w:w="1376" w:type="dxa"/>
            <w:shd w:val="clear" w:color="auto" w:fill="DBE5F1" w:themeFill="accent1" w:themeFillTint="33"/>
          </w:tcPr>
          <w:p w:rsidR="005F5390" w:rsidRPr="007530B7" w:rsidRDefault="005F5390" w:rsidP="007530B7">
            <w:pPr>
              <w:pStyle w:val="NTGTableText"/>
              <w:rPr>
                <w:b/>
              </w:rPr>
            </w:pPr>
            <w:r w:rsidRPr="007530B7">
              <w:rPr>
                <w:b/>
              </w:rPr>
              <w:t>Business Scale</w:t>
            </w:r>
          </w:p>
        </w:tc>
        <w:tc>
          <w:tcPr>
            <w:tcW w:w="1376" w:type="dxa"/>
            <w:shd w:val="clear" w:color="auto" w:fill="DBE5F1" w:themeFill="accent1" w:themeFillTint="33"/>
          </w:tcPr>
          <w:p w:rsidR="005F5390" w:rsidRPr="007530B7" w:rsidRDefault="005F5390" w:rsidP="007530B7">
            <w:pPr>
              <w:pStyle w:val="NTGTableText"/>
              <w:rPr>
                <w:b/>
              </w:rPr>
            </w:pPr>
            <w:r w:rsidRPr="007530B7">
              <w:rPr>
                <w:b/>
              </w:rPr>
              <w:t>Business Size</w:t>
            </w:r>
          </w:p>
        </w:tc>
        <w:tc>
          <w:tcPr>
            <w:tcW w:w="1377" w:type="dxa"/>
            <w:shd w:val="clear" w:color="auto" w:fill="DBE5F1" w:themeFill="accent1" w:themeFillTint="33"/>
          </w:tcPr>
          <w:p w:rsidR="005F5390" w:rsidRPr="007530B7" w:rsidRDefault="005F5390" w:rsidP="007530B7">
            <w:pPr>
              <w:pStyle w:val="NTGTableText"/>
              <w:rPr>
                <w:b/>
              </w:rPr>
            </w:pPr>
            <w:r w:rsidRPr="007530B7">
              <w:rPr>
                <w:b/>
              </w:rPr>
              <w:t>Regional Diversity</w:t>
            </w:r>
          </w:p>
        </w:tc>
        <w:tc>
          <w:tcPr>
            <w:tcW w:w="1376" w:type="dxa"/>
            <w:shd w:val="clear" w:color="auto" w:fill="DBE5F1" w:themeFill="accent1" w:themeFillTint="33"/>
          </w:tcPr>
          <w:p w:rsidR="005F5390" w:rsidRPr="007530B7" w:rsidRDefault="005F5390" w:rsidP="007530B7">
            <w:pPr>
              <w:pStyle w:val="NTGTableText"/>
              <w:rPr>
                <w:b/>
              </w:rPr>
            </w:pPr>
            <w:r w:rsidRPr="007530B7">
              <w:rPr>
                <w:b/>
              </w:rPr>
              <w:t>Indigenous Owned</w:t>
            </w:r>
          </w:p>
        </w:tc>
        <w:tc>
          <w:tcPr>
            <w:tcW w:w="1376" w:type="dxa"/>
            <w:shd w:val="clear" w:color="auto" w:fill="DBE5F1" w:themeFill="accent1" w:themeFillTint="33"/>
          </w:tcPr>
          <w:p w:rsidR="005F5390" w:rsidRPr="007530B7" w:rsidRDefault="005F5390" w:rsidP="007530B7">
            <w:pPr>
              <w:pStyle w:val="NTGTableText"/>
              <w:rPr>
                <w:b/>
              </w:rPr>
            </w:pPr>
            <w:r w:rsidRPr="007530B7">
              <w:rPr>
                <w:b/>
              </w:rPr>
              <w:t>Compliance</w:t>
            </w:r>
          </w:p>
        </w:tc>
        <w:tc>
          <w:tcPr>
            <w:tcW w:w="1377" w:type="dxa"/>
            <w:shd w:val="clear" w:color="auto" w:fill="DBE5F1" w:themeFill="accent1" w:themeFillTint="33"/>
          </w:tcPr>
          <w:p w:rsidR="005F5390" w:rsidRPr="007530B7" w:rsidRDefault="005F5390" w:rsidP="007530B7">
            <w:pPr>
              <w:pStyle w:val="NTGTableText"/>
              <w:rPr>
                <w:b/>
              </w:rPr>
            </w:pPr>
            <w:r w:rsidRPr="007530B7">
              <w:rPr>
                <w:b/>
              </w:rPr>
              <w:t>Previous clients</w:t>
            </w:r>
          </w:p>
        </w:tc>
      </w:tr>
      <w:tr w:rsidR="005F5390" w:rsidRPr="00B722F1" w:rsidTr="00AE0969">
        <w:trPr>
          <w:trHeight w:val="245"/>
        </w:trPr>
        <w:tc>
          <w:tcPr>
            <w:tcW w:w="1376" w:type="dxa"/>
            <w:shd w:val="clear" w:color="auto" w:fill="D6E3BC" w:themeFill="accent3" w:themeFillTint="66"/>
          </w:tcPr>
          <w:p w:rsidR="005F5390" w:rsidRPr="00B722F1" w:rsidRDefault="005F5390" w:rsidP="007530B7">
            <w:pPr>
              <w:pStyle w:val="NTGTableText"/>
            </w:pPr>
            <w:r w:rsidRPr="00B722F1">
              <w:t>High</w:t>
            </w:r>
          </w:p>
        </w:tc>
        <w:tc>
          <w:tcPr>
            <w:tcW w:w="1376" w:type="dxa"/>
            <w:shd w:val="clear" w:color="auto" w:fill="auto"/>
          </w:tcPr>
          <w:p w:rsidR="005F5390" w:rsidRPr="00B722F1" w:rsidRDefault="005F5390" w:rsidP="007530B7">
            <w:pPr>
              <w:pStyle w:val="NTGTableText"/>
            </w:pPr>
            <w:r>
              <w:t>Majority small</w:t>
            </w:r>
          </w:p>
        </w:tc>
        <w:tc>
          <w:tcPr>
            <w:tcW w:w="1376" w:type="dxa"/>
            <w:shd w:val="clear" w:color="auto" w:fill="auto"/>
          </w:tcPr>
          <w:p w:rsidR="005F5390" w:rsidRPr="00B722F1" w:rsidRDefault="005F5390" w:rsidP="007530B7">
            <w:pPr>
              <w:pStyle w:val="NTGTableText"/>
            </w:pPr>
            <w:r>
              <w:t>Many medium</w:t>
            </w:r>
          </w:p>
        </w:tc>
        <w:tc>
          <w:tcPr>
            <w:tcW w:w="1377" w:type="dxa"/>
            <w:shd w:val="clear" w:color="auto" w:fill="auto"/>
          </w:tcPr>
          <w:p w:rsidR="005F5390" w:rsidRPr="00B722F1" w:rsidRDefault="005F5390" w:rsidP="007530B7">
            <w:pPr>
              <w:pStyle w:val="NTGTableText"/>
            </w:pPr>
            <w:r>
              <w:t>Darwin, Katherine and Central Australia</w:t>
            </w:r>
          </w:p>
        </w:tc>
        <w:tc>
          <w:tcPr>
            <w:tcW w:w="1376" w:type="dxa"/>
            <w:shd w:val="clear" w:color="auto" w:fill="auto"/>
          </w:tcPr>
          <w:p w:rsidR="005F5390" w:rsidRPr="00B722F1" w:rsidRDefault="005F5390" w:rsidP="007530B7">
            <w:pPr>
              <w:pStyle w:val="NTGTableText"/>
            </w:pPr>
            <w:r>
              <w:t>0</w:t>
            </w:r>
          </w:p>
        </w:tc>
        <w:tc>
          <w:tcPr>
            <w:tcW w:w="1376" w:type="dxa"/>
            <w:shd w:val="clear" w:color="auto" w:fill="auto"/>
          </w:tcPr>
          <w:p w:rsidR="005F5390" w:rsidRPr="00B722F1" w:rsidRDefault="005F5390" w:rsidP="007530B7">
            <w:pPr>
              <w:pStyle w:val="NTGTableText"/>
            </w:pPr>
            <w:r>
              <w:t xml:space="preserve">Most with Building Code 2013, CAL, AS/NZS ISO 9001:2008, AS/NZS ISO 14001:2004, AS/NZS 4801:2001 and BS OHSAS 18001:2007. </w:t>
            </w:r>
          </w:p>
        </w:tc>
        <w:tc>
          <w:tcPr>
            <w:tcW w:w="1377" w:type="dxa"/>
            <w:shd w:val="clear" w:color="auto" w:fill="auto"/>
          </w:tcPr>
          <w:p w:rsidR="005F5390" w:rsidRPr="00B722F1" w:rsidRDefault="005F5390" w:rsidP="007530B7">
            <w:pPr>
              <w:pStyle w:val="NTGTableText"/>
            </w:pPr>
            <w:proofErr w:type="spellStart"/>
            <w:r>
              <w:t>Dept</w:t>
            </w:r>
            <w:proofErr w:type="spellEnd"/>
            <w:r>
              <w:t xml:space="preserve"> of Defence, Defence prime/sub-prime contractors, mining, oil and gas industry or government.</w:t>
            </w:r>
          </w:p>
        </w:tc>
      </w:tr>
    </w:tbl>
    <w:p w:rsidR="005F5390" w:rsidRDefault="005F5390" w:rsidP="005F5390">
      <w:pPr>
        <w:spacing w:after="0"/>
        <w:jc w:val="both"/>
        <w:rPr>
          <w:b/>
        </w:rPr>
      </w:pPr>
    </w:p>
    <w:p w:rsidR="00AE0969" w:rsidRDefault="00AE0969" w:rsidP="00592B6D">
      <w:pPr>
        <w:rPr>
          <w:lang w:eastAsia="en-AU"/>
        </w:rPr>
      </w:pPr>
      <w:r>
        <w:br w:type="page"/>
      </w:r>
    </w:p>
    <w:p w:rsidR="005F5390" w:rsidRPr="008401EF" w:rsidRDefault="005F5390" w:rsidP="007530B7">
      <w:pPr>
        <w:pStyle w:val="Heading2"/>
      </w:pPr>
      <w:r>
        <w:lastRenderedPageBreak/>
        <w:t>Interior decorators</w:t>
      </w:r>
    </w:p>
    <w:p w:rsidR="005F5390" w:rsidRPr="001E6394" w:rsidRDefault="005F5390" w:rsidP="007530B7">
      <w:pPr>
        <w:rPr>
          <w:sz w:val="20"/>
          <w:szCs w:val="20"/>
        </w:rPr>
      </w:pPr>
      <w:r w:rsidRPr="00B0330A">
        <w:t>Overseeing the interior design process including project budgeting and schedules, furniture selection and collaboration with other technical practitioners in the areas of mechanical, electrical and structural design</w:t>
      </w:r>
      <w:r w:rsidRPr="001E6394">
        <w:rPr>
          <w:sz w:val="20"/>
          <w:szCs w:val="20"/>
        </w:rPr>
        <w:t>.</w:t>
      </w:r>
    </w:p>
    <w:tbl>
      <w:tblPr>
        <w:tblStyle w:val="TableGrid"/>
        <w:tblW w:w="0" w:type="auto"/>
        <w:tblCellMar>
          <w:top w:w="57" w:type="dxa"/>
        </w:tblCellMar>
        <w:tblLook w:val="04A0" w:firstRow="1" w:lastRow="0" w:firstColumn="1" w:lastColumn="0" w:noHBand="0" w:noVBand="1"/>
        <w:tblDescription w:val="Interior decorators scope of work showing capability summary, business scale, business size, regional diversity, indigenous owned, compliance and previous clients."/>
      </w:tblPr>
      <w:tblGrid>
        <w:gridCol w:w="1375"/>
        <w:gridCol w:w="1375"/>
        <w:gridCol w:w="1376"/>
        <w:gridCol w:w="1375"/>
        <w:gridCol w:w="1376"/>
        <w:gridCol w:w="1375"/>
        <w:gridCol w:w="1376"/>
      </w:tblGrid>
      <w:tr w:rsidR="005F5390" w:rsidRPr="00B722F1" w:rsidTr="007530B7">
        <w:trPr>
          <w:trHeight w:val="461"/>
          <w:tblHeader/>
        </w:trPr>
        <w:tc>
          <w:tcPr>
            <w:tcW w:w="1375" w:type="dxa"/>
            <w:shd w:val="clear" w:color="auto" w:fill="B8CCE4" w:themeFill="accent1" w:themeFillTint="66"/>
          </w:tcPr>
          <w:p w:rsidR="005F5390" w:rsidRPr="007530B7" w:rsidRDefault="005F5390" w:rsidP="007530B7">
            <w:pPr>
              <w:pStyle w:val="NTGTableText"/>
              <w:rPr>
                <w:b/>
              </w:rPr>
            </w:pPr>
            <w:r w:rsidRPr="007530B7">
              <w:rPr>
                <w:b/>
              </w:rPr>
              <w:t>Capability Summary</w:t>
            </w:r>
          </w:p>
        </w:tc>
        <w:tc>
          <w:tcPr>
            <w:tcW w:w="1375" w:type="dxa"/>
            <w:shd w:val="clear" w:color="auto" w:fill="DBE5F1" w:themeFill="accent1" w:themeFillTint="33"/>
          </w:tcPr>
          <w:p w:rsidR="005F5390" w:rsidRPr="007530B7" w:rsidRDefault="005F5390" w:rsidP="007530B7">
            <w:pPr>
              <w:pStyle w:val="NTGTableText"/>
              <w:rPr>
                <w:b/>
              </w:rPr>
            </w:pPr>
            <w:r w:rsidRPr="007530B7">
              <w:rPr>
                <w:b/>
              </w:rPr>
              <w:t>Business Scale</w:t>
            </w:r>
          </w:p>
        </w:tc>
        <w:tc>
          <w:tcPr>
            <w:tcW w:w="1376" w:type="dxa"/>
            <w:shd w:val="clear" w:color="auto" w:fill="DBE5F1" w:themeFill="accent1" w:themeFillTint="33"/>
          </w:tcPr>
          <w:p w:rsidR="005F5390" w:rsidRPr="007530B7" w:rsidRDefault="005F5390" w:rsidP="007530B7">
            <w:pPr>
              <w:pStyle w:val="NTGTableText"/>
              <w:rPr>
                <w:b/>
              </w:rPr>
            </w:pPr>
            <w:r w:rsidRPr="007530B7">
              <w:rPr>
                <w:b/>
              </w:rPr>
              <w:t>Business Size</w:t>
            </w:r>
          </w:p>
        </w:tc>
        <w:tc>
          <w:tcPr>
            <w:tcW w:w="1375" w:type="dxa"/>
            <w:shd w:val="clear" w:color="auto" w:fill="DBE5F1" w:themeFill="accent1" w:themeFillTint="33"/>
          </w:tcPr>
          <w:p w:rsidR="005F5390" w:rsidRPr="007530B7" w:rsidRDefault="005F5390" w:rsidP="007530B7">
            <w:pPr>
              <w:pStyle w:val="NTGTableText"/>
              <w:rPr>
                <w:b/>
              </w:rPr>
            </w:pPr>
            <w:r w:rsidRPr="007530B7">
              <w:rPr>
                <w:b/>
              </w:rPr>
              <w:t>Regional Diversity</w:t>
            </w:r>
          </w:p>
        </w:tc>
        <w:tc>
          <w:tcPr>
            <w:tcW w:w="1376" w:type="dxa"/>
            <w:shd w:val="clear" w:color="auto" w:fill="DBE5F1" w:themeFill="accent1" w:themeFillTint="33"/>
          </w:tcPr>
          <w:p w:rsidR="005F5390" w:rsidRPr="007530B7" w:rsidRDefault="005F5390" w:rsidP="007530B7">
            <w:pPr>
              <w:pStyle w:val="NTGTableText"/>
              <w:rPr>
                <w:b/>
              </w:rPr>
            </w:pPr>
            <w:r w:rsidRPr="007530B7">
              <w:rPr>
                <w:b/>
              </w:rPr>
              <w:t>Indigenous Owned</w:t>
            </w:r>
          </w:p>
        </w:tc>
        <w:tc>
          <w:tcPr>
            <w:tcW w:w="1375" w:type="dxa"/>
            <w:shd w:val="clear" w:color="auto" w:fill="DBE5F1" w:themeFill="accent1" w:themeFillTint="33"/>
          </w:tcPr>
          <w:p w:rsidR="005F5390" w:rsidRPr="007530B7" w:rsidRDefault="005F5390" w:rsidP="007530B7">
            <w:pPr>
              <w:pStyle w:val="NTGTableText"/>
              <w:rPr>
                <w:b/>
              </w:rPr>
            </w:pPr>
            <w:r w:rsidRPr="007530B7">
              <w:rPr>
                <w:b/>
              </w:rPr>
              <w:t>Compliance</w:t>
            </w:r>
          </w:p>
        </w:tc>
        <w:tc>
          <w:tcPr>
            <w:tcW w:w="1376" w:type="dxa"/>
            <w:shd w:val="clear" w:color="auto" w:fill="DBE5F1" w:themeFill="accent1" w:themeFillTint="33"/>
          </w:tcPr>
          <w:p w:rsidR="005F5390" w:rsidRPr="007530B7" w:rsidRDefault="005F5390" w:rsidP="007530B7">
            <w:pPr>
              <w:pStyle w:val="NTGTableText"/>
              <w:rPr>
                <w:b/>
              </w:rPr>
            </w:pPr>
            <w:r w:rsidRPr="007530B7">
              <w:rPr>
                <w:b/>
              </w:rPr>
              <w:t>Previous clients</w:t>
            </w:r>
          </w:p>
        </w:tc>
      </w:tr>
      <w:tr w:rsidR="005F5390" w:rsidRPr="00B722F1" w:rsidTr="007530B7">
        <w:trPr>
          <w:trHeight w:val="245"/>
        </w:trPr>
        <w:tc>
          <w:tcPr>
            <w:tcW w:w="1375" w:type="dxa"/>
            <w:shd w:val="clear" w:color="auto" w:fill="D6E3BC" w:themeFill="accent3" w:themeFillTint="66"/>
          </w:tcPr>
          <w:p w:rsidR="005F5390" w:rsidRPr="00B722F1" w:rsidRDefault="005F5390" w:rsidP="007530B7">
            <w:pPr>
              <w:pStyle w:val="NTGTableText"/>
            </w:pPr>
            <w:r w:rsidRPr="00B722F1">
              <w:t>High</w:t>
            </w:r>
          </w:p>
        </w:tc>
        <w:tc>
          <w:tcPr>
            <w:tcW w:w="1375" w:type="dxa"/>
            <w:shd w:val="clear" w:color="auto" w:fill="auto"/>
          </w:tcPr>
          <w:p w:rsidR="005F5390" w:rsidRPr="00B722F1" w:rsidRDefault="005F5390" w:rsidP="007530B7">
            <w:pPr>
              <w:pStyle w:val="NTGTableText"/>
            </w:pPr>
            <w:r>
              <w:t>Majority small</w:t>
            </w:r>
          </w:p>
        </w:tc>
        <w:tc>
          <w:tcPr>
            <w:tcW w:w="1376" w:type="dxa"/>
            <w:shd w:val="clear" w:color="auto" w:fill="auto"/>
          </w:tcPr>
          <w:p w:rsidR="005F5390" w:rsidRPr="00B722F1" w:rsidRDefault="005F5390" w:rsidP="007530B7">
            <w:pPr>
              <w:pStyle w:val="NTGTableText"/>
            </w:pPr>
            <w:r>
              <w:t>Several small</w:t>
            </w:r>
          </w:p>
        </w:tc>
        <w:tc>
          <w:tcPr>
            <w:tcW w:w="1375" w:type="dxa"/>
            <w:shd w:val="clear" w:color="auto" w:fill="auto"/>
          </w:tcPr>
          <w:p w:rsidR="005F5390" w:rsidRPr="00B722F1" w:rsidRDefault="005F5390" w:rsidP="007530B7">
            <w:pPr>
              <w:pStyle w:val="NTGTableText"/>
            </w:pPr>
            <w:r>
              <w:t>Darwin, Katherine and Central Australia</w:t>
            </w:r>
          </w:p>
        </w:tc>
        <w:tc>
          <w:tcPr>
            <w:tcW w:w="1376" w:type="dxa"/>
            <w:shd w:val="clear" w:color="auto" w:fill="auto"/>
          </w:tcPr>
          <w:p w:rsidR="005F5390" w:rsidRPr="00B722F1" w:rsidRDefault="005F5390" w:rsidP="007530B7">
            <w:pPr>
              <w:pStyle w:val="NTGTableText"/>
            </w:pPr>
            <w:r>
              <w:t>One</w:t>
            </w:r>
          </w:p>
        </w:tc>
        <w:tc>
          <w:tcPr>
            <w:tcW w:w="1375" w:type="dxa"/>
            <w:shd w:val="clear" w:color="auto" w:fill="auto"/>
          </w:tcPr>
          <w:p w:rsidR="005F5390" w:rsidRPr="00B722F1" w:rsidRDefault="005F5390" w:rsidP="007530B7">
            <w:pPr>
              <w:pStyle w:val="NTGTableText"/>
            </w:pPr>
            <w:r>
              <w:t>Many with Building Code 2013, CAL and AS/NZS ISO 9001:2008.</w:t>
            </w:r>
          </w:p>
        </w:tc>
        <w:tc>
          <w:tcPr>
            <w:tcW w:w="1376" w:type="dxa"/>
            <w:shd w:val="clear" w:color="auto" w:fill="auto"/>
          </w:tcPr>
          <w:p w:rsidR="005F5390" w:rsidRPr="00B722F1" w:rsidRDefault="005F5390" w:rsidP="007530B7">
            <w:pPr>
              <w:pStyle w:val="NTGTableText"/>
            </w:pPr>
            <w:proofErr w:type="spellStart"/>
            <w:r>
              <w:t>Dept</w:t>
            </w:r>
            <w:proofErr w:type="spellEnd"/>
            <w:r>
              <w:t xml:space="preserve"> of Defence, Defence prime/sub-prime contractors or government.</w:t>
            </w:r>
          </w:p>
        </w:tc>
      </w:tr>
    </w:tbl>
    <w:p w:rsidR="005F5390" w:rsidRPr="008401EF" w:rsidRDefault="005F5390" w:rsidP="007530B7">
      <w:pPr>
        <w:pStyle w:val="Heading2"/>
      </w:pPr>
      <w:r>
        <w:t>Managing contractor</w:t>
      </w:r>
    </w:p>
    <w:p w:rsidR="005F5390" w:rsidRPr="001E6394" w:rsidRDefault="005F5390" w:rsidP="007530B7">
      <w:pPr>
        <w:rPr>
          <w:sz w:val="20"/>
          <w:szCs w:val="20"/>
        </w:rPr>
      </w:pPr>
      <w:r w:rsidRPr="00B0330A">
        <w:t>Required to administer and oversee complete project including scoping, risk reduction, design development, cost planning, programming and obtaining approvals</w:t>
      </w:r>
      <w:r w:rsidRPr="001E6394">
        <w:rPr>
          <w:sz w:val="20"/>
          <w:szCs w:val="20"/>
        </w:rPr>
        <w:t>.</w:t>
      </w:r>
    </w:p>
    <w:tbl>
      <w:tblPr>
        <w:tblStyle w:val="TableGrid"/>
        <w:tblW w:w="0" w:type="auto"/>
        <w:tblCellMar>
          <w:top w:w="57" w:type="dxa"/>
        </w:tblCellMar>
        <w:tblLook w:val="04A0" w:firstRow="1" w:lastRow="0" w:firstColumn="1" w:lastColumn="0" w:noHBand="0" w:noVBand="1"/>
        <w:tblDescription w:val="Managing contractors scope of work showing capability summary, business scale, business size, regional diversity, indigenous owned, compliance and previous clients."/>
      </w:tblPr>
      <w:tblGrid>
        <w:gridCol w:w="1375"/>
        <w:gridCol w:w="1375"/>
        <w:gridCol w:w="1376"/>
        <w:gridCol w:w="1375"/>
        <w:gridCol w:w="1376"/>
        <w:gridCol w:w="1375"/>
        <w:gridCol w:w="1376"/>
      </w:tblGrid>
      <w:tr w:rsidR="005F5390" w:rsidRPr="00B722F1" w:rsidTr="007530B7">
        <w:trPr>
          <w:trHeight w:val="461"/>
          <w:tblHeader/>
        </w:trPr>
        <w:tc>
          <w:tcPr>
            <w:tcW w:w="1375" w:type="dxa"/>
            <w:shd w:val="clear" w:color="auto" w:fill="B8CCE4" w:themeFill="accent1" w:themeFillTint="66"/>
          </w:tcPr>
          <w:p w:rsidR="005F5390" w:rsidRPr="007530B7" w:rsidRDefault="005F5390" w:rsidP="007530B7">
            <w:pPr>
              <w:pStyle w:val="NTGTableText"/>
              <w:rPr>
                <w:b/>
              </w:rPr>
            </w:pPr>
            <w:r w:rsidRPr="007530B7">
              <w:rPr>
                <w:b/>
              </w:rPr>
              <w:t>Capability Summary</w:t>
            </w:r>
          </w:p>
        </w:tc>
        <w:tc>
          <w:tcPr>
            <w:tcW w:w="1375" w:type="dxa"/>
            <w:shd w:val="clear" w:color="auto" w:fill="DBE5F1" w:themeFill="accent1" w:themeFillTint="33"/>
          </w:tcPr>
          <w:p w:rsidR="005F5390" w:rsidRPr="007530B7" w:rsidRDefault="005F5390" w:rsidP="007530B7">
            <w:pPr>
              <w:pStyle w:val="NTGTableText"/>
              <w:rPr>
                <w:b/>
              </w:rPr>
            </w:pPr>
            <w:r w:rsidRPr="007530B7">
              <w:rPr>
                <w:b/>
              </w:rPr>
              <w:t>Business Scale</w:t>
            </w:r>
          </w:p>
        </w:tc>
        <w:tc>
          <w:tcPr>
            <w:tcW w:w="1376" w:type="dxa"/>
            <w:shd w:val="clear" w:color="auto" w:fill="DBE5F1" w:themeFill="accent1" w:themeFillTint="33"/>
          </w:tcPr>
          <w:p w:rsidR="005F5390" w:rsidRPr="007530B7" w:rsidRDefault="005F5390" w:rsidP="007530B7">
            <w:pPr>
              <w:pStyle w:val="NTGTableText"/>
              <w:rPr>
                <w:b/>
              </w:rPr>
            </w:pPr>
            <w:r w:rsidRPr="007530B7">
              <w:rPr>
                <w:b/>
              </w:rPr>
              <w:t>Business Size</w:t>
            </w:r>
          </w:p>
        </w:tc>
        <w:tc>
          <w:tcPr>
            <w:tcW w:w="1375" w:type="dxa"/>
            <w:shd w:val="clear" w:color="auto" w:fill="DBE5F1" w:themeFill="accent1" w:themeFillTint="33"/>
          </w:tcPr>
          <w:p w:rsidR="005F5390" w:rsidRPr="007530B7" w:rsidRDefault="005F5390" w:rsidP="007530B7">
            <w:pPr>
              <w:pStyle w:val="NTGTableText"/>
              <w:rPr>
                <w:b/>
              </w:rPr>
            </w:pPr>
            <w:r w:rsidRPr="007530B7">
              <w:rPr>
                <w:b/>
              </w:rPr>
              <w:t>Regional Diversity</w:t>
            </w:r>
          </w:p>
        </w:tc>
        <w:tc>
          <w:tcPr>
            <w:tcW w:w="1376" w:type="dxa"/>
            <w:shd w:val="clear" w:color="auto" w:fill="DBE5F1" w:themeFill="accent1" w:themeFillTint="33"/>
          </w:tcPr>
          <w:p w:rsidR="005F5390" w:rsidRPr="007530B7" w:rsidRDefault="005F5390" w:rsidP="007530B7">
            <w:pPr>
              <w:pStyle w:val="NTGTableText"/>
              <w:rPr>
                <w:b/>
              </w:rPr>
            </w:pPr>
            <w:r w:rsidRPr="007530B7">
              <w:rPr>
                <w:b/>
              </w:rPr>
              <w:t>Indigenous Owned</w:t>
            </w:r>
          </w:p>
        </w:tc>
        <w:tc>
          <w:tcPr>
            <w:tcW w:w="1375" w:type="dxa"/>
            <w:shd w:val="clear" w:color="auto" w:fill="DBE5F1" w:themeFill="accent1" w:themeFillTint="33"/>
          </w:tcPr>
          <w:p w:rsidR="005F5390" w:rsidRPr="007530B7" w:rsidRDefault="005F5390" w:rsidP="007530B7">
            <w:pPr>
              <w:pStyle w:val="NTGTableText"/>
              <w:rPr>
                <w:b/>
              </w:rPr>
            </w:pPr>
            <w:r w:rsidRPr="007530B7">
              <w:rPr>
                <w:b/>
              </w:rPr>
              <w:t>Compliance</w:t>
            </w:r>
          </w:p>
        </w:tc>
        <w:tc>
          <w:tcPr>
            <w:tcW w:w="1376" w:type="dxa"/>
            <w:shd w:val="clear" w:color="auto" w:fill="DBE5F1" w:themeFill="accent1" w:themeFillTint="33"/>
          </w:tcPr>
          <w:p w:rsidR="005F5390" w:rsidRPr="007530B7" w:rsidRDefault="005F5390" w:rsidP="007530B7">
            <w:pPr>
              <w:pStyle w:val="NTGTableText"/>
              <w:rPr>
                <w:b/>
              </w:rPr>
            </w:pPr>
            <w:r w:rsidRPr="007530B7">
              <w:rPr>
                <w:b/>
              </w:rPr>
              <w:t>Previous clients</w:t>
            </w:r>
          </w:p>
        </w:tc>
      </w:tr>
      <w:tr w:rsidR="005F5390" w:rsidRPr="00B722F1" w:rsidTr="007530B7">
        <w:trPr>
          <w:trHeight w:val="245"/>
        </w:trPr>
        <w:tc>
          <w:tcPr>
            <w:tcW w:w="1375" w:type="dxa"/>
            <w:shd w:val="clear" w:color="auto" w:fill="D6E3BC" w:themeFill="accent3" w:themeFillTint="66"/>
          </w:tcPr>
          <w:p w:rsidR="005F5390" w:rsidRPr="00B722F1" w:rsidRDefault="005F5390" w:rsidP="007530B7">
            <w:pPr>
              <w:pStyle w:val="NTGTableText"/>
            </w:pPr>
            <w:r w:rsidRPr="00B722F1">
              <w:t>High</w:t>
            </w:r>
          </w:p>
        </w:tc>
        <w:tc>
          <w:tcPr>
            <w:tcW w:w="1375" w:type="dxa"/>
            <w:shd w:val="clear" w:color="auto" w:fill="auto"/>
          </w:tcPr>
          <w:p w:rsidR="005F5390" w:rsidRPr="00B722F1" w:rsidRDefault="005F5390" w:rsidP="007530B7">
            <w:pPr>
              <w:pStyle w:val="NTGTableText"/>
            </w:pPr>
            <w:r>
              <w:t>Majority large</w:t>
            </w:r>
          </w:p>
        </w:tc>
        <w:tc>
          <w:tcPr>
            <w:tcW w:w="1376" w:type="dxa"/>
            <w:shd w:val="clear" w:color="auto" w:fill="auto"/>
          </w:tcPr>
          <w:p w:rsidR="005F5390" w:rsidRPr="00B722F1" w:rsidRDefault="005F5390" w:rsidP="007530B7">
            <w:pPr>
              <w:pStyle w:val="NTGTableText"/>
            </w:pPr>
            <w:r>
              <w:t>Several large</w:t>
            </w:r>
          </w:p>
        </w:tc>
        <w:tc>
          <w:tcPr>
            <w:tcW w:w="1375" w:type="dxa"/>
            <w:shd w:val="clear" w:color="auto" w:fill="auto"/>
          </w:tcPr>
          <w:p w:rsidR="005F5390" w:rsidRPr="00B722F1" w:rsidRDefault="005F5390" w:rsidP="007530B7">
            <w:pPr>
              <w:pStyle w:val="NTGTableText"/>
            </w:pPr>
            <w:r>
              <w:t>Darwin, Katherine and Central Australia</w:t>
            </w:r>
          </w:p>
        </w:tc>
        <w:tc>
          <w:tcPr>
            <w:tcW w:w="1376" w:type="dxa"/>
            <w:shd w:val="clear" w:color="auto" w:fill="auto"/>
          </w:tcPr>
          <w:p w:rsidR="005F5390" w:rsidRPr="00B722F1" w:rsidRDefault="005F5390" w:rsidP="007530B7">
            <w:pPr>
              <w:pStyle w:val="NTGTableText"/>
            </w:pPr>
            <w:r>
              <w:t>One</w:t>
            </w:r>
          </w:p>
        </w:tc>
        <w:tc>
          <w:tcPr>
            <w:tcW w:w="1375" w:type="dxa"/>
            <w:shd w:val="clear" w:color="auto" w:fill="auto"/>
          </w:tcPr>
          <w:p w:rsidR="005F5390" w:rsidRPr="00B722F1" w:rsidRDefault="005F5390" w:rsidP="007530B7">
            <w:pPr>
              <w:pStyle w:val="NTGTableText"/>
            </w:pPr>
            <w:r>
              <w:t>Majority Building Code 2013, CAL, AS/NZS ISO 9001:2008, AS/NZS ISO 14001:2004 , AS/NZS 4801:2001 and BS OHSAS 18001:2007.</w:t>
            </w:r>
          </w:p>
        </w:tc>
        <w:tc>
          <w:tcPr>
            <w:tcW w:w="1376" w:type="dxa"/>
            <w:shd w:val="clear" w:color="auto" w:fill="auto"/>
          </w:tcPr>
          <w:p w:rsidR="005F5390" w:rsidRPr="00B722F1" w:rsidRDefault="005F5390" w:rsidP="007530B7">
            <w:pPr>
              <w:pStyle w:val="NTGTableText"/>
            </w:pPr>
            <w:proofErr w:type="spellStart"/>
            <w:r>
              <w:t>Dept</w:t>
            </w:r>
            <w:proofErr w:type="spellEnd"/>
            <w:r>
              <w:t xml:space="preserve"> of Defence, Defence prime/sub-prime contractors, mining, oil and gas industry or government.</w:t>
            </w:r>
          </w:p>
        </w:tc>
      </w:tr>
    </w:tbl>
    <w:p w:rsidR="005F5390" w:rsidRPr="008401EF" w:rsidRDefault="005F5390" w:rsidP="007530B7">
      <w:pPr>
        <w:pStyle w:val="Heading2"/>
      </w:pPr>
      <w:r>
        <w:t>Surveyor</w:t>
      </w:r>
    </w:p>
    <w:p w:rsidR="005F5390" w:rsidRPr="001E6394" w:rsidRDefault="005F5390" w:rsidP="007530B7">
      <w:pPr>
        <w:rPr>
          <w:sz w:val="20"/>
          <w:szCs w:val="20"/>
        </w:rPr>
      </w:pPr>
      <w:r w:rsidRPr="00B0330A">
        <w:t>Contractor shall provide full digital terrain survey, ongoing site survey and technical cadastral surveying to buildings within construction zones and general external works</w:t>
      </w:r>
      <w:r w:rsidRPr="001E6394">
        <w:rPr>
          <w:sz w:val="20"/>
          <w:szCs w:val="20"/>
        </w:rPr>
        <w:t>.</w:t>
      </w:r>
    </w:p>
    <w:tbl>
      <w:tblPr>
        <w:tblStyle w:val="TableGrid"/>
        <w:tblW w:w="0" w:type="auto"/>
        <w:tblCellMar>
          <w:top w:w="57" w:type="dxa"/>
        </w:tblCellMar>
        <w:tblLook w:val="04A0" w:firstRow="1" w:lastRow="0" w:firstColumn="1" w:lastColumn="0" w:noHBand="0" w:noVBand="1"/>
        <w:tblDescription w:val="Surveyor scope of work showing capability summary, business scale, business size, regional diversity, indigenous owned, compliance and previous clients."/>
      </w:tblPr>
      <w:tblGrid>
        <w:gridCol w:w="1375"/>
        <w:gridCol w:w="1375"/>
        <w:gridCol w:w="1376"/>
        <w:gridCol w:w="1375"/>
        <w:gridCol w:w="1376"/>
        <w:gridCol w:w="1375"/>
        <w:gridCol w:w="1376"/>
      </w:tblGrid>
      <w:tr w:rsidR="005F5390" w:rsidRPr="00B722F1" w:rsidTr="007530B7">
        <w:trPr>
          <w:trHeight w:val="461"/>
          <w:tblHeader/>
        </w:trPr>
        <w:tc>
          <w:tcPr>
            <w:tcW w:w="1375" w:type="dxa"/>
            <w:shd w:val="clear" w:color="auto" w:fill="B8CCE4" w:themeFill="accent1" w:themeFillTint="66"/>
          </w:tcPr>
          <w:p w:rsidR="005F5390" w:rsidRPr="007530B7" w:rsidRDefault="005F5390" w:rsidP="007530B7">
            <w:pPr>
              <w:pStyle w:val="NTGTableText"/>
              <w:rPr>
                <w:b/>
              </w:rPr>
            </w:pPr>
            <w:r w:rsidRPr="007530B7">
              <w:rPr>
                <w:b/>
              </w:rPr>
              <w:t>Capability Summary</w:t>
            </w:r>
          </w:p>
        </w:tc>
        <w:tc>
          <w:tcPr>
            <w:tcW w:w="1375" w:type="dxa"/>
            <w:shd w:val="clear" w:color="auto" w:fill="DBE5F1" w:themeFill="accent1" w:themeFillTint="33"/>
          </w:tcPr>
          <w:p w:rsidR="005F5390" w:rsidRPr="007530B7" w:rsidRDefault="005F5390" w:rsidP="007530B7">
            <w:pPr>
              <w:pStyle w:val="NTGTableText"/>
              <w:rPr>
                <w:b/>
              </w:rPr>
            </w:pPr>
            <w:r w:rsidRPr="007530B7">
              <w:rPr>
                <w:b/>
              </w:rPr>
              <w:t>Business Scale</w:t>
            </w:r>
          </w:p>
        </w:tc>
        <w:tc>
          <w:tcPr>
            <w:tcW w:w="1376" w:type="dxa"/>
            <w:shd w:val="clear" w:color="auto" w:fill="DBE5F1" w:themeFill="accent1" w:themeFillTint="33"/>
          </w:tcPr>
          <w:p w:rsidR="005F5390" w:rsidRPr="007530B7" w:rsidRDefault="005F5390" w:rsidP="007530B7">
            <w:pPr>
              <w:pStyle w:val="NTGTableText"/>
              <w:rPr>
                <w:b/>
              </w:rPr>
            </w:pPr>
            <w:r w:rsidRPr="007530B7">
              <w:rPr>
                <w:b/>
              </w:rPr>
              <w:t>Business Size</w:t>
            </w:r>
          </w:p>
        </w:tc>
        <w:tc>
          <w:tcPr>
            <w:tcW w:w="1375" w:type="dxa"/>
            <w:shd w:val="clear" w:color="auto" w:fill="DBE5F1" w:themeFill="accent1" w:themeFillTint="33"/>
          </w:tcPr>
          <w:p w:rsidR="005F5390" w:rsidRPr="007530B7" w:rsidRDefault="005F5390" w:rsidP="007530B7">
            <w:pPr>
              <w:pStyle w:val="NTGTableText"/>
              <w:rPr>
                <w:b/>
              </w:rPr>
            </w:pPr>
            <w:r w:rsidRPr="007530B7">
              <w:rPr>
                <w:b/>
              </w:rPr>
              <w:t>Regional Diversity</w:t>
            </w:r>
          </w:p>
        </w:tc>
        <w:tc>
          <w:tcPr>
            <w:tcW w:w="1376" w:type="dxa"/>
            <w:shd w:val="clear" w:color="auto" w:fill="DBE5F1" w:themeFill="accent1" w:themeFillTint="33"/>
          </w:tcPr>
          <w:p w:rsidR="005F5390" w:rsidRPr="007530B7" w:rsidRDefault="005F5390" w:rsidP="007530B7">
            <w:pPr>
              <w:pStyle w:val="NTGTableText"/>
              <w:rPr>
                <w:b/>
              </w:rPr>
            </w:pPr>
            <w:r w:rsidRPr="007530B7">
              <w:rPr>
                <w:b/>
              </w:rPr>
              <w:t>Indigenous Owned</w:t>
            </w:r>
          </w:p>
        </w:tc>
        <w:tc>
          <w:tcPr>
            <w:tcW w:w="1375" w:type="dxa"/>
            <w:shd w:val="clear" w:color="auto" w:fill="DBE5F1" w:themeFill="accent1" w:themeFillTint="33"/>
          </w:tcPr>
          <w:p w:rsidR="005F5390" w:rsidRPr="007530B7" w:rsidRDefault="005F5390" w:rsidP="007530B7">
            <w:pPr>
              <w:pStyle w:val="NTGTableText"/>
              <w:rPr>
                <w:b/>
              </w:rPr>
            </w:pPr>
            <w:r w:rsidRPr="007530B7">
              <w:rPr>
                <w:b/>
              </w:rPr>
              <w:t>Compliance</w:t>
            </w:r>
          </w:p>
        </w:tc>
        <w:tc>
          <w:tcPr>
            <w:tcW w:w="1376" w:type="dxa"/>
            <w:shd w:val="clear" w:color="auto" w:fill="DBE5F1" w:themeFill="accent1" w:themeFillTint="33"/>
          </w:tcPr>
          <w:p w:rsidR="005F5390" w:rsidRPr="007530B7" w:rsidRDefault="005F5390" w:rsidP="007530B7">
            <w:pPr>
              <w:pStyle w:val="NTGTableText"/>
              <w:rPr>
                <w:b/>
              </w:rPr>
            </w:pPr>
            <w:r w:rsidRPr="007530B7">
              <w:rPr>
                <w:b/>
              </w:rPr>
              <w:t>Previous clients</w:t>
            </w:r>
          </w:p>
        </w:tc>
      </w:tr>
      <w:tr w:rsidR="005F5390" w:rsidRPr="00B722F1" w:rsidTr="007530B7">
        <w:trPr>
          <w:trHeight w:val="245"/>
        </w:trPr>
        <w:tc>
          <w:tcPr>
            <w:tcW w:w="1375" w:type="dxa"/>
            <w:shd w:val="clear" w:color="auto" w:fill="D6E3BC" w:themeFill="accent3" w:themeFillTint="66"/>
          </w:tcPr>
          <w:p w:rsidR="005F5390" w:rsidRPr="00B722F1" w:rsidRDefault="005F5390" w:rsidP="007530B7">
            <w:pPr>
              <w:pStyle w:val="NTGTableText"/>
            </w:pPr>
            <w:r w:rsidRPr="00B722F1">
              <w:t>High</w:t>
            </w:r>
          </w:p>
        </w:tc>
        <w:tc>
          <w:tcPr>
            <w:tcW w:w="1375" w:type="dxa"/>
            <w:shd w:val="clear" w:color="auto" w:fill="auto"/>
          </w:tcPr>
          <w:p w:rsidR="005F5390" w:rsidRPr="00B722F1" w:rsidRDefault="005F5390" w:rsidP="007530B7">
            <w:pPr>
              <w:pStyle w:val="NTGTableText"/>
            </w:pPr>
            <w:r>
              <w:t>Several large and small</w:t>
            </w:r>
          </w:p>
        </w:tc>
        <w:tc>
          <w:tcPr>
            <w:tcW w:w="1376" w:type="dxa"/>
            <w:shd w:val="clear" w:color="auto" w:fill="auto"/>
          </w:tcPr>
          <w:p w:rsidR="005F5390" w:rsidRPr="00B722F1" w:rsidRDefault="005F5390" w:rsidP="007530B7">
            <w:pPr>
              <w:pStyle w:val="NTGTableText"/>
            </w:pPr>
            <w:r>
              <w:t>Many large</w:t>
            </w:r>
          </w:p>
        </w:tc>
        <w:tc>
          <w:tcPr>
            <w:tcW w:w="1375" w:type="dxa"/>
            <w:shd w:val="clear" w:color="auto" w:fill="auto"/>
          </w:tcPr>
          <w:p w:rsidR="005F5390" w:rsidRPr="00B722F1" w:rsidRDefault="005F5390" w:rsidP="007530B7">
            <w:pPr>
              <w:pStyle w:val="NTGTableText"/>
            </w:pPr>
            <w:r>
              <w:t>All NT regions</w:t>
            </w:r>
          </w:p>
        </w:tc>
        <w:tc>
          <w:tcPr>
            <w:tcW w:w="1376" w:type="dxa"/>
            <w:shd w:val="clear" w:color="auto" w:fill="auto"/>
          </w:tcPr>
          <w:p w:rsidR="005F5390" w:rsidRPr="00B722F1" w:rsidRDefault="005F5390" w:rsidP="007530B7">
            <w:pPr>
              <w:pStyle w:val="NTGTableText"/>
            </w:pPr>
            <w:r>
              <w:t>One</w:t>
            </w:r>
          </w:p>
        </w:tc>
        <w:tc>
          <w:tcPr>
            <w:tcW w:w="1375" w:type="dxa"/>
            <w:shd w:val="clear" w:color="auto" w:fill="auto"/>
          </w:tcPr>
          <w:p w:rsidR="005F5390" w:rsidRPr="00B722F1" w:rsidRDefault="005F5390" w:rsidP="007530B7">
            <w:pPr>
              <w:pStyle w:val="NTGTableText"/>
            </w:pPr>
            <w:r>
              <w:t>Many with Building Code 2013, AS/NZS ISO 9001:2008, AS/NZS ISO 14001:2004 and AS/NZS 4801:2001.</w:t>
            </w:r>
          </w:p>
        </w:tc>
        <w:tc>
          <w:tcPr>
            <w:tcW w:w="1376" w:type="dxa"/>
            <w:shd w:val="clear" w:color="auto" w:fill="auto"/>
          </w:tcPr>
          <w:p w:rsidR="005F5390" w:rsidRPr="00B722F1" w:rsidRDefault="005F5390" w:rsidP="007530B7">
            <w:pPr>
              <w:pStyle w:val="NTGTableText"/>
            </w:pPr>
            <w:r>
              <w:t>Defence prime/sub-prime contractors, major construction companies or mining, oil and gas industry.</w:t>
            </w:r>
          </w:p>
        </w:tc>
      </w:tr>
    </w:tbl>
    <w:p w:rsidR="005F5390" w:rsidRPr="008401EF" w:rsidRDefault="005F5390" w:rsidP="007530B7">
      <w:pPr>
        <w:pStyle w:val="Heading2"/>
      </w:pPr>
      <w:r>
        <w:lastRenderedPageBreak/>
        <w:t xml:space="preserve">Building </w:t>
      </w:r>
      <w:r w:rsidR="00C47AB2">
        <w:t>m</w:t>
      </w:r>
      <w:r>
        <w:t xml:space="preserve">anagement </w:t>
      </w:r>
      <w:r w:rsidR="00C47AB2">
        <w:t>s</w:t>
      </w:r>
      <w:r>
        <w:t>ystems</w:t>
      </w:r>
    </w:p>
    <w:p w:rsidR="005F5390" w:rsidRDefault="005F5390" w:rsidP="007530B7">
      <w:r w:rsidRPr="00B0330A">
        <w:t>Supply and install of Building Management Systems and associated hardware/software</w:t>
      </w:r>
      <w:r>
        <w:t>.</w:t>
      </w:r>
    </w:p>
    <w:tbl>
      <w:tblPr>
        <w:tblStyle w:val="TableGrid"/>
        <w:tblW w:w="0" w:type="auto"/>
        <w:tblCellMar>
          <w:top w:w="57" w:type="dxa"/>
        </w:tblCellMar>
        <w:tblLook w:val="04A0" w:firstRow="1" w:lastRow="0" w:firstColumn="1" w:lastColumn="0" w:noHBand="0" w:noVBand="1"/>
        <w:tblDescription w:val="Building management systems scope of work showing capability summary, business scale, business size, regional diversity, indigenous owned, compliance and previous clients."/>
      </w:tblPr>
      <w:tblGrid>
        <w:gridCol w:w="1375"/>
        <w:gridCol w:w="1375"/>
        <w:gridCol w:w="1376"/>
        <w:gridCol w:w="1375"/>
        <w:gridCol w:w="1376"/>
        <w:gridCol w:w="1375"/>
        <w:gridCol w:w="1376"/>
      </w:tblGrid>
      <w:tr w:rsidR="005F5390" w:rsidRPr="00B722F1" w:rsidTr="007530B7">
        <w:trPr>
          <w:trHeight w:val="461"/>
          <w:tblHeader/>
        </w:trPr>
        <w:tc>
          <w:tcPr>
            <w:tcW w:w="1375" w:type="dxa"/>
            <w:shd w:val="clear" w:color="auto" w:fill="B8CCE4" w:themeFill="accent1" w:themeFillTint="66"/>
          </w:tcPr>
          <w:p w:rsidR="005F5390" w:rsidRPr="007530B7" w:rsidRDefault="005F5390" w:rsidP="007530B7">
            <w:pPr>
              <w:pStyle w:val="NTGTableText"/>
              <w:rPr>
                <w:b/>
              </w:rPr>
            </w:pPr>
            <w:r w:rsidRPr="007530B7">
              <w:rPr>
                <w:b/>
              </w:rPr>
              <w:t>Capability Summary</w:t>
            </w:r>
          </w:p>
        </w:tc>
        <w:tc>
          <w:tcPr>
            <w:tcW w:w="1375" w:type="dxa"/>
            <w:shd w:val="clear" w:color="auto" w:fill="DBE5F1" w:themeFill="accent1" w:themeFillTint="33"/>
          </w:tcPr>
          <w:p w:rsidR="005F5390" w:rsidRPr="007530B7" w:rsidRDefault="005F5390" w:rsidP="007530B7">
            <w:pPr>
              <w:pStyle w:val="NTGTableText"/>
              <w:rPr>
                <w:b/>
              </w:rPr>
            </w:pPr>
            <w:r w:rsidRPr="007530B7">
              <w:rPr>
                <w:b/>
              </w:rPr>
              <w:t>Business Scale</w:t>
            </w:r>
          </w:p>
        </w:tc>
        <w:tc>
          <w:tcPr>
            <w:tcW w:w="1376" w:type="dxa"/>
            <w:shd w:val="clear" w:color="auto" w:fill="DBE5F1" w:themeFill="accent1" w:themeFillTint="33"/>
          </w:tcPr>
          <w:p w:rsidR="005F5390" w:rsidRPr="007530B7" w:rsidRDefault="005F5390" w:rsidP="007530B7">
            <w:pPr>
              <w:pStyle w:val="NTGTableText"/>
              <w:rPr>
                <w:b/>
              </w:rPr>
            </w:pPr>
            <w:r w:rsidRPr="007530B7">
              <w:rPr>
                <w:b/>
              </w:rPr>
              <w:t>Business Size</w:t>
            </w:r>
          </w:p>
        </w:tc>
        <w:tc>
          <w:tcPr>
            <w:tcW w:w="1375" w:type="dxa"/>
            <w:shd w:val="clear" w:color="auto" w:fill="DBE5F1" w:themeFill="accent1" w:themeFillTint="33"/>
          </w:tcPr>
          <w:p w:rsidR="005F5390" w:rsidRPr="007530B7" w:rsidRDefault="005F5390" w:rsidP="007530B7">
            <w:pPr>
              <w:pStyle w:val="NTGTableText"/>
              <w:rPr>
                <w:b/>
              </w:rPr>
            </w:pPr>
            <w:r w:rsidRPr="007530B7">
              <w:rPr>
                <w:b/>
              </w:rPr>
              <w:t>Regional Diversity</w:t>
            </w:r>
          </w:p>
        </w:tc>
        <w:tc>
          <w:tcPr>
            <w:tcW w:w="1376" w:type="dxa"/>
            <w:shd w:val="clear" w:color="auto" w:fill="DBE5F1" w:themeFill="accent1" w:themeFillTint="33"/>
          </w:tcPr>
          <w:p w:rsidR="005F5390" w:rsidRPr="007530B7" w:rsidRDefault="005F5390" w:rsidP="007530B7">
            <w:pPr>
              <w:pStyle w:val="NTGTableText"/>
              <w:rPr>
                <w:b/>
              </w:rPr>
            </w:pPr>
            <w:r w:rsidRPr="007530B7">
              <w:rPr>
                <w:b/>
              </w:rPr>
              <w:t>Indigenous Owned</w:t>
            </w:r>
          </w:p>
        </w:tc>
        <w:tc>
          <w:tcPr>
            <w:tcW w:w="1375" w:type="dxa"/>
            <w:shd w:val="clear" w:color="auto" w:fill="DBE5F1" w:themeFill="accent1" w:themeFillTint="33"/>
          </w:tcPr>
          <w:p w:rsidR="005F5390" w:rsidRPr="007530B7" w:rsidRDefault="005F5390" w:rsidP="007530B7">
            <w:pPr>
              <w:pStyle w:val="NTGTableText"/>
              <w:rPr>
                <w:b/>
              </w:rPr>
            </w:pPr>
            <w:r w:rsidRPr="007530B7">
              <w:rPr>
                <w:b/>
              </w:rPr>
              <w:t>Compliance</w:t>
            </w:r>
          </w:p>
        </w:tc>
        <w:tc>
          <w:tcPr>
            <w:tcW w:w="1376" w:type="dxa"/>
            <w:shd w:val="clear" w:color="auto" w:fill="DBE5F1" w:themeFill="accent1" w:themeFillTint="33"/>
          </w:tcPr>
          <w:p w:rsidR="005F5390" w:rsidRPr="007530B7" w:rsidRDefault="005F5390" w:rsidP="007530B7">
            <w:pPr>
              <w:pStyle w:val="NTGTableText"/>
              <w:rPr>
                <w:b/>
              </w:rPr>
            </w:pPr>
            <w:r w:rsidRPr="007530B7">
              <w:rPr>
                <w:b/>
              </w:rPr>
              <w:t>Previous clients</w:t>
            </w:r>
          </w:p>
        </w:tc>
      </w:tr>
      <w:tr w:rsidR="005F5390" w:rsidRPr="00B722F1" w:rsidTr="007530B7">
        <w:trPr>
          <w:trHeight w:val="245"/>
        </w:trPr>
        <w:tc>
          <w:tcPr>
            <w:tcW w:w="1375" w:type="dxa"/>
            <w:shd w:val="clear" w:color="auto" w:fill="FBD4B4" w:themeFill="accent6" w:themeFillTint="66"/>
          </w:tcPr>
          <w:p w:rsidR="005F5390" w:rsidRPr="00B722F1" w:rsidRDefault="005F5390" w:rsidP="007530B7">
            <w:pPr>
              <w:pStyle w:val="NTGTableText"/>
            </w:pPr>
            <w:r>
              <w:t>Moderate</w:t>
            </w:r>
          </w:p>
        </w:tc>
        <w:tc>
          <w:tcPr>
            <w:tcW w:w="1375" w:type="dxa"/>
            <w:shd w:val="clear" w:color="auto" w:fill="auto"/>
          </w:tcPr>
          <w:p w:rsidR="005F5390" w:rsidRPr="00B722F1" w:rsidRDefault="005F5390" w:rsidP="007530B7">
            <w:pPr>
              <w:pStyle w:val="NTGTableText"/>
            </w:pPr>
            <w:r>
              <w:t>Majority small</w:t>
            </w:r>
          </w:p>
        </w:tc>
        <w:tc>
          <w:tcPr>
            <w:tcW w:w="1376" w:type="dxa"/>
            <w:shd w:val="clear" w:color="auto" w:fill="auto"/>
          </w:tcPr>
          <w:p w:rsidR="005F5390" w:rsidRPr="00B722F1" w:rsidRDefault="005F5390" w:rsidP="007530B7">
            <w:pPr>
              <w:pStyle w:val="NTGTableText"/>
            </w:pPr>
            <w:r>
              <w:t>Several medium</w:t>
            </w:r>
          </w:p>
        </w:tc>
        <w:tc>
          <w:tcPr>
            <w:tcW w:w="1375" w:type="dxa"/>
            <w:shd w:val="clear" w:color="auto" w:fill="auto"/>
          </w:tcPr>
          <w:p w:rsidR="005F5390" w:rsidRPr="00B722F1" w:rsidRDefault="005F5390" w:rsidP="007530B7">
            <w:pPr>
              <w:pStyle w:val="NTGTableText"/>
            </w:pPr>
            <w:r>
              <w:t>Darwin, Katherine and Central Australia</w:t>
            </w:r>
          </w:p>
        </w:tc>
        <w:tc>
          <w:tcPr>
            <w:tcW w:w="1376" w:type="dxa"/>
            <w:shd w:val="clear" w:color="auto" w:fill="auto"/>
          </w:tcPr>
          <w:p w:rsidR="005F5390" w:rsidRPr="00B722F1" w:rsidRDefault="005F5390" w:rsidP="007530B7">
            <w:pPr>
              <w:pStyle w:val="NTGTableText"/>
            </w:pPr>
            <w:r>
              <w:t>0</w:t>
            </w:r>
          </w:p>
        </w:tc>
        <w:tc>
          <w:tcPr>
            <w:tcW w:w="1375" w:type="dxa"/>
            <w:shd w:val="clear" w:color="auto" w:fill="auto"/>
          </w:tcPr>
          <w:p w:rsidR="005F5390" w:rsidRPr="00B722F1" w:rsidRDefault="005F5390" w:rsidP="007530B7">
            <w:pPr>
              <w:pStyle w:val="NTGTableText"/>
            </w:pPr>
            <w:r w:rsidRPr="00D75D5F">
              <w:t>Many with Building Code 2013,</w:t>
            </w:r>
            <w:r>
              <w:t xml:space="preserve"> CAL,</w:t>
            </w:r>
            <w:r w:rsidRPr="00D75D5F">
              <w:t xml:space="preserve"> </w:t>
            </w:r>
            <w:r>
              <w:t>AS/NZS ISO 9001:2008</w:t>
            </w:r>
            <w:r w:rsidRPr="00D75D5F">
              <w:t xml:space="preserve">, </w:t>
            </w:r>
            <w:r>
              <w:t xml:space="preserve">AS/NZS ISO 14001:2004 </w:t>
            </w:r>
            <w:r w:rsidRPr="00D75D5F">
              <w:t>and AS/NZS 4801:2001.</w:t>
            </w:r>
          </w:p>
        </w:tc>
        <w:tc>
          <w:tcPr>
            <w:tcW w:w="1376" w:type="dxa"/>
            <w:shd w:val="clear" w:color="auto" w:fill="auto"/>
          </w:tcPr>
          <w:p w:rsidR="005F5390" w:rsidRPr="00B722F1" w:rsidRDefault="005F5390" w:rsidP="007530B7">
            <w:pPr>
              <w:pStyle w:val="NTGTableText"/>
            </w:pPr>
            <w:r>
              <w:t>Defence prime/ sub-prime contractors, multinational companies or government.</w:t>
            </w:r>
          </w:p>
        </w:tc>
      </w:tr>
    </w:tbl>
    <w:p w:rsidR="005F5390" w:rsidRDefault="005F5390" w:rsidP="005F5390">
      <w:pPr>
        <w:spacing w:after="0"/>
        <w:jc w:val="both"/>
      </w:pPr>
    </w:p>
    <w:p w:rsidR="005F5390" w:rsidRPr="002640A4" w:rsidRDefault="005F5390" w:rsidP="005F5390">
      <w:pPr>
        <w:rPr>
          <w:sz w:val="20"/>
          <w:szCs w:val="20"/>
          <w:highlight w:val="yellow"/>
        </w:rPr>
      </w:pPr>
      <w:r w:rsidRPr="002640A4">
        <w:rPr>
          <w:sz w:val="20"/>
          <w:szCs w:val="20"/>
          <w:highlight w:val="yellow"/>
        </w:rPr>
        <w:br w:type="page"/>
      </w:r>
    </w:p>
    <w:p w:rsidR="005F5390" w:rsidRPr="00541F53" w:rsidRDefault="005F5390" w:rsidP="00B3115D">
      <w:pPr>
        <w:pStyle w:val="Heading1"/>
      </w:pPr>
      <w:r>
        <w:lastRenderedPageBreak/>
        <w:t>About the Study</w:t>
      </w:r>
    </w:p>
    <w:p w:rsidR="005F5390" w:rsidRPr="00862B10" w:rsidRDefault="005F5390" w:rsidP="00B3115D">
      <w:r w:rsidRPr="00862B10">
        <w:t>The information compiled in the industry capability map and gap analysis study provided an evaluation of the resources and skills necessary to compete, obtain and carry out defence construction work in the Northern Territory.</w:t>
      </w:r>
    </w:p>
    <w:p w:rsidR="007530B7" w:rsidRDefault="007530B7" w:rsidP="007530B7">
      <w:r>
        <w:t xml:space="preserve">The Industry Capability Network of the Northern Territory (ICN NT) reviewed the current and potential defence construction projects in the Northern Territory, including Project R8000 and facilities requirements for the New Air Combat Capacity (NACC) at the RAAF Base Tindal. ICN NT looked at the key requirements for local industry to become eligible to win contracts on defence projects and, with input from the Master Builders Association NT, were able to comprehensively map the various capabilities of Northern Territory businesses for typical defence construction projects. </w:t>
      </w:r>
    </w:p>
    <w:p w:rsidR="005F5390" w:rsidRPr="00862B10" w:rsidRDefault="005F5390" w:rsidP="007530B7">
      <w:r w:rsidRPr="00862B10">
        <w:t xml:space="preserve">The study found that Northern Territory industry has significant capabilities in the construction sector with at least 940 business being identified as capable against the 85 scopes of work analysis and many with previous experience in meeting key Defence requirements.  </w:t>
      </w:r>
    </w:p>
    <w:p w:rsidR="005F5390" w:rsidRPr="00541F53" w:rsidRDefault="005F5390" w:rsidP="00B3115D">
      <w:pPr>
        <w:pStyle w:val="Heading1"/>
      </w:pPr>
      <w:r>
        <w:t>Key Requirement for Industry</w:t>
      </w:r>
    </w:p>
    <w:p w:rsidR="005F5390" w:rsidRPr="00862B10" w:rsidRDefault="005F5390" w:rsidP="00B3115D">
      <w:r w:rsidRPr="00862B10">
        <w:t>Northern Territory industry recogn</w:t>
      </w:r>
      <w:r>
        <w:t xml:space="preserve">ises that Defence is a </w:t>
      </w:r>
      <w:r w:rsidRPr="00862B10">
        <w:t>sophisticated purchaser of construction services.  Engagement with Defence requires local industry to comply with national rules and processes. These include but are not limited to:</w:t>
      </w:r>
    </w:p>
    <w:p w:rsidR="00B3115D" w:rsidRDefault="005F5390" w:rsidP="00B3115D">
      <w:pPr>
        <w:pStyle w:val="ListParagraph"/>
        <w:numPr>
          <w:ilvl w:val="0"/>
          <w:numId w:val="29"/>
        </w:numPr>
      </w:pPr>
      <w:r w:rsidRPr="00862B10">
        <w:t>Mandatory legislation:</w:t>
      </w:r>
      <w:r w:rsidR="00B3115D">
        <w:t xml:space="preserve"> </w:t>
      </w:r>
      <w:r w:rsidRPr="00862B10">
        <w:t>Building Code 2013</w:t>
      </w:r>
      <w:r w:rsidR="00B3115D">
        <w:t xml:space="preserve">, </w:t>
      </w:r>
      <w:r w:rsidRPr="00862B10">
        <w:t>Federal Safety Commission Accreditation</w:t>
      </w:r>
    </w:p>
    <w:p w:rsidR="005F5390" w:rsidRPr="00862B10" w:rsidRDefault="005F5390" w:rsidP="00B3115D">
      <w:pPr>
        <w:pStyle w:val="ListParagraph"/>
        <w:numPr>
          <w:ilvl w:val="0"/>
          <w:numId w:val="29"/>
        </w:numPr>
      </w:pPr>
      <w:r w:rsidRPr="00862B10">
        <w:t>Key policy:</w:t>
      </w:r>
      <w:r w:rsidR="00B3115D">
        <w:t xml:space="preserve"> </w:t>
      </w:r>
      <w:r w:rsidRPr="00862B10">
        <w:t>Commonwealth Procurement Rules</w:t>
      </w:r>
      <w:r w:rsidR="00B3115D">
        <w:t xml:space="preserve">, </w:t>
      </w:r>
      <w:r w:rsidRPr="00862B10">
        <w:t xml:space="preserve">Commonwealth Indigenous Procurement </w:t>
      </w:r>
      <w:r w:rsidR="00B3115D">
        <w:t>P</w:t>
      </w:r>
      <w:r w:rsidRPr="00862B10">
        <w:t>olicy</w:t>
      </w:r>
      <w:r w:rsidR="00B3115D">
        <w:t xml:space="preserve">, </w:t>
      </w:r>
      <w:r w:rsidRPr="00862B10">
        <w:t>SMART Infrastructure Manual</w:t>
      </w:r>
    </w:p>
    <w:p w:rsidR="005F5390" w:rsidRDefault="00B3115D" w:rsidP="00B3115D">
      <w:pPr>
        <w:pStyle w:val="ListParagraph"/>
        <w:numPr>
          <w:ilvl w:val="0"/>
          <w:numId w:val="29"/>
        </w:numPr>
      </w:pPr>
      <w:r>
        <w:t>Northern Territory industry has been working closely with the Australian Building and Construction Commission (ABCC) since the passing of legislation in December 2016 to promote the 2016 Building Code obligations to contractors, sub-contractors and suppliers.</w:t>
      </w:r>
    </w:p>
    <w:p w:rsidR="005F5390" w:rsidRDefault="005F5390" w:rsidP="00B3115D">
      <w:pPr>
        <w:pStyle w:val="Heading2"/>
      </w:pPr>
      <w:r w:rsidRPr="00782E36">
        <w:t>C</w:t>
      </w:r>
      <w:r>
        <w:t>ontractor Accreditation Limited (C</w:t>
      </w:r>
      <w:r w:rsidRPr="00782E36">
        <w:t>AL</w:t>
      </w:r>
      <w:r>
        <w:t>)</w:t>
      </w:r>
      <w:r w:rsidRPr="00782E36">
        <w:t xml:space="preserve"> </w:t>
      </w:r>
      <w:r w:rsidR="00C47AB2">
        <w:t>a</w:t>
      </w:r>
      <w:r w:rsidRPr="00782E36">
        <w:t>ccreditation</w:t>
      </w:r>
    </w:p>
    <w:p w:rsidR="005F5390" w:rsidRDefault="005F5390" w:rsidP="00B3115D">
      <w:r w:rsidRPr="00782E36">
        <w:t>Contractor Accreditation Ltd (CAL) is a non-profit company established by the NT Chamber of Commerce, the Master Builders Association NT and the NT Small Business Associa</w:t>
      </w:r>
      <w:r>
        <w:t>tion to manage a scheme of self-</w:t>
      </w:r>
      <w:r w:rsidRPr="00782E36">
        <w:t>regulation for the building and construction industry</w:t>
      </w:r>
      <w:r>
        <w:t>. Although holding CAL accreditation is not a prerequisite for Defence construction work, it does provide an indication of the financial capacity of the business.</w:t>
      </w:r>
    </w:p>
    <w:p w:rsidR="005F5390" w:rsidRPr="00782E36" w:rsidRDefault="005F5390" w:rsidP="00B3115D">
      <w:pPr>
        <w:pStyle w:val="Heading2"/>
      </w:pPr>
      <w:r>
        <w:t xml:space="preserve">Other </w:t>
      </w:r>
      <w:r w:rsidR="00C47AB2">
        <w:t>a</w:t>
      </w:r>
      <w:r>
        <w:t xml:space="preserve">ccreditation and </w:t>
      </w:r>
      <w:r w:rsidR="00C47AB2">
        <w:t>c</w:t>
      </w:r>
      <w:r>
        <w:t>ertifications</w:t>
      </w:r>
    </w:p>
    <w:p w:rsidR="005F5390" w:rsidRDefault="005F5390" w:rsidP="00B3115D">
      <w:r>
        <w:t xml:space="preserve">A number of ISO certifications are recognised in this study including: </w:t>
      </w:r>
    </w:p>
    <w:p w:rsidR="005F5390" w:rsidRPr="002667F5" w:rsidRDefault="005F5390" w:rsidP="00B3115D">
      <w:pPr>
        <w:pStyle w:val="NoSpacing"/>
      </w:pPr>
      <w:r>
        <w:t>AS/NZS ISO 9001:2008</w:t>
      </w:r>
      <w:r w:rsidRPr="002667F5">
        <w:t xml:space="preserve"> = quality m</w:t>
      </w:r>
      <w:r>
        <w:t>ana</w:t>
      </w:r>
      <w:r w:rsidRPr="002667F5">
        <w:t>g</w:t>
      </w:r>
      <w:r>
        <w:t>emen</w:t>
      </w:r>
      <w:r w:rsidRPr="002667F5">
        <w:t>t systems</w:t>
      </w:r>
    </w:p>
    <w:p w:rsidR="005F5390" w:rsidRPr="002667F5" w:rsidRDefault="005F5390" w:rsidP="00B3115D">
      <w:pPr>
        <w:pStyle w:val="NoSpacing"/>
      </w:pPr>
      <w:r w:rsidRPr="002667F5">
        <w:t>AS/NZS 4801:2001</w:t>
      </w:r>
      <w:r>
        <w:t xml:space="preserve"> = OHS management systems</w:t>
      </w:r>
    </w:p>
    <w:p w:rsidR="005F5390" w:rsidRPr="002667F5" w:rsidRDefault="005F5390" w:rsidP="00B3115D">
      <w:pPr>
        <w:pStyle w:val="NoSpacing"/>
      </w:pPr>
      <w:r>
        <w:t>AS/NZS ISO 14001:2004 = environmental management</w:t>
      </w:r>
    </w:p>
    <w:p w:rsidR="005F5390" w:rsidRDefault="005F5390" w:rsidP="00B3115D">
      <w:r>
        <w:t xml:space="preserve">BS </w:t>
      </w:r>
      <w:r w:rsidRPr="002667F5">
        <w:t>OHSAS 18001:2007</w:t>
      </w:r>
      <w:r>
        <w:t xml:space="preserve"> = OHS management systems</w:t>
      </w:r>
    </w:p>
    <w:p w:rsidR="005F5390" w:rsidRPr="00541F53" w:rsidRDefault="005F5390" w:rsidP="00B3115D">
      <w:pPr>
        <w:pStyle w:val="Heading1"/>
      </w:pPr>
      <w:r>
        <w:lastRenderedPageBreak/>
        <w:t>Further Information Required?</w:t>
      </w:r>
    </w:p>
    <w:p w:rsidR="005F5390" w:rsidRPr="00E5125F" w:rsidRDefault="00B3115D" w:rsidP="00E5125F">
      <w:pPr>
        <w:pStyle w:val="Heading2"/>
      </w:pPr>
      <w:r w:rsidRPr="00E5125F">
        <w:t>ICN NT</w:t>
      </w:r>
    </w:p>
    <w:p w:rsidR="005F5390" w:rsidRPr="00E5125F" w:rsidRDefault="005F5390" w:rsidP="00E5125F">
      <w:r w:rsidRPr="00E5125F">
        <w:t xml:space="preserve">Contact ICN NT for assistance identifying capable Northern Territory business that meet your specific project requirements.  </w:t>
      </w:r>
    </w:p>
    <w:p w:rsidR="005F5390" w:rsidRPr="00E5125F" w:rsidRDefault="005F5390" w:rsidP="00E5125F">
      <w:r w:rsidRPr="00E5125F">
        <w:t>6b/390 Stuart Hwy</w:t>
      </w:r>
      <w:r w:rsidR="00B3115D" w:rsidRPr="00E5125F">
        <w:br/>
      </w:r>
      <w:r w:rsidRPr="00E5125F">
        <w:t>Winnellie NT 0820</w:t>
      </w:r>
    </w:p>
    <w:p w:rsidR="005F5390" w:rsidRPr="00E5125F" w:rsidRDefault="005F5390" w:rsidP="00E5125F">
      <w:r w:rsidRPr="00E5125F">
        <w:t>(08) 8922 9422</w:t>
      </w:r>
      <w:r w:rsidR="00B3115D" w:rsidRPr="00E5125F">
        <w:br/>
      </w:r>
      <w:r w:rsidR="00AE0969">
        <w:t>www.icnnt.org.au</w:t>
      </w:r>
    </w:p>
    <w:p w:rsidR="005F5390" w:rsidRPr="00E5125F" w:rsidRDefault="005F5390" w:rsidP="00E5125F">
      <w:pPr>
        <w:pStyle w:val="Heading2"/>
      </w:pPr>
      <w:proofErr w:type="spellStart"/>
      <w:r w:rsidRPr="00E5125F">
        <w:t>DefenceNT</w:t>
      </w:r>
      <w:proofErr w:type="spellEnd"/>
    </w:p>
    <w:p w:rsidR="00B3115D" w:rsidRPr="00E5125F" w:rsidRDefault="00B3115D" w:rsidP="00E5125F">
      <w:proofErr w:type="spellStart"/>
      <w:r w:rsidRPr="00E5125F">
        <w:t>DefenceNT</w:t>
      </w:r>
      <w:proofErr w:type="spellEnd"/>
      <w:r w:rsidRPr="00E5125F">
        <w:t xml:space="preserve"> is part of the Northern Australia Development and Trade division with the Department of Trade, Business and Innovation.</w:t>
      </w:r>
    </w:p>
    <w:p w:rsidR="00B3115D" w:rsidRPr="00E5125F" w:rsidRDefault="00B3115D" w:rsidP="00E5125F">
      <w:proofErr w:type="spellStart"/>
      <w:r w:rsidRPr="00E5125F">
        <w:t>DefenceNT</w:t>
      </w:r>
      <w:proofErr w:type="spellEnd"/>
      <w:r w:rsidRPr="00E5125F">
        <w:t xml:space="preserve"> coordinates the Northern Territory Government’s strategic engagement with Defence and other governments to increase industry engagement, business development, investment and employment in the Northern Territory.</w:t>
      </w:r>
    </w:p>
    <w:p w:rsidR="00B3115D" w:rsidRPr="00E5125F" w:rsidRDefault="005F5390" w:rsidP="00E5125F">
      <w:r w:rsidRPr="00E5125F">
        <w:t>Development House</w:t>
      </w:r>
      <w:r w:rsidR="00B3115D" w:rsidRPr="00E5125F">
        <w:br/>
      </w:r>
      <w:r w:rsidRPr="00E5125F">
        <w:t xml:space="preserve">76 </w:t>
      </w:r>
      <w:proofErr w:type="gramStart"/>
      <w:r w:rsidRPr="00E5125F">
        <w:t>The</w:t>
      </w:r>
      <w:proofErr w:type="gramEnd"/>
      <w:r w:rsidRPr="00E5125F">
        <w:t xml:space="preserve"> Esplanade</w:t>
      </w:r>
      <w:r w:rsidR="00E112FA" w:rsidRPr="00E5125F">
        <w:t>,</w:t>
      </w:r>
      <w:r w:rsidRPr="00E5125F">
        <w:t> Darwin NT</w:t>
      </w:r>
    </w:p>
    <w:p w:rsidR="00B3115D" w:rsidRPr="00E5125F" w:rsidRDefault="005F5390" w:rsidP="00E5125F">
      <w:r w:rsidRPr="00E5125F">
        <w:t>(08) 8999 7520</w:t>
      </w:r>
      <w:r w:rsidRPr="00E5125F">
        <w:br/>
      </w:r>
      <w:hyperlink r:id="rId14" w:history="1">
        <w:r w:rsidR="00AE0969" w:rsidRPr="00DA79DE">
          <w:rPr>
            <w:rStyle w:val="Hyperlink"/>
          </w:rPr>
          <w:t>defencent@nt.gov.au</w:t>
        </w:r>
      </w:hyperlink>
    </w:p>
    <w:sectPr w:rsidR="00B3115D" w:rsidRPr="00E5125F" w:rsidSect="002640A4">
      <w:headerReference w:type="first" r:id="rId15"/>
      <w:footerReference w:type="first" r:id="rId16"/>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3D6" w:rsidRDefault="009F33D6" w:rsidP="007332FF">
      <w:r>
        <w:separator/>
      </w:r>
    </w:p>
  </w:endnote>
  <w:endnote w:type="continuationSeparator" w:id="0">
    <w:p w:rsidR="009F33D6" w:rsidRDefault="009F33D6"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Lato Heavy">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Lato-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1068950"/>
      <w:docPartObj>
        <w:docPartGallery w:val="Page Numbers (Bottom of Page)"/>
        <w:docPartUnique/>
      </w:docPartObj>
    </w:sdtPr>
    <w:sdtEndPr/>
    <w:sdtContent>
      <w:sdt>
        <w:sdtPr>
          <w:id w:val="-1705238520"/>
          <w:docPartObj>
            <w:docPartGallery w:val="Page Numbers (Top of Page)"/>
            <w:docPartUnique/>
          </w:docPartObj>
        </w:sdtPr>
        <w:sdtEndPr/>
        <w:sdtContent>
          <w:p w:rsidR="00840BA7" w:rsidRDefault="00840BA7" w:rsidP="002640A4">
            <w:pPr>
              <w:pStyle w:val="NTGFooter1items"/>
              <w:tabs>
                <w:tab w:val="clear" w:pos="1778"/>
                <w:tab w:val="clear" w:pos="9026"/>
                <w:tab w:val="right" w:pos="9638"/>
              </w:tabs>
            </w:pPr>
            <w:r>
              <w:tab/>
              <w:t xml:space="preserve">Page </w:t>
            </w:r>
            <w:r>
              <w:rPr>
                <w:sz w:val="24"/>
                <w:szCs w:val="24"/>
              </w:rPr>
              <w:fldChar w:fldCharType="begin"/>
            </w:r>
            <w:r>
              <w:instrText xml:space="preserve"> PAGE </w:instrText>
            </w:r>
            <w:r>
              <w:rPr>
                <w:sz w:val="24"/>
                <w:szCs w:val="24"/>
              </w:rPr>
              <w:fldChar w:fldCharType="separate"/>
            </w:r>
            <w:r w:rsidR="00BB0EBF">
              <w:rPr>
                <w:noProof/>
              </w:rPr>
              <w:t>36</w:t>
            </w:r>
            <w:r>
              <w:rPr>
                <w:sz w:val="24"/>
                <w:szCs w:val="24"/>
              </w:rPr>
              <w:fldChar w:fldCharType="end"/>
            </w:r>
            <w:r>
              <w:t xml:space="preserve"> of </w:t>
            </w:r>
            <w:r w:rsidR="009F33D6">
              <w:rPr>
                <w:noProof/>
              </w:rPr>
              <w:fldChar w:fldCharType="begin"/>
            </w:r>
            <w:r w:rsidR="009F33D6">
              <w:rPr>
                <w:noProof/>
              </w:rPr>
              <w:instrText xml:space="preserve"> NUMPAGES  </w:instrText>
            </w:r>
            <w:r w:rsidR="009F33D6">
              <w:rPr>
                <w:noProof/>
              </w:rPr>
              <w:fldChar w:fldCharType="separate"/>
            </w:r>
            <w:r w:rsidR="00BB0EBF">
              <w:rPr>
                <w:noProof/>
              </w:rPr>
              <w:t>37</w:t>
            </w:r>
            <w:r w:rsidR="009F33D6">
              <w:rPr>
                <w:noProof/>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BA7" w:rsidRPr="009565D1" w:rsidRDefault="00840BA7" w:rsidP="005F53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773" w:type="dxa"/>
      <w:tblInd w:w="-567"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Footer area"/>
    </w:tblPr>
    <w:tblGrid>
      <w:gridCol w:w="8505"/>
      <w:gridCol w:w="2268"/>
    </w:tblGrid>
    <w:tr w:rsidR="00840BA7" w:rsidRPr="00132658" w:rsidTr="002B5591">
      <w:trPr>
        <w:cantSplit/>
        <w:trHeight w:hRule="exact" w:val="1400"/>
        <w:tblHeader/>
      </w:trPr>
      <w:tc>
        <w:tcPr>
          <w:tcW w:w="8505" w:type="dxa"/>
          <w:vAlign w:val="center"/>
        </w:tcPr>
        <w:p w:rsidR="00840BA7" w:rsidRPr="00705C9D" w:rsidRDefault="00840BA7" w:rsidP="007B5DA2">
          <w:pPr>
            <w:pStyle w:val="NTGFooter1items"/>
            <w:rPr>
              <w:rStyle w:val="NTGFooterDepartmentNameChar"/>
            </w:rPr>
          </w:pPr>
          <w:r w:rsidRPr="00705C9D">
            <w:rPr>
              <w:rStyle w:val="NTGFooterDepartmentofChar"/>
            </w:rPr>
            <w:fldChar w:fldCharType="begin"/>
          </w:r>
          <w:r w:rsidRPr="00705C9D">
            <w:rPr>
              <w:rStyle w:val="NTGFooterDepartmentofChar"/>
            </w:rPr>
            <w:instrText xml:space="preserve"> DOCPROPERTY  DepartmentOf  \* MERGEFORMAT </w:instrText>
          </w:r>
          <w:r w:rsidRPr="00705C9D">
            <w:rPr>
              <w:rStyle w:val="NTGFooterDepartmentofChar"/>
            </w:rPr>
            <w:fldChar w:fldCharType="separate"/>
          </w:r>
          <w:r>
            <w:rPr>
              <w:rStyle w:val="NTGFooterDepartmentofChar"/>
            </w:rPr>
            <w:t xml:space="preserve">Department of </w:t>
          </w:r>
          <w:r w:rsidRPr="00705C9D">
            <w:rPr>
              <w:rStyle w:val="NTGFooterDepartmentofChar"/>
            </w:rPr>
            <w:fldChar w:fldCharType="end"/>
          </w:r>
          <w:r w:rsidRPr="00705C9D">
            <w:rPr>
              <w:rStyle w:val="NTGFooterDepartmentNameChar"/>
            </w:rPr>
            <w:fldChar w:fldCharType="begin"/>
          </w:r>
          <w:r w:rsidRPr="00705C9D">
            <w:rPr>
              <w:rStyle w:val="NTGFooterDepartmentNameChar"/>
            </w:rPr>
            <w:instrText xml:space="preserve"> DOCPROPERTY  DepartmentName  \* MERGEFORMAT </w:instrText>
          </w:r>
          <w:r w:rsidRPr="00705C9D">
            <w:rPr>
              <w:rStyle w:val="NTGFooterDepartmentNameChar"/>
            </w:rPr>
            <w:fldChar w:fldCharType="separate"/>
          </w:r>
          <w:r>
            <w:rPr>
              <w:rStyle w:val="NTGFooterDepartmentNameChar"/>
            </w:rPr>
            <w:t>Trade, Business and Innovation</w:t>
          </w:r>
          <w:r w:rsidRPr="00705C9D">
            <w:rPr>
              <w:rStyle w:val="NTGFooterDepartmentNameChar"/>
            </w:rPr>
            <w:fldChar w:fldCharType="end"/>
          </w:r>
        </w:p>
        <w:p w:rsidR="00840BA7" w:rsidRPr="007B5DA2" w:rsidRDefault="00840BA7" w:rsidP="007B5DA2">
          <w:pPr>
            <w:pStyle w:val="NTGFooter1items"/>
          </w:pPr>
          <w:r w:rsidRPr="007B5DA2">
            <w:t xml:space="preserve">Page </w:t>
          </w:r>
          <w:r w:rsidRPr="007B5DA2">
            <w:fldChar w:fldCharType="begin"/>
          </w:r>
          <w:r w:rsidRPr="007B5DA2">
            <w:instrText xml:space="preserve"> PAGE  \* Arabic  \* MERGEFORMAT </w:instrText>
          </w:r>
          <w:r w:rsidRPr="007B5DA2">
            <w:fldChar w:fldCharType="separate"/>
          </w:r>
          <w:r>
            <w:rPr>
              <w:noProof/>
            </w:rPr>
            <w:t>31</w:t>
          </w:r>
          <w:r w:rsidRPr="007B5DA2">
            <w:fldChar w:fldCharType="end"/>
          </w:r>
          <w:r w:rsidRPr="007B5DA2">
            <w:t xml:space="preserve"> of </w:t>
          </w:r>
          <w:fldSimple w:instr=" NUMPAGES  \* Arabic  \* MERGEFORMAT ">
            <w:r>
              <w:rPr>
                <w:noProof/>
              </w:rPr>
              <w:t>37</w:t>
            </w:r>
          </w:fldSimple>
          <w:r w:rsidRPr="007B5DA2">
            <w:tab/>
          </w:r>
          <w:r w:rsidRPr="007B5DA2">
            <w:rPr>
              <w:rStyle w:val="NTGFooter1itemsChar"/>
            </w:rPr>
            <w:fldChar w:fldCharType="begin"/>
          </w:r>
          <w:r w:rsidRPr="007B5DA2">
            <w:rPr>
              <w:rStyle w:val="NTGFooter1itemsChar"/>
            </w:rPr>
            <w:instrText xml:space="preserve"> DOCPROPERTY  DocumentDate  \* MERGEFORMAT </w:instrText>
          </w:r>
          <w:r w:rsidRPr="007B5DA2">
            <w:rPr>
              <w:rStyle w:val="NTGFooter1itemsChar"/>
            </w:rPr>
            <w:fldChar w:fldCharType="separate"/>
          </w:r>
          <w:r>
            <w:rPr>
              <w:rStyle w:val="NTGFooter1itemsChar"/>
            </w:rPr>
            <w:t>September 2017</w:t>
          </w:r>
          <w:r w:rsidRPr="007B5DA2">
            <w:rPr>
              <w:rStyle w:val="NTGFooter1itemsChar"/>
            </w:rPr>
            <w:fldChar w:fldCharType="end"/>
          </w:r>
          <w:r w:rsidRPr="007B5DA2">
            <w:rPr>
              <w:rStyle w:val="NTGFooter1itemsChar"/>
            </w:rPr>
            <w:fldChar w:fldCharType="begin"/>
          </w:r>
          <w:r w:rsidRPr="007B5DA2">
            <w:rPr>
              <w:rStyle w:val="NTGFooter1itemsChar"/>
            </w:rPr>
            <w:instrText xml:space="preserve"> DOCPROPERTY  VersionNo  \* MERGEFORMAT </w:instrText>
          </w:r>
          <w:r w:rsidRPr="007B5DA2">
            <w:rPr>
              <w:rStyle w:val="NTGFooter1itemsChar"/>
            </w:rPr>
            <w:fldChar w:fldCharType="separate"/>
          </w:r>
          <w:r>
            <w:rPr>
              <w:rStyle w:val="NTGFooter1itemsChar"/>
            </w:rPr>
            <w:t xml:space="preserve"> </w:t>
          </w:r>
          <w:r w:rsidRPr="007B5DA2">
            <w:rPr>
              <w:rStyle w:val="NTGFooter1itemsChar"/>
            </w:rPr>
            <w:fldChar w:fldCharType="end"/>
          </w:r>
        </w:p>
      </w:tc>
      <w:tc>
        <w:tcPr>
          <w:tcW w:w="2268" w:type="dxa"/>
          <w:vAlign w:val="center"/>
        </w:tcPr>
        <w:p w:rsidR="00840BA7" w:rsidRPr="001E14EB" w:rsidRDefault="00840BA7" w:rsidP="00543BD1">
          <w:pPr>
            <w:spacing w:after="0"/>
            <w:jc w:val="right"/>
          </w:pPr>
          <w:r w:rsidRPr="00132658">
            <w:rPr>
              <w:noProof/>
              <w:lang w:eastAsia="en-AU"/>
            </w:rPr>
            <w:drawing>
              <wp:inline distT="0" distB="0" distL="0" distR="0" wp14:anchorId="36581DC2" wp14:editId="6D7A6E6B">
                <wp:extent cx="1347470" cy="481330"/>
                <wp:effectExtent l="0" t="0" r="5080" b="0"/>
                <wp:docPr id="5" name="Picture 5"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470" cy="481330"/>
                        </a:xfrm>
                        <a:prstGeom prst="rect">
                          <a:avLst/>
                        </a:prstGeom>
                        <a:noFill/>
                      </pic:spPr>
                    </pic:pic>
                  </a:graphicData>
                </a:graphic>
              </wp:inline>
            </w:drawing>
          </w:r>
        </w:p>
      </w:tc>
    </w:tr>
  </w:tbl>
  <w:p w:rsidR="00840BA7" w:rsidRPr="00543BD1" w:rsidRDefault="00840BA7" w:rsidP="00543BD1">
    <w:pPr>
      <w:pStyle w:val="NoSpacing"/>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3D6" w:rsidRDefault="009F33D6" w:rsidP="007332FF">
      <w:r>
        <w:separator/>
      </w:r>
    </w:p>
  </w:footnote>
  <w:footnote w:type="continuationSeparator" w:id="0">
    <w:p w:rsidR="009F33D6" w:rsidRDefault="009F33D6" w:rsidP="007332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BA7" w:rsidRDefault="009F33D6" w:rsidP="00017079">
    <w:pPr>
      <w:pStyle w:val="Header"/>
      <w:tabs>
        <w:tab w:val="clear" w:pos="9026"/>
        <w:tab w:val="right" w:pos="9638"/>
      </w:tabs>
      <w:ind w:right="-1"/>
    </w:pPr>
    <w:sdt>
      <w:sdtPr>
        <w:alias w:val="Title"/>
        <w:tag w:val=""/>
        <w:id w:val="803891553"/>
        <w:placeholder>
          <w:docPart w:val="BC45AC0789AB4C2FB0CA87EF32E0288C"/>
        </w:placeholder>
        <w:dataBinding w:prefixMappings="xmlns:ns0='http://purl.org/dc/elements/1.1/' xmlns:ns1='http://schemas.openxmlformats.org/package/2006/metadata/core-properties' " w:xpath="/ns1:coreProperties[1]/ns0:title[1]" w:storeItemID="{6C3C8BC8-F283-45AE-878A-BAB7291924A1}"/>
        <w:text/>
      </w:sdtPr>
      <w:sdtEndPr/>
      <w:sdtContent>
        <w:r w:rsidR="00BC45CF">
          <w:t>Statement of capacity: defence construction industry in the Northern Territory</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BA7" w:rsidRDefault="00840BA7" w:rsidP="00017079">
    <w:pPr>
      <w:pStyle w:val="Header"/>
      <w:tabs>
        <w:tab w:val="clear" w:pos="9026"/>
        <w:tab w:val="right" w:pos="9639"/>
      </w:tabs>
      <w:ind w:right="-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BA7" w:rsidRPr="002640A4" w:rsidRDefault="00840BA7" w:rsidP="002640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A5F5E"/>
    <w:multiLevelType w:val="hybridMultilevel"/>
    <w:tmpl w:val="A4062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E942B3"/>
    <w:multiLevelType w:val="hybridMultilevel"/>
    <w:tmpl w:val="378C8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1A12AE"/>
    <w:multiLevelType w:val="multilevel"/>
    <w:tmpl w:val="BD7A8414"/>
    <w:numStyleLink w:val="NTGStandardList"/>
  </w:abstractNum>
  <w:abstractNum w:abstractNumId="3" w15:restartNumberingAfterBreak="0">
    <w:nsid w:val="24E93944"/>
    <w:multiLevelType w:val="multilevel"/>
    <w:tmpl w:val="BD7A8414"/>
    <w:styleLink w:val="NTGStandardList"/>
    <w:lvl w:ilvl="0">
      <w:start w:val="1"/>
      <w:numFmt w:val="bullet"/>
      <w:pStyle w:val="ListBullet"/>
      <w:lvlText w:val=""/>
      <w:lvlJc w:val="left"/>
      <w:pPr>
        <w:ind w:left="357" w:hanging="357"/>
      </w:pPr>
      <w:rPr>
        <w:rFonts w:ascii="Symbol" w:hAnsi="Symbol" w:hint="default"/>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4" w15:restartNumberingAfterBreak="0">
    <w:nsid w:val="289352FB"/>
    <w:multiLevelType w:val="hybridMultilevel"/>
    <w:tmpl w:val="6956A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59584B"/>
    <w:multiLevelType w:val="multilevel"/>
    <w:tmpl w:val="8D8CCF9A"/>
    <w:styleLink w:val="NTGTableList"/>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6" w15:restartNumberingAfterBreak="0">
    <w:nsid w:val="2B9D4F2F"/>
    <w:multiLevelType w:val="multilevel"/>
    <w:tmpl w:val="6F860756"/>
    <w:numStyleLink w:val="NTGStandardNumList"/>
  </w:abstractNum>
  <w:abstractNum w:abstractNumId="7" w15:restartNumberingAfterBreak="0">
    <w:nsid w:val="35C910BE"/>
    <w:multiLevelType w:val="multilevel"/>
    <w:tmpl w:val="BD7A8414"/>
    <w:numStyleLink w:val="NTGStandardList"/>
  </w:abstractNum>
  <w:abstractNum w:abstractNumId="8" w15:restartNumberingAfterBreak="0">
    <w:nsid w:val="3B1F4DBD"/>
    <w:multiLevelType w:val="hybridMultilevel"/>
    <w:tmpl w:val="05B07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6335E44"/>
    <w:multiLevelType w:val="multilevel"/>
    <w:tmpl w:val="53204A44"/>
    <w:styleLink w:val="NTGTableNum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A392558"/>
    <w:multiLevelType w:val="multilevel"/>
    <w:tmpl w:val="BD7A8414"/>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1" w15:restartNumberingAfterBreak="0">
    <w:nsid w:val="4A722EE1"/>
    <w:multiLevelType w:val="hybridMultilevel"/>
    <w:tmpl w:val="4CDAC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8F005A"/>
    <w:multiLevelType w:val="multilevel"/>
    <w:tmpl w:val="6F860756"/>
    <w:numStyleLink w:val="NTGStandardNumList"/>
  </w:abstractNum>
  <w:abstractNum w:abstractNumId="13" w15:restartNumberingAfterBreak="0">
    <w:nsid w:val="4D90555D"/>
    <w:multiLevelType w:val="multilevel"/>
    <w:tmpl w:val="6F860756"/>
    <w:styleLink w:val="NTGStandardNumList"/>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ind w:left="714" w:hanging="357"/>
      </w:pPr>
      <w:rPr>
        <w:rFonts w:hint="default"/>
      </w:rPr>
    </w:lvl>
    <w:lvl w:ilvl="2">
      <w:start w:val="1"/>
      <w:numFmt w:val="lowerRoman"/>
      <w:pStyle w:val="ListNumber3"/>
      <w:lvlText w:val="%3."/>
      <w:lvlJc w:val="left"/>
      <w:pPr>
        <w:tabs>
          <w:tab w:val="num" w:pos="714"/>
        </w:tabs>
        <w:ind w:left="1071" w:hanging="357"/>
      </w:pPr>
      <w:rPr>
        <w:rFonts w:hint="default"/>
      </w:rPr>
    </w:lvl>
    <w:lvl w:ilvl="3">
      <w:start w:val="1"/>
      <w:numFmt w:val="decimal"/>
      <w:pStyle w:val="ListNumber4"/>
      <w:lvlText w:val="(%4)"/>
      <w:lvlJc w:val="left"/>
      <w:pPr>
        <w:tabs>
          <w:tab w:val="num" w:pos="1072"/>
        </w:tabs>
        <w:ind w:left="1428" w:hanging="357"/>
      </w:pPr>
      <w:rPr>
        <w:rFonts w:hint="default"/>
      </w:rPr>
    </w:lvl>
    <w:lvl w:ilvl="4">
      <w:start w:val="1"/>
      <w:numFmt w:val="lowerLetter"/>
      <w:pStyle w:val="ListNumber5"/>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4" w15:restartNumberingAfterBreak="0">
    <w:nsid w:val="4F7A3139"/>
    <w:multiLevelType w:val="multilevel"/>
    <w:tmpl w:val="53204A44"/>
    <w:numStyleLink w:val="NTGTableNumList"/>
  </w:abstractNum>
  <w:abstractNum w:abstractNumId="15" w15:restartNumberingAfterBreak="0">
    <w:nsid w:val="586C744F"/>
    <w:multiLevelType w:val="multilevel"/>
    <w:tmpl w:val="6F860756"/>
    <w:numStyleLink w:val="NTGStandardNumList"/>
  </w:abstractNum>
  <w:abstractNum w:abstractNumId="16" w15:restartNumberingAfterBreak="0">
    <w:nsid w:val="5B713B90"/>
    <w:multiLevelType w:val="multilevel"/>
    <w:tmpl w:val="6F860756"/>
    <w:numStyleLink w:val="NTGStandardNumList"/>
  </w:abstractNum>
  <w:abstractNum w:abstractNumId="17" w15:restartNumberingAfterBreak="0">
    <w:nsid w:val="60A13E7C"/>
    <w:multiLevelType w:val="multilevel"/>
    <w:tmpl w:val="8D8CCF9A"/>
    <w:numStyleLink w:val="NTGTableList"/>
  </w:abstractNum>
  <w:abstractNum w:abstractNumId="18" w15:restartNumberingAfterBreak="0">
    <w:nsid w:val="61AD07BD"/>
    <w:multiLevelType w:val="multilevel"/>
    <w:tmpl w:val="6F860756"/>
    <w:numStyleLink w:val="NTGStandardNumList"/>
  </w:abstractNum>
  <w:abstractNum w:abstractNumId="19" w15:restartNumberingAfterBreak="0">
    <w:nsid w:val="637C5B5A"/>
    <w:multiLevelType w:val="multilevel"/>
    <w:tmpl w:val="561CD30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C4B15A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3"/>
  </w:num>
  <w:num w:numId="3">
    <w:abstractNumId w:val="5"/>
  </w:num>
  <w:num w:numId="4">
    <w:abstractNumId w:val="9"/>
  </w:num>
  <w:num w:numId="5">
    <w:abstractNumId w:val="20"/>
  </w:num>
  <w:num w:numId="6">
    <w:abstractNumId w:val="13"/>
  </w:num>
  <w:num w:numId="7">
    <w:abstractNumId w:val="17"/>
  </w:num>
  <w:num w:numId="8">
    <w:abstractNumId w:val="14"/>
  </w:num>
  <w:num w:numId="9">
    <w:abstractNumId w:val="16"/>
  </w:num>
  <w:num w:numId="10">
    <w:abstractNumId w:val="7"/>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2"/>
  </w:num>
  <w:num w:numId="21">
    <w:abstractNumId w:val="15"/>
  </w:num>
  <w:num w:numId="22">
    <w:abstractNumId w:val="6"/>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8"/>
  </w:num>
  <w:num w:numId="27">
    <w:abstractNumId w:val="0"/>
  </w:num>
  <w:num w:numId="28">
    <w:abstractNumId w:val="4"/>
  </w:num>
  <w:num w:numId="29">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D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90"/>
    <w:rsid w:val="00001DDF"/>
    <w:rsid w:val="00012FFB"/>
    <w:rsid w:val="00017079"/>
    <w:rsid w:val="000274D9"/>
    <w:rsid w:val="00027DB8"/>
    <w:rsid w:val="00031A96"/>
    <w:rsid w:val="00040BF3"/>
    <w:rsid w:val="00051F45"/>
    <w:rsid w:val="000720BE"/>
    <w:rsid w:val="0007259C"/>
    <w:rsid w:val="00080202"/>
    <w:rsid w:val="00080DCD"/>
    <w:rsid w:val="000840A3"/>
    <w:rsid w:val="00086A5F"/>
    <w:rsid w:val="000911EF"/>
    <w:rsid w:val="000962C5"/>
    <w:rsid w:val="000A559C"/>
    <w:rsid w:val="000C62AB"/>
    <w:rsid w:val="000D1F29"/>
    <w:rsid w:val="000E007C"/>
    <w:rsid w:val="00104E7F"/>
    <w:rsid w:val="001137EC"/>
    <w:rsid w:val="001152F5"/>
    <w:rsid w:val="00117743"/>
    <w:rsid w:val="00117F5B"/>
    <w:rsid w:val="00132658"/>
    <w:rsid w:val="001417E2"/>
    <w:rsid w:val="00150DC0"/>
    <w:rsid w:val="00156CD4"/>
    <w:rsid w:val="00164A3E"/>
    <w:rsid w:val="00181620"/>
    <w:rsid w:val="00187663"/>
    <w:rsid w:val="00192873"/>
    <w:rsid w:val="001957AD"/>
    <w:rsid w:val="001A2B7F"/>
    <w:rsid w:val="001B2B6C"/>
    <w:rsid w:val="001B420F"/>
    <w:rsid w:val="001D01C4"/>
    <w:rsid w:val="001D52B0"/>
    <w:rsid w:val="001E14EB"/>
    <w:rsid w:val="001E1DAC"/>
    <w:rsid w:val="001E34C5"/>
    <w:rsid w:val="001F59E6"/>
    <w:rsid w:val="00206936"/>
    <w:rsid w:val="00206C6F"/>
    <w:rsid w:val="00206FBD"/>
    <w:rsid w:val="00207746"/>
    <w:rsid w:val="00230031"/>
    <w:rsid w:val="00247343"/>
    <w:rsid w:val="002640A4"/>
    <w:rsid w:val="00274D4B"/>
    <w:rsid w:val="002806F5"/>
    <w:rsid w:val="00281577"/>
    <w:rsid w:val="002926BC"/>
    <w:rsid w:val="00293A72"/>
    <w:rsid w:val="002A30C3"/>
    <w:rsid w:val="002B38F7"/>
    <w:rsid w:val="002B5591"/>
    <w:rsid w:val="002C1FE9"/>
    <w:rsid w:val="002C5CC5"/>
    <w:rsid w:val="002D3A57"/>
    <w:rsid w:val="002D7D05"/>
    <w:rsid w:val="002E20C8"/>
    <w:rsid w:val="002F0DB1"/>
    <w:rsid w:val="002F2885"/>
    <w:rsid w:val="003037F9"/>
    <w:rsid w:val="003258E6"/>
    <w:rsid w:val="00342283"/>
    <w:rsid w:val="00343A87"/>
    <w:rsid w:val="00347FB6"/>
    <w:rsid w:val="003504FD"/>
    <w:rsid w:val="00350881"/>
    <w:rsid w:val="00357D55"/>
    <w:rsid w:val="00363513"/>
    <w:rsid w:val="003657E5"/>
    <w:rsid w:val="00371DC7"/>
    <w:rsid w:val="00377B21"/>
    <w:rsid w:val="00382159"/>
    <w:rsid w:val="00394876"/>
    <w:rsid w:val="00394AAF"/>
    <w:rsid w:val="003B56A4"/>
    <w:rsid w:val="003B67FD"/>
    <w:rsid w:val="003D42C0"/>
    <w:rsid w:val="003D7818"/>
    <w:rsid w:val="003E0D9C"/>
    <w:rsid w:val="003E2445"/>
    <w:rsid w:val="003E3BB2"/>
    <w:rsid w:val="0040222A"/>
    <w:rsid w:val="004047BC"/>
    <w:rsid w:val="004138EC"/>
    <w:rsid w:val="00414CB3"/>
    <w:rsid w:val="0041563D"/>
    <w:rsid w:val="00426E25"/>
    <w:rsid w:val="00443B6E"/>
    <w:rsid w:val="0045420A"/>
    <w:rsid w:val="004554D4"/>
    <w:rsid w:val="00461744"/>
    <w:rsid w:val="00466D96"/>
    <w:rsid w:val="00473C98"/>
    <w:rsid w:val="00482DF8"/>
    <w:rsid w:val="00485695"/>
    <w:rsid w:val="004864DE"/>
    <w:rsid w:val="00494BE5"/>
    <w:rsid w:val="004977B4"/>
    <w:rsid w:val="004A2538"/>
    <w:rsid w:val="004B0C15"/>
    <w:rsid w:val="004B0D75"/>
    <w:rsid w:val="004B35EA"/>
    <w:rsid w:val="004D075F"/>
    <w:rsid w:val="004D1B76"/>
    <w:rsid w:val="004E019E"/>
    <w:rsid w:val="004E06EC"/>
    <w:rsid w:val="004E2CB7"/>
    <w:rsid w:val="004F016A"/>
    <w:rsid w:val="00502FB3"/>
    <w:rsid w:val="00503DE9"/>
    <w:rsid w:val="0050530C"/>
    <w:rsid w:val="00507782"/>
    <w:rsid w:val="00512A04"/>
    <w:rsid w:val="00543BD1"/>
    <w:rsid w:val="00564C12"/>
    <w:rsid w:val="005650C8"/>
    <w:rsid w:val="005654B8"/>
    <w:rsid w:val="005762CC"/>
    <w:rsid w:val="00581261"/>
    <w:rsid w:val="00582D3D"/>
    <w:rsid w:val="00592B6D"/>
    <w:rsid w:val="00595386"/>
    <w:rsid w:val="005A4AC0"/>
    <w:rsid w:val="005A5FDF"/>
    <w:rsid w:val="005A60F5"/>
    <w:rsid w:val="005B0FB7"/>
    <w:rsid w:val="005B122A"/>
    <w:rsid w:val="005B5AC2"/>
    <w:rsid w:val="005B5F8F"/>
    <w:rsid w:val="005C2833"/>
    <w:rsid w:val="005E144D"/>
    <w:rsid w:val="005E3A43"/>
    <w:rsid w:val="005F5390"/>
    <w:rsid w:val="00620675"/>
    <w:rsid w:val="006433C3"/>
    <w:rsid w:val="00650F5B"/>
    <w:rsid w:val="0066328A"/>
    <w:rsid w:val="006670D7"/>
    <w:rsid w:val="006719EA"/>
    <w:rsid w:val="00671F13"/>
    <w:rsid w:val="0067400A"/>
    <w:rsid w:val="006C1D34"/>
    <w:rsid w:val="006C4035"/>
    <w:rsid w:val="006D3EDD"/>
    <w:rsid w:val="006D66F7"/>
    <w:rsid w:val="00705C9D"/>
    <w:rsid w:val="00705F4C"/>
    <w:rsid w:val="007075D9"/>
    <w:rsid w:val="00714F1D"/>
    <w:rsid w:val="00722DDB"/>
    <w:rsid w:val="00724728"/>
    <w:rsid w:val="00724F98"/>
    <w:rsid w:val="00730B9B"/>
    <w:rsid w:val="007332FF"/>
    <w:rsid w:val="007400EA"/>
    <w:rsid w:val="007408F5"/>
    <w:rsid w:val="00741EAE"/>
    <w:rsid w:val="007530B7"/>
    <w:rsid w:val="0076190B"/>
    <w:rsid w:val="00763A2D"/>
    <w:rsid w:val="00766884"/>
    <w:rsid w:val="00777795"/>
    <w:rsid w:val="00783A57"/>
    <w:rsid w:val="00784C92"/>
    <w:rsid w:val="00796461"/>
    <w:rsid w:val="007A6A4F"/>
    <w:rsid w:val="007B03F5"/>
    <w:rsid w:val="007B5DA2"/>
    <w:rsid w:val="007C5CFD"/>
    <w:rsid w:val="007C6D9F"/>
    <w:rsid w:val="00815297"/>
    <w:rsid w:val="00817BA1"/>
    <w:rsid w:val="00823022"/>
    <w:rsid w:val="008313C4"/>
    <w:rsid w:val="00840169"/>
    <w:rsid w:val="00840BA7"/>
    <w:rsid w:val="00842838"/>
    <w:rsid w:val="00853B7A"/>
    <w:rsid w:val="0085797F"/>
    <w:rsid w:val="00861DC3"/>
    <w:rsid w:val="00867019"/>
    <w:rsid w:val="008735A9"/>
    <w:rsid w:val="00877D20"/>
    <w:rsid w:val="00881C48"/>
    <w:rsid w:val="00885B80"/>
    <w:rsid w:val="00885E9B"/>
    <w:rsid w:val="008A7C12"/>
    <w:rsid w:val="008B529E"/>
    <w:rsid w:val="008C17FB"/>
    <w:rsid w:val="008D0041"/>
    <w:rsid w:val="008D512D"/>
    <w:rsid w:val="008D57B8"/>
    <w:rsid w:val="008E03FC"/>
    <w:rsid w:val="008E510B"/>
    <w:rsid w:val="008F7964"/>
    <w:rsid w:val="00902B13"/>
    <w:rsid w:val="00911941"/>
    <w:rsid w:val="00925F0F"/>
    <w:rsid w:val="009328EB"/>
    <w:rsid w:val="00932F6B"/>
    <w:rsid w:val="009468BC"/>
    <w:rsid w:val="009616DF"/>
    <w:rsid w:val="009624C4"/>
    <w:rsid w:val="0096542F"/>
    <w:rsid w:val="00967FA7"/>
    <w:rsid w:val="00971645"/>
    <w:rsid w:val="00977919"/>
    <w:rsid w:val="009870FA"/>
    <w:rsid w:val="009A5897"/>
    <w:rsid w:val="009B1913"/>
    <w:rsid w:val="009B6657"/>
    <w:rsid w:val="009C6A90"/>
    <w:rsid w:val="009D14F9"/>
    <w:rsid w:val="009D2B74"/>
    <w:rsid w:val="009E0EFC"/>
    <w:rsid w:val="009E175D"/>
    <w:rsid w:val="009E3CC2"/>
    <w:rsid w:val="009F2A4D"/>
    <w:rsid w:val="009F33D6"/>
    <w:rsid w:val="00A10655"/>
    <w:rsid w:val="00A25193"/>
    <w:rsid w:val="00A31AE8"/>
    <w:rsid w:val="00A3739D"/>
    <w:rsid w:val="00A37DDA"/>
    <w:rsid w:val="00A925EC"/>
    <w:rsid w:val="00AA541E"/>
    <w:rsid w:val="00AC0990"/>
    <w:rsid w:val="00AD0DA4"/>
    <w:rsid w:val="00AD4169"/>
    <w:rsid w:val="00AE0969"/>
    <w:rsid w:val="00AE25C6"/>
    <w:rsid w:val="00AE306C"/>
    <w:rsid w:val="00AF1183"/>
    <w:rsid w:val="00AF2AFF"/>
    <w:rsid w:val="00B008E4"/>
    <w:rsid w:val="00B02EF1"/>
    <w:rsid w:val="00B07C97"/>
    <w:rsid w:val="00B15754"/>
    <w:rsid w:val="00B2046E"/>
    <w:rsid w:val="00B20E8B"/>
    <w:rsid w:val="00B3115D"/>
    <w:rsid w:val="00B343CC"/>
    <w:rsid w:val="00B614F7"/>
    <w:rsid w:val="00B61B26"/>
    <w:rsid w:val="00B81261"/>
    <w:rsid w:val="00B8223E"/>
    <w:rsid w:val="00B832AE"/>
    <w:rsid w:val="00B86678"/>
    <w:rsid w:val="00B919EF"/>
    <w:rsid w:val="00B96513"/>
    <w:rsid w:val="00BA1D47"/>
    <w:rsid w:val="00BA66F0"/>
    <w:rsid w:val="00BB0EBF"/>
    <w:rsid w:val="00BB2AE7"/>
    <w:rsid w:val="00BB6464"/>
    <w:rsid w:val="00BC1BB8"/>
    <w:rsid w:val="00BC45CF"/>
    <w:rsid w:val="00BE6144"/>
    <w:rsid w:val="00BE635A"/>
    <w:rsid w:val="00BE65DB"/>
    <w:rsid w:val="00BF2ABB"/>
    <w:rsid w:val="00C10F10"/>
    <w:rsid w:val="00C11BB8"/>
    <w:rsid w:val="00C309D8"/>
    <w:rsid w:val="00C47AB2"/>
    <w:rsid w:val="00C61AFA"/>
    <w:rsid w:val="00C62099"/>
    <w:rsid w:val="00C72867"/>
    <w:rsid w:val="00C75E81"/>
    <w:rsid w:val="00C929FB"/>
    <w:rsid w:val="00C92B4C"/>
    <w:rsid w:val="00C954F6"/>
    <w:rsid w:val="00CA680D"/>
    <w:rsid w:val="00CA6BC5"/>
    <w:rsid w:val="00CD080B"/>
    <w:rsid w:val="00CE640F"/>
    <w:rsid w:val="00CF540E"/>
    <w:rsid w:val="00D02F07"/>
    <w:rsid w:val="00D30D47"/>
    <w:rsid w:val="00D36A49"/>
    <w:rsid w:val="00D517C6"/>
    <w:rsid w:val="00D71D84"/>
    <w:rsid w:val="00D72464"/>
    <w:rsid w:val="00D768EB"/>
    <w:rsid w:val="00D832D9"/>
    <w:rsid w:val="00D83549"/>
    <w:rsid w:val="00D9378E"/>
    <w:rsid w:val="00D975C0"/>
    <w:rsid w:val="00DA5285"/>
    <w:rsid w:val="00DB4F91"/>
    <w:rsid w:val="00DC3117"/>
    <w:rsid w:val="00DC5DD9"/>
    <w:rsid w:val="00DE33B5"/>
    <w:rsid w:val="00DE5E18"/>
    <w:rsid w:val="00DF0487"/>
    <w:rsid w:val="00E02681"/>
    <w:rsid w:val="00E02792"/>
    <w:rsid w:val="00E034D8"/>
    <w:rsid w:val="00E04CC0"/>
    <w:rsid w:val="00E065DB"/>
    <w:rsid w:val="00E112FA"/>
    <w:rsid w:val="00E114BC"/>
    <w:rsid w:val="00E15816"/>
    <w:rsid w:val="00E160D5"/>
    <w:rsid w:val="00E30556"/>
    <w:rsid w:val="00E30981"/>
    <w:rsid w:val="00E33136"/>
    <w:rsid w:val="00E3723D"/>
    <w:rsid w:val="00E463C9"/>
    <w:rsid w:val="00E5125F"/>
    <w:rsid w:val="00E861DB"/>
    <w:rsid w:val="00E93406"/>
    <w:rsid w:val="00E956C5"/>
    <w:rsid w:val="00E95C39"/>
    <w:rsid w:val="00EA2C39"/>
    <w:rsid w:val="00EA721C"/>
    <w:rsid w:val="00EB0A96"/>
    <w:rsid w:val="00EB77F9"/>
    <w:rsid w:val="00EC19BC"/>
    <w:rsid w:val="00EC5769"/>
    <w:rsid w:val="00EE38FA"/>
    <w:rsid w:val="00EE3E2C"/>
    <w:rsid w:val="00EE48AE"/>
    <w:rsid w:val="00EE5897"/>
    <w:rsid w:val="00EE5D23"/>
    <w:rsid w:val="00EF3CA4"/>
    <w:rsid w:val="00F014DA"/>
    <w:rsid w:val="00F04AE2"/>
    <w:rsid w:val="00F9256A"/>
    <w:rsid w:val="00F94398"/>
    <w:rsid w:val="00FB2B56"/>
    <w:rsid w:val="00FC12BF"/>
    <w:rsid w:val="00FD3E6F"/>
    <w:rsid w:val="00FD51B9"/>
    <w:rsid w:val="00FE2A3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474A01-4040-4739-BAC8-6DA9B2A4E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390"/>
    <w:pPr>
      <w:spacing w:after="200" w:line="276" w:lineRule="auto"/>
    </w:pPr>
    <w:rPr>
      <w:rFonts w:ascii="Lato" w:eastAsiaTheme="minorHAnsi" w:hAnsi="Lato" w:cstheme="minorBidi"/>
      <w:sz w:val="22"/>
      <w:szCs w:val="22"/>
    </w:rPr>
  </w:style>
  <w:style w:type="paragraph" w:styleId="Heading1">
    <w:name w:val="heading 1"/>
    <w:next w:val="Normal"/>
    <w:link w:val="Heading1Char"/>
    <w:uiPriority w:val="2"/>
    <w:qFormat/>
    <w:rsid w:val="007075D9"/>
    <w:pPr>
      <w:keepNext/>
      <w:spacing w:before="360" w:after="240"/>
      <w:outlineLvl w:val="0"/>
    </w:pPr>
    <w:rPr>
      <w:rFonts w:ascii="Lato" w:eastAsiaTheme="majorEastAsia" w:hAnsi="Lato" w:cstheme="majorBidi"/>
      <w:b/>
      <w:bCs/>
      <w:caps/>
      <w:kern w:val="32"/>
      <w:sz w:val="36"/>
      <w:szCs w:val="36"/>
      <w:lang w:eastAsia="en-AU"/>
    </w:rPr>
  </w:style>
  <w:style w:type="paragraph" w:styleId="Heading2">
    <w:name w:val="heading 2"/>
    <w:next w:val="Normal"/>
    <w:link w:val="Heading2Char"/>
    <w:uiPriority w:val="2"/>
    <w:qFormat/>
    <w:rsid w:val="007075D9"/>
    <w:pPr>
      <w:keepNext/>
      <w:spacing w:before="360" w:after="240"/>
      <w:outlineLvl w:val="1"/>
    </w:pPr>
    <w:rPr>
      <w:rFonts w:ascii="Lato" w:eastAsiaTheme="majorEastAsia" w:hAnsi="Lato" w:cstheme="majorBidi"/>
      <w:b/>
      <w:bCs/>
      <w:iCs/>
      <w:sz w:val="32"/>
      <w:szCs w:val="32"/>
      <w:lang w:eastAsia="en-AU"/>
    </w:rPr>
  </w:style>
  <w:style w:type="paragraph" w:styleId="Heading3">
    <w:name w:val="heading 3"/>
    <w:next w:val="Normal"/>
    <w:link w:val="Heading3Char"/>
    <w:uiPriority w:val="2"/>
    <w:qFormat/>
    <w:rsid w:val="00B008E4"/>
    <w:pPr>
      <w:keepNext/>
      <w:spacing w:before="360" w:after="240"/>
      <w:outlineLvl w:val="2"/>
    </w:pPr>
    <w:rPr>
      <w:rFonts w:ascii="Lato" w:eastAsia="Times New Roman" w:hAnsi="Lato" w:cs="Arial"/>
      <w:b/>
      <w:bCs/>
      <w:caps/>
      <w:sz w:val="24"/>
      <w:szCs w:val="24"/>
      <w:lang w:eastAsia="en-AU"/>
    </w:rPr>
  </w:style>
  <w:style w:type="paragraph" w:styleId="Heading4">
    <w:name w:val="heading 4"/>
    <w:next w:val="Normal"/>
    <w:link w:val="Heading4Char"/>
    <w:uiPriority w:val="2"/>
    <w:qFormat/>
    <w:rsid w:val="005F5390"/>
    <w:pPr>
      <w:keepNext/>
      <w:keepLines/>
      <w:spacing w:before="360" w:after="240"/>
      <w:outlineLvl w:val="3"/>
    </w:pPr>
    <w:rPr>
      <w:rFonts w:ascii="Lato" w:eastAsiaTheme="majorEastAsia" w:hAnsi="Lato" w:cstheme="majorBidi"/>
      <w:b/>
      <w:bCs/>
      <w:iCs/>
      <w:color w:val="606060"/>
      <w:sz w:val="22"/>
      <w:lang w:eastAsia="en-AU"/>
    </w:rPr>
  </w:style>
  <w:style w:type="paragraph" w:styleId="Heading5">
    <w:name w:val="heading 5"/>
    <w:basedOn w:val="Normal"/>
    <w:next w:val="Normal"/>
    <w:link w:val="Heading5Char"/>
    <w:uiPriority w:val="9"/>
    <w:rsid w:val="003657E5"/>
    <w:pPr>
      <w:keepNext/>
      <w:keepLines/>
      <w:spacing w:before="240" w:after="240"/>
      <w:outlineLvl w:val="4"/>
    </w:pPr>
    <w:rPr>
      <w:rFonts w:eastAsiaTheme="majorEastAsia" w:cstheme="majorBidi"/>
      <w:b/>
      <w:color w:val="000000" w:themeColor="text1"/>
    </w:rPr>
  </w:style>
  <w:style w:type="paragraph" w:styleId="Heading6">
    <w:name w:val="heading 6"/>
    <w:basedOn w:val="Normal"/>
    <w:next w:val="Normal"/>
    <w:link w:val="Heading6Char"/>
    <w:uiPriority w:val="9"/>
    <w:rsid w:val="003657E5"/>
    <w:pPr>
      <w:keepNext/>
      <w:keepLines/>
      <w:spacing w:before="240" w:after="240"/>
      <w:outlineLvl w:val="5"/>
    </w:pPr>
    <w:rPr>
      <w:rFonts w:eastAsiaTheme="majorEastAsia" w:cstheme="majorBidi"/>
      <w:b/>
      <w:iCs/>
      <w:color w:val="606060"/>
    </w:rPr>
  </w:style>
  <w:style w:type="paragraph" w:styleId="Heading7">
    <w:name w:val="heading 7"/>
    <w:basedOn w:val="Normal"/>
    <w:next w:val="Normal"/>
    <w:link w:val="Heading7Char"/>
    <w:uiPriority w:val="9"/>
    <w:rsid w:val="003657E5"/>
    <w:pPr>
      <w:keepNext/>
      <w:keepLines/>
      <w:spacing w:before="240" w:after="240"/>
      <w:outlineLvl w:val="6"/>
    </w:pPr>
    <w:rPr>
      <w:rFonts w:eastAsiaTheme="majorEastAsia" w:cstheme="majorBidi"/>
      <w:b/>
      <w:iCs/>
      <w:color w:val="000000" w:themeColor="text1"/>
    </w:rPr>
  </w:style>
  <w:style w:type="paragraph" w:styleId="Heading8">
    <w:name w:val="heading 8"/>
    <w:basedOn w:val="Normal"/>
    <w:next w:val="Normal"/>
    <w:link w:val="Heading8Char"/>
    <w:uiPriority w:val="9"/>
    <w:rsid w:val="003657E5"/>
    <w:pPr>
      <w:keepNext/>
      <w:keepLines/>
      <w:spacing w:before="240" w:after="240"/>
      <w:outlineLvl w:val="7"/>
    </w:pPr>
    <w:rPr>
      <w:rFonts w:eastAsiaTheme="majorEastAsia" w:cstheme="majorBidi"/>
      <w:b/>
      <w:color w:val="606060"/>
    </w:rPr>
  </w:style>
  <w:style w:type="paragraph" w:styleId="Heading9">
    <w:name w:val="heading 9"/>
    <w:basedOn w:val="Normal"/>
    <w:next w:val="Normal"/>
    <w:link w:val="Heading9Char"/>
    <w:uiPriority w:val="9"/>
    <w:rsid w:val="003657E5"/>
    <w:pPr>
      <w:keepNext/>
      <w:keepLines/>
      <w:spacing w:before="240" w:after="240"/>
      <w:outlineLvl w:val="8"/>
    </w:pPr>
    <w:rPr>
      <w:rFonts w:eastAsiaTheme="majorEastAsia"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5390"/>
    <w:rPr>
      <w:rFonts w:ascii="Lato" w:hAnsi="Lato"/>
      <w:sz w:val="22"/>
    </w:rPr>
  </w:style>
  <w:style w:type="character" w:customStyle="1" w:styleId="Heading1Char">
    <w:name w:val="Heading 1 Char"/>
    <w:basedOn w:val="DefaultParagraphFont"/>
    <w:link w:val="Heading1"/>
    <w:uiPriority w:val="2"/>
    <w:rsid w:val="007075D9"/>
    <w:rPr>
      <w:rFonts w:ascii="Lato" w:eastAsiaTheme="majorEastAsia" w:hAnsi="Lato" w:cstheme="majorBidi"/>
      <w:b/>
      <w:bCs/>
      <w:caps/>
      <w:kern w:val="32"/>
      <w:sz w:val="36"/>
      <w:szCs w:val="36"/>
      <w:lang w:eastAsia="en-AU"/>
    </w:rPr>
  </w:style>
  <w:style w:type="character" w:customStyle="1" w:styleId="Heading2Char">
    <w:name w:val="Heading 2 Char"/>
    <w:basedOn w:val="DefaultParagraphFont"/>
    <w:link w:val="Heading2"/>
    <w:uiPriority w:val="2"/>
    <w:rsid w:val="007075D9"/>
    <w:rPr>
      <w:rFonts w:ascii="Lato" w:eastAsiaTheme="majorEastAsia" w:hAnsi="Lato" w:cstheme="majorBidi"/>
      <w:b/>
      <w:bCs/>
      <w:iCs/>
      <w:sz w:val="32"/>
      <w:szCs w:val="32"/>
      <w:lang w:eastAsia="en-AU"/>
    </w:rPr>
  </w:style>
  <w:style w:type="paragraph" w:styleId="Title">
    <w:name w:val="Title"/>
    <w:next w:val="Normal"/>
    <w:link w:val="TitleChar"/>
    <w:uiPriority w:val="10"/>
    <w:rsid w:val="00017079"/>
    <w:pPr>
      <w:spacing w:before="3000" w:after="360"/>
    </w:pPr>
    <w:rPr>
      <w:rFonts w:ascii="Lato Heavy" w:eastAsia="Times New Roman" w:hAnsi="Lato Heavy" w:cs="Arial"/>
      <w:b/>
      <w:sz w:val="72"/>
      <w:szCs w:val="72"/>
      <w:lang w:eastAsia="en-AU"/>
    </w:rPr>
  </w:style>
  <w:style w:type="character" w:customStyle="1" w:styleId="TitleChar">
    <w:name w:val="Title Char"/>
    <w:basedOn w:val="DefaultParagraphFont"/>
    <w:link w:val="Title"/>
    <w:uiPriority w:val="10"/>
    <w:rsid w:val="00017079"/>
    <w:rPr>
      <w:rFonts w:ascii="Lato Heavy" w:eastAsia="Times New Roman" w:hAnsi="Lato Heavy" w:cs="Arial"/>
      <w:b/>
      <w:sz w:val="72"/>
      <w:szCs w:val="72"/>
      <w:lang w:eastAsia="en-AU"/>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B008E4"/>
    <w:rPr>
      <w:rFonts w:ascii="Lato" w:eastAsia="Times New Roman" w:hAnsi="Lato" w:cs="Arial"/>
      <w:b/>
      <w:bCs/>
      <w:caps/>
      <w:sz w:val="24"/>
      <w:szCs w:val="24"/>
      <w:lang w:eastAsia="en-AU"/>
    </w:rPr>
  </w:style>
  <w:style w:type="paragraph" w:styleId="BlockText">
    <w:name w:val="Block Text"/>
    <w:basedOn w:val="Normal"/>
    <w:semiHidden/>
    <w:rsid w:val="00414CB3"/>
    <w:rPr>
      <w:rFonts w:eastAsiaTheme="minorEastAsia"/>
      <w:iCs/>
    </w:rPr>
  </w:style>
  <w:style w:type="paragraph" w:styleId="Header">
    <w:name w:val="header"/>
    <w:aliases w:val="NTG Page Header"/>
    <w:basedOn w:val="Normal"/>
    <w:next w:val="Normal"/>
    <w:link w:val="HeaderChar"/>
    <w:uiPriority w:val="99"/>
    <w:rsid w:val="00AF1183"/>
    <w:pPr>
      <w:tabs>
        <w:tab w:val="center" w:pos="4513"/>
        <w:tab w:val="right" w:pos="9026"/>
      </w:tabs>
      <w:ind w:right="-568"/>
      <w:jc w:val="right"/>
    </w:pPr>
    <w:rPr>
      <w:b/>
    </w:rPr>
  </w:style>
  <w:style w:type="character" w:customStyle="1" w:styleId="HeaderChar">
    <w:name w:val="Header Char"/>
    <w:aliases w:val="NTG Page Header Char"/>
    <w:basedOn w:val="DefaultParagraphFont"/>
    <w:link w:val="Header"/>
    <w:uiPriority w:val="99"/>
    <w:rsid w:val="00AF1183"/>
    <w:rPr>
      <w:rFonts w:ascii="Arial" w:eastAsia="Times New Roman" w:hAnsi="Arial"/>
      <w:b/>
      <w:sz w:val="22"/>
      <w:lang w:eastAsia="en-AU"/>
    </w:rPr>
  </w:style>
  <w:style w:type="paragraph" w:styleId="Footer">
    <w:name w:val="footer"/>
    <w:basedOn w:val="Normal"/>
    <w:link w:val="FooterChar"/>
    <w:uiPriority w:val="99"/>
    <w:rsid w:val="00B02EF1"/>
    <w:pPr>
      <w:tabs>
        <w:tab w:val="center" w:pos="4513"/>
        <w:tab w:val="right" w:pos="9026"/>
      </w:tabs>
      <w:spacing w:after="0"/>
    </w:pPr>
  </w:style>
  <w:style w:type="character" w:customStyle="1" w:styleId="FooterChar">
    <w:name w:val="Footer Char"/>
    <w:basedOn w:val="DefaultParagraphFont"/>
    <w:link w:val="Footer"/>
    <w:uiPriority w:val="99"/>
    <w:rsid w:val="00595386"/>
    <w:rPr>
      <w:rFonts w:ascii="Arial" w:eastAsia="Times New Roman" w:hAnsi="Arial"/>
      <w:sz w:val="22"/>
      <w:lang w:eastAsia="en-AU"/>
    </w:rPr>
  </w:style>
  <w:style w:type="paragraph" w:customStyle="1" w:styleId="SubTitle0">
    <w:name w:val="Sub Title"/>
    <w:basedOn w:val="Normal"/>
    <w:rsid w:val="00017079"/>
    <w:pPr>
      <w:spacing w:before="960" w:after="360"/>
    </w:pPr>
    <w:rPr>
      <w:rFonts w:ascii="Lato Heavy" w:hAnsi="Lato Heavy"/>
      <w:b/>
      <w:sz w:val="72"/>
      <w:szCs w:val="72"/>
      <w:lang w:val="en-US"/>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customStyle="1" w:styleId="Heading4Char">
    <w:name w:val="Heading 4 Char"/>
    <w:basedOn w:val="DefaultParagraphFont"/>
    <w:link w:val="Heading4"/>
    <w:uiPriority w:val="2"/>
    <w:rsid w:val="005F5390"/>
    <w:rPr>
      <w:rFonts w:ascii="Lato" w:eastAsiaTheme="majorEastAsia" w:hAnsi="Lato" w:cstheme="majorBidi"/>
      <w:b/>
      <w:bCs/>
      <w:iCs/>
      <w:color w:val="606060"/>
      <w:sz w:val="22"/>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7C6D9F"/>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TGFooter1items">
    <w:name w:val="NTG Footer 1 items"/>
    <w:basedOn w:val="Normal"/>
    <w:link w:val="NTGFooter1itemsChar"/>
    <w:uiPriority w:val="7"/>
    <w:rsid w:val="00705C9D"/>
    <w:pPr>
      <w:widowControl w:val="0"/>
      <w:tabs>
        <w:tab w:val="left" w:pos="1778"/>
        <w:tab w:val="right" w:pos="9026"/>
      </w:tabs>
      <w:spacing w:after="0"/>
    </w:pPr>
    <w:rPr>
      <w:rFonts w:eastAsia="Calibri" w:cs="Arial"/>
      <w:sz w:val="20"/>
      <w:szCs w:val="16"/>
    </w:rPr>
  </w:style>
  <w:style w:type="paragraph" w:customStyle="1" w:styleId="NTGFooterDepartmentof">
    <w:name w:val="NTG Footer Department of"/>
    <w:link w:val="NTGFooterDepartmentofChar"/>
    <w:uiPriority w:val="7"/>
    <w:rsid w:val="00705C9D"/>
    <w:pPr>
      <w:widowControl w:val="0"/>
      <w:tabs>
        <w:tab w:val="right" w:pos="9026"/>
      </w:tabs>
    </w:pPr>
    <w:rPr>
      <w:rFonts w:ascii="Arial" w:hAnsi="Arial" w:cs="Arial"/>
      <w:caps/>
      <w:szCs w:val="16"/>
    </w:rPr>
  </w:style>
  <w:style w:type="paragraph" w:customStyle="1" w:styleId="NTGFooterDepartmentName">
    <w:name w:val="NTG Footer Department Name"/>
    <w:link w:val="NTGFooterDepartmentNameChar"/>
    <w:uiPriority w:val="7"/>
    <w:rsid w:val="00705C9D"/>
    <w:pPr>
      <w:widowControl w:val="0"/>
      <w:tabs>
        <w:tab w:val="right" w:pos="9026"/>
      </w:tabs>
    </w:pPr>
    <w:rPr>
      <w:rFonts w:ascii="Arial Black" w:hAnsi="Arial Black" w:cs="Arial"/>
      <w:caps/>
      <w:szCs w:val="16"/>
    </w:rPr>
  </w:style>
  <w:style w:type="character" w:customStyle="1" w:styleId="NTGFooter1itemsChar">
    <w:name w:val="NTG Footer 1 items Char"/>
    <w:basedOn w:val="DefaultParagraphFont"/>
    <w:link w:val="NTGFooter1items"/>
    <w:uiPriority w:val="7"/>
    <w:rsid w:val="00705C9D"/>
    <w:rPr>
      <w:rFonts w:ascii="Arial" w:hAnsi="Arial" w:cs="Arial"/>
      <w:szCs w:val="16"/>
    </w:rPr>
  </w:style>
  <w:style w:type="character" w:customStyle="1" w:styleId="NTGFooterDepartmentofChar">
    <w:name w:val="NTG Footer Department of Char"/>
    <w:basedOn w:val="DefaultParagraphFont"/>
    <w:link w:val="NTGFooterDepartmentof"/>
    <w:uiPriority w:val="7"/>
    <w:rsid w:val="00705C9D"/>
    <w:rPr>
      <w:rFonts w:ascii="Arial" w:hAnsi="Arial" w:cs="Arial"/>
      <w:caps/>
      <w:szCs w:val="16"/>
    </w:rPr>
  </w:style>
  <w:style w:type="character" w:customStyle="1" w:styleId="NTGFooterDepartmentNameChar">
    <w:name w:val="NTG Footer Department Name Char"/>
    <w:basedOn w:val="NTGFooterDepartmentofChar"/>
    <w:link w:val="NTGFooterDepartmentName"/>
    <w:uiPriority w:val="7"/>
    <w:rsid w:val="00595386"/>
    <w:rPr>
      <w:rFonts w:ascii="Arial Black" w:hAnsi="Arial Black" w:cs="Arial"/>
      <w:caps/>
      <w:szCs w:val="16"/>
    </w:rPr>
  </w:style>
  <w:style w:type="paragraph" w:customStyle="1" w:styleId="Appendix">
    <w:name w:val="Appendix"/>
    <w:basedOn w:val="Heading1"/>
    <w:next w:val="Normal"/>
    <w:uiPriority w:val="11"/>
    <w:qFormat/>
    <w:rsid w:val="00414CB3"/>
    <w:pPr>
      <w:spacing w:before="240" w:after="200"/>
    </w:pPr>
    <w:rPr>
      <w:lang w:eastAsia="en-US"/>
    </w:rPr>
  </w:style>
  <w:style w:type="paragraph" w:styleId="BodyText">
    <w:name w:val="Body Text"/>
    <w:basedOn w:val="Normal"/>
    <w:link w:val="BodyTextChar"/>
    <w:uiPriority w:val="99"/>
    <w:semiHidden/>
    <w:rsid w:val="00414CB3"/>
    <w:pPr>
      <w:spacing w:after="120"/>
    </w:pPr>
    <w:rPr>
      <w:rFonts w:eastAsia="Calibri"/>
    </w:r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paragraph" w:customStyle="1" w:styleId="NTGFooter2DateVersion">
    <w:name w:val="NTG Footer 2 Date &amp; Version"/>
    <w:basedOn w:val="NTGFooter2deptpagenum"/>
    <w:link w:val="NTGFooter2DateVersionChar"/>
    <w:uiPriority w:val="7"/>
    <w:rsid w:val="002926BC"/>
    <w:pPr>
      <w:spacing w:after="480"/>
    </w:pPr>
  </w:style>
  <w:style w:type="numbering" w:customStyle="1" w:styleId="NTGStandardList">
    <w:name w:val="NTG Standard List"/>
    <w:basedOn w:val="NoList"/>
    <w:rsid w:val="009F2A4D"/>
    <w:pPr>
      <w:numPr>
        <w:numId w:val="2"/>
      </w:numPr>
    </w:pPr>
  </w:style>
  <w:style w:type="table" w:customStyle="1" w:styleId="NTGTable">
    <w:name w:val="NTG Table"/>
    <w:basedOn w:val="TableTheme"/>
    <w:uiPriority w:val="99"/>
    <w:rsid w:val="008C17FB"/>
    <w:rPr>
      <w:rFonts w:ascii="Arial" w:hAnsi="Arial"/>
      <w:sz w:val="22"/>
      <w:szCs w:val="22"/>
      <w:lang w:eastAsia="en-AU"/>
    </w:rPr>
    <w:tblPr>
      <w:tblInd w:w="113" w:type="dxa"/>
    </w:tblPr>
    <w:tcPr>
      <w:shd w:val="clear" w:color="auto" w:fill="auto"/>
    </w:tcPr>
    <w:tblStylePr w:type="firstRow">
      <w:pPr>
        <w:wordWrap/>
        <w:spacing w:beforeLines="0" w:before="60" w:beforeAutospacing="0" w:afterLines="0" w:after="60" w:afterAutospacing="0"/>
        <w:contextualSpacing w:val="0"/>
        <w:jc w:val="left"/>
      </w:pPr>
      <w:rPr>
        <w:rFonts w:ascii="Arial" w:hAnsi="Arial"/>
        <w:b/>
        <w:sz w:val="22"/>
      </w:rPr>
      <w:tblPr/>
      <w:trPr>
        <w:cantSplit/>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BFBFBF" w:themeFill="background1" w:themeFillShade="BF"/>
        <w:vAlign w:val="center"/>
      </w:tcPr>
    </w:tblStylePr>
  </w:style>
  <w:style w:type="table" w:styleId="TableTheme">
    <w:name w:val="Table Theme"/>
    <w:basedOn w:val="TableNormal"/>
    <w:uiPriority w:val="99"/>
    <w:semiHidden/>
    <w:unhideWhenUsed/>
    <w:rsid w:val="00414CB3"/>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TGTableList">
    <w:name w:val="NTG Table List"/>
    <w:uiPriority w:val="99"/>
    <w:rsid w:val="009F2A4D"/>
    <w:pPr>
      <w:numPr>
        <w:numId w:val="3"/>
      </w:numPr>
    </w:pPr>
  </w:style>
  <w:style w:type="numbering" w:customStyle="1" w:styleId="NTGTableNumList">
    <w:name w:val="NTG Table Num List"/>
    <w:uiPriority w:val="99"/>
    <w:rsid w:val="00414CB3"/>
    <w:pPr>
      <w:numPr>
        <w:numId w:val="4"/>
      </w:numPr>
    </w:pPr>
  </w:style>
  <w:style w:type="paragraph" w:customStyle="1" w:styleId="NTGTableText">
    <w:name w:val="NTG Table Text"/>
    <w:basedOn w:val="Normal"/>
    <w:uiPriority w:val="1"/>
    <w:qFormat/>
    <w:rsid w:val="007075D9"/>
    <w:pPr>
      <w:spacing w:after="40"/>
    </w:pPr>
    <w:rPr>
      <w:sz w:val="18"/>
    </w:rPr>
  </w:style>
  <w:style w:type="character" w:customStyle="1" w:styleId="Heading5Char">
    <w:name w:val="Heading 5 Char"/>
    <w:basedOn w:val="DefaultParagraphFont"/>
    <w:link w:val="Heading5"/>
    <w:uiPriority w:val="9"/>
    <w:rsid w:val="003657E5"/>
    <w:rPr>
      <w:rFonts w:ascii="Arial" w:eastAsiaTheme="majorEastAsia" w:hAnsi="Arial" w:cstheme="majorBidi"/>
      <w:b/>
      <w:color w:val="000000" w:themeColor="text1"/>
      <w:sz w:val="22"/>
      <w:lang w:eastAsia="en-AU"/>
    </w:rPr>
  </w:style>
  <w:style w:type="character" w:customStyle="1" w:styleId="Heading6Char">
    <w:name w:val="Heading 6 Char"/>
    <w:basedOn w:val="DefaultParagraphFont"/>
    <w:link w:val="Heading6"/>
    <w:uiPriority w:val="9"/>
    <w:rsid w:val="003657E5"/>
    <w:rPr>
      <w:rFonts w:ascii="Arial" w:eastAsiaTheme="majorEastAsia" w:hAnsi="Arial" w:cstheme="majorBidi"/>
      <w:b/>
      <w:iCs/>
      <w:color w:val="606060"/>
      <w:sz w:val="22"/>
      <w:lang w:eastAsia="en-AU"/>
    </w:rPr>
  </w:style>
  <w:style w:type="character" w:customStyle="1" w:styleId="Heading7Char">
    <w:name w:val="Heading 7 Char"/>
    <w:basedOn w:val="DefaultParagraphFont"/>
    <w:link w:val="Heading7"/>
    <w:uiPriority w:val="9"/>
    <w:rsid w:val="003657E5"/>
    <w:rPr>
      <w:rFonts w:ascii="Arial" w:eastAsiaTheme="majorEastAsia" w:hAnsi="Arial" w:cstheme="majorBidi"/>
      <w:b/>
      <w:iCs/>
      <w:color w:val="000000" w:themeColor="text1"/>
      <w:sz w:val="22"/>
      <w:lang w:eastAsia="en-AU"/>
    </w:rPr>
  </w:style>
  <w:style w:type="character" w:customStyle="1" w:styleId="Heading8Char">
    <w:name w:val="Heading 8 Char"/>
    <w:basedOn w:val="DefaultParagraphFont"/>
    <w:link w:val="Heading8"/>
    <w:uiPriority w:val="9"/>
    <w:rsid w:val="003657E5"/>
    <w:rPr>
      <w:rFonts w:ascii="Arial" w:eastAsiaTheme="majorEastAsia" w:hAnsi="Arial" w:cstheme="majorBidi"/>
      <w:b/>
      <w:color w:val="606060"/>
      <w:sz w:val="22"/>
      <w:lang w:eastAsia="en-AU"/>
    </w:rPr>
  </w:style>
  <w:style w:type="character" w:customStyle="1" w:styleId="Heading9Char">
    <w:name w:val="Heading 9 Char"/>
    <w:basedOn w:val="DefaultParagraphFont"/>
    <w:link w:val="Heading9"/>
    <w:uiPriority w:val="9"/>
    <w:rsid w:val="003657E5"/>
    <w:rPr>
      <w:rFonts w:ascii="Arial" w:eastAsiaTheme="majorEastAsia" w:hAnsi="Arial" w:cstheme="majorBidi"/>
      <w:b/>
      <w:iCs/>
      <w:color w:val="000000" w:themeColor="text1"/>
      <w:sz w:val="22"/>
      <w:lang w:eastAsia="en-AU"/>
    </w:rPr>
  </w:style>
  <w:style w:type="paragraph" w:customStyle="1" w:styleId="NTGFooter2deptpagenum">
    <w:name w:val="NTG Footer 2 dept &amp; page num"/>
    <w:basedOn w:val="Normal"/>
    <w:link w:val="NTGFooter2deptpagenumChar"/>
    <w:uiPriority w:val="7"/>
    <w:rsid w:val="002926BC"/>
    <w:pPr>
      <w:tabs>
        <w:tab w:val="right" w:pos="9639"/>
      </w:tabs>
      <w:spacing w:after="0"/>
    </w:pPr>
    <w:rPr>
      <w:sz w:val="20"/>
    </w:rPr>
  </w:style>
  <w:style w:type="character" w:customStyle="1" w:styleId="NTGFooter2deptpagenumChar">
    <w:name w:val="NTG Footer 2 dept &amp; page num Char"/>
    <w:basedOn w:val="DefaultParagraphFont"/>
    <w:link w:val="NTGFooter2deptpagenum"/>
    <w:uiPriority w:val="7"/>
    <w:rsid w:val="002926BC"/>
    <w:rPr>
      <w:rFonts w:ascii="Arial" w:eastAsia="Times New Roman" w:hAnsi="Arial"/>
      <w:lang w:eastAsia="en-AU"/>
    </w:rPr>
  </w:style>
  <w:style w:type="character" w:customStyle="1" w:styleId="NTGFooter2DateVersionChar">
    <w:name w:val="NTG Footer 2 Date &amp; Version Char"/>
    <w:basedOn w:val="NTGFooter2deptpagenumChar"/>
    <w:link w:val="NTGFooter2DateVersion"/>
    <w:uiPriority w:val="7"/>
    <w:rsid w:val="002926BC"/>
    <w:rPr>
      <w:rFonts w:ascii="Arial" w:eastAsia="Times New Roman" w:hAnsi="Arial"/>
      <w:lang w:eastAsia="en-AU"/>
    </w:rPr>
  </w:style>
  <w:style w:type="numbering" w:customStyle="1" w:styleId="NTGStandardNumList">
    <w:name w:val="NTG Standard Num List"/>
    <w:uiPriority w:val="99"/>
    <w:rsid w:val="007C6D9F"/>
    <w:pPr>
      <w:numPr>
        <w:numId w:val="6"/>
      </w:numPr>
    </w:pPr>
  </w:style>
  <w:style w:type="paragraph" w:styleId="ListNumber">
    <w:name w:val="List Number"/>
    <w:basedOn w:val="Normal"/>
    <w:uiPriority w:val="99"/>
    <w:rsid w:val="007C6D9F"/>
    <w:pPr>
      <w:numPr>
        <w:numId w:val="16"/>
      </w:numPr>
    </w:pPr>
  </w:style>
  <w:style w:type="paragraph" w:styleId="ListNumber2">
    <w:name w:val="List Number 2"/>
    <w:basedOn w:val="Normal"/>
    <w:uiPriority w:val="99"/>
    <w:rsid w:val="007C6D9F"/>
    <w:pPr>
      <w:numPr>
        <w:ilvl w:val="1"/>
        <w:numId w:val="16"/>
      </w:numPr>
    </w:pPr>
  </w:style>
  <w:style w:type="paragraph" w:styleId="ListNumber3">
    <w:name w:val="List Number 3"/>
    <w:basedOn w:val="Normal"/>
    <w:uiPriority w:val="99"/>
    <w:rsid w:val="007C6D9F"/>
    <w:pPr>
      <w:numPr>
        <w:ilvl w:val="2"/>
        <w:numId w:val="16"/>
      </w:numPr>
    </w:pPr>
  </w:style>
  <w:style w:type="paragraph" w:styleId="ListNumber4">
    <w:name w:val="List Number 4"/>
    <w:basedOn w:val="Normal"/>
    <w:uiPriority w:val="99"/>
    <w:rsid w:val="007C6D9F"/>
    <w:pPr>
      <w:numPr>
        <w:ilvl w:val="3"/>
        <w:numId w:val="16"/>
      </w:numPr>
    </w:pPr>
  </w:style>
  <w:style w:type="paragraph" w:styleId="ListNumber5">
    <w:name w:val="List Number 5"/>
    <w:basedOn w:val="Normal"/>
    <w:uiPriority w:val="99"/>
    <w:rsid w:val="007C6D9F"/>
    <w:pPr>
      <w:numPr>
        <w:ilvl w:val="4"/>
        <w:numId w:val="16"/>
      </w:numPr>
    </w:pPr>
  </w:style>
  <w:style w:type="paragraph" w:styleId="ListBullet">
    <w:name w:val="List Bullet"/>
    <w:basedOn w:val="Normal"/>
    <w:uiPriority w:val="99"/>
    <w:rsid w:val="004E2CB7"/>
    <w:pPr>
      <w:numPr>
        <w:numId w:val="19"/>
      </w:numPr>
    </w:pPr>
  </w:style>
  <w:style w:type="paragraph" w:styleId="ListBullet2">
    <w:name w:val="List Bullet 2"/>
    <w:basedOn w:val="Normal"/>
    <w:uiPriority w:val="99"/>
    <w:rsid w:val="004E2CB7"/>
    <w:pPr>
      <w:numPr>
        <w:ilvl w:val="1"/>
        <w:numId w:val="19"/>
      </w:numPr>
    </w:pPr>
  </w:style>
  <w:style w:type="paragraph" w:styleId="ListBullet3">
    <w:name w:val="List Bullet 3"/>
    <w:basedOn w:val="Normal"/>
    <w:uiPriority w:val="99"/>
    <w:rsid w:val="004E2CB7"/>
    <w:pPr>
      <w:numPr>
        <w:ilvl w:val="2"/>
        <w:numId w:val="19"/>
      </w:numPr>
    </w:pPr>
  </w:style>
  <w:style w:type="paragraph" w:styleId="ListBullet4">
    <w:name w:val="List Bullet 4"/>
    <w:basedOn w:val="Normal"/>
    <w:uiPriority w:val="99"/>
    <w:rsid w:val="004E2CB7"/>
    <w:pPr>
      <w:numPr>
        <w:ilvl w:val="3"/>
        <w:numId w:val="19"/>
      </w:numPr>
    </w:pPr>
  </w:style>
  <w:style w:type="paragraph" w:styleId="ListBullet5">
    <w:name w:val="List Bullet 5"/>
    <w:basedOn w:val="Normal"/>
    <w:uiPriority w:val="99"/>
    <w:rsid w:val="004E2CB7"/>
    <w:pPr>
      <w:numPr>
        <w:ilvl w:val="4"/>
        <w:numId w:val="19"/>
      </w:numPr>
    </w:pPr>
  </w:style>
  <w:style w:type="character" w:styleId="Hyperlink">
    <w:name w:val="Hyperlink"/>
    <w:basedOn w:val="DefaultParagraphFont"/>
    <w:uiPriority w:val="99"/>
    <w:unhideWhenUsed/>
    <w:rsid w:val="002F0DB1"/>
    <w:rPr>
      <w:color w:val="0000FF" w:themeColor="hyperlink"/>
      <w:u w:val="single"/>
    </w:rPr>
  </w:style>
  <w:style w:type="character" w:styleId="FollowedHyperlink">
    <w:name w:val="FollowedHyperlink"/>
    <w:basedOn w:val="DefaultParagraphFont"/>
    <w:uiPriority w:val="99"/>
    <w:semiHidden/>
    <w:unhideWhenUsed/>
    <w:rsid w:val="009870FA"/>
    <w:rPr>
      <w:color w:val="800080" w:themeColor="followedHyperlink"/>
      <w:u w:val="single"/>
    </w:rPr>
  </w:style>
  <w:style w:type="paragraph" w:styleId="TOCHeading">
    <w:name w:val="TOC Heading"/>
    <w:basedOn w:val="Heading1"/>
    <w:next w:val="Normal"/>
    <w:uiPriority w:val="39"/>
    <w:semiHidden/>
    <w:unhideWhenUsed/>
    <w:rsid w:val="003B67FD"/>
    <w:pPr>
      <w:keepLines/>
      <w:spacing w:before="480" w:after="0"/>
      <w:outlineLvl w:val="9"/>
    </w:pPr>
    <w:rPr>
      <w:kern w:val="0"/>
      <w:szCs w:val="28"/>
    </w:rPr>
  </w:style>
  <w:style w:type="table" w:customStyle="1" w:styleId="TableGrid1">
    <w:name w:val="Table Grid1"/>
    <w:basedOn w:val="TableNormal"/>
    <w:next w:val="TableGrid"/>
    <w:uiPriority w:val="59"/>
    <w:rsid w:val="005F539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5F539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F5390"/>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defencent@nt.gov.au"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d\AppData\Roaming\Microsoft\Templates\template-word-portrai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C45AC0789AB4C2FB0CA87EF32E0288C"/>
        <w:category>
          <w:name w:val="General"/>
          <w:gallery w:val="placeholder"/>
        </w:category>
        <w:types>
          <w:type w:val="bbPlcHdr"/>
        </w:types>
        <w:behaviors>
          <w:behavior w:val="content"/>
        </w:behaviors>
        <w:guid w:val="{412DA218-A679-4E75-8066-9B65D6376BAE}"/>
      </w:docPartPr>
      <w:docPartBody>
        <w:p w:rsidR="003E3491" w:rsidRDefault="00676E60">
          <w:r w:rsidRPr="003B76B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Lato Heavy">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Lato-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60"/>
    <w:rsid w:val="000263F8"/>
    <w:rsid w:val="003E3491"/>
    <w:rsid w:val="004A6285"/>
    <w:rsid w:val="00676E60"/>
    <w:rsid w:val="00896724"/>
    <w:rsid w:val="00C44C10"/>
    <w:rsid w:val="00D72A88"/>
    <w:rsid w:val="00E360AF"/>
    <w:rsid w:val="00EA12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E6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6E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87BBC-78D2-4861-AAF9-B9F97A590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template-word-portrait.dotm</Template>
  <TotalTime>382</TotalTime>
  <Pages>37</Pages>
  <Words>7930</Words>
  <Characters>45205</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Statement of Capability, Defence Construction Industry in the Northern Territory</vt:lpstr>
    </vt:vector>
  </TitlesOfParts>
  <Company>Northern Territory Government</Company>
  <LinksUpToDate>false</LinksUpToDate>
  <CharactersWithSpaces>53029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capacity: defence construction industry in the Northern Territory</dc:title>
  <dc:creator>Michelle Graf</dc:creator>
  <cp:lastModifiedBy>Marlene Woods</cp:lastModifiedBy>
  <cp:revision>28</cp:revision>
  <cp:lastPrinted>2017-09-22T04:10:00Z</cp:lastPrinted>
  <dcterms:created xsi:type="dcterms:W3CDTF">2017-09-18T04:31:00Z</dcterms:created>
  <dcterms:modified xsi:type="dcterms:W3CDTF">2018-11-28T04:30:00Z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Of">
    <vt:lpwstr>Department of </vt:lpwstr>
  </property>
  <property fmtid="{D5CDD505-2E9C-101B-9397-08002B2CF9AE}" pid="3" name="DepartmentName">
    <vt:lpwstr>Trade, Business and Innovation</vt:lpwstr>
  </property>
  <property fmtid="{D5CDD505-2E9C-101B-9397-08002B2CF9AE}" pid="4" name="DocumentAuthor">
    <vt:lpwstr>Michelle Graf</vt:lpwstr>
  </property>
  <property fmtid="{D5CDD505-2E9C-101B-9397-08002B2CF9AE}" pid="5" name="VersionNo">
    <vt:lpwstr> </vt:lpwstr>
  </property>
  <property fmtid="{D5CDD505-2E9C-101B-9397-08002B2CF9AE}" pid="6" name="DocumentDate">
    <vt:lpwstr>September 2017</vt:lpwstr>
  </property>
</Properties>
</file>