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F9" w:rsidRPr="00E33B14" w:rsidRDefault="00160899" w:rsidP="00E33B14">
      <w:pPr>
        <w:pStyle w:val="Heading1"/>
        <w:rPr>
          <w:color w:val="CB6017"/>
        </w:rPr>
      </w:pPr>
      <w:bookmarkStart w:id="0" w:name="_GoBack"/>
      <w:bookmarkEnd w:id="0"/>
      <w:r w:rsidRPr="00E33B14">
        <w:rPr>
          <w:color w:val="CB6017"/>
        </w:rPr>
        <w:t xml:space="preserve">Statement of </w:t>
      </w:r>
      <w:r w:rsidR="003D2EB7" w:rsidRPr="00E33B14">
        <w:rPr>
          <w:color w:val="CB6017"/>
        </w:rPr>
        <w:t>I</w:t>
      </w:r>
      <w:r w:rsidRPr="00E33B14">
        <w:rPr>
          <w:color w:val="CB6017"/>
        </w:rPr>
        <w:t>nformation held by the</w:t>
      </w:r>
      <w:r w:rsidR="00E33B14" w:rsidRPr="00E33B14">
        <w:rPr>
          <w:color w:val="CB6017"/>
        </w:rPr>
        <w:t xml:space="preserve"> </w:t>
      </w:r>
      <w:r w:rsidRPr="00E33B14">
        <w:rPr>
          <w:color w:val="CB6017"/>
        </w:rPr>
        <w:t xml:space="preserve">Department of </w:t>
      </w:r>
      <w:r w:rsidR="00055BCD" w:rsidRPr="00E33B14">
        <w:rPr>
          <w:color w:val="CB6017"/>
        </w:rPr>
        <w:t xml:space="preserve">Primary Industry and </w:t>
      </w:r>
      <w:r w:rsidR="00B05E8E" w:rsidRPr="00E33B14">
        <w:rPr>
          <w:color w:val="CB6017"/>
        </w:rPr>
        <w:t>Resources</w:t>
      </w:r>
    </w:p>
    <w:p w:rsidR="009615F9" w:rsidRPr="00E33B14" w:rsidRDefault="009615F9">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5225"/>
        <w:gridCol w:w="1322"/>
        <w:gridCol w:w="1080"/>
        <w:gridCol w:w="1620"/>
        <w:gridCol w:w="1260"/>
        <w:gridCol w:w="1538"/>
      </w:tblGrid>
      <w:tr w:rsidR="009615F9" w:rsidRPr="00E33B14" w:rsidTr="00203D82">
        <w:trPr>
          <w:cantSplit/>
          <w:tblHeader/>
        </w:trPr>
        <w:tc>
          <w:tcPr>
            <w:tcW w:w="2741" w:type="dxa"/>
            <w:tcBorders>
              <w:bottom w:val="single" w:sz="4" w:space="0" w:color="auto"/>
            </w:tcBorders>
            <w:shd w:val="clear" w:color="auto" w:fill="D9D9D9" w:themeFill="background1" w:themeFillShade="D9"/>
            <w:vAlign w:val="center"/>
          </w:tcPr>
          <w:p w:rsidR="009615F9" w:rsidRPr="00E33B14" w:rsidRDefault="009615F9" w:rsidP="00E33B14">
            <w:pPr>
              <w:rPr>
                <w:rFonts w:ascii="Lato" w:hAnsi="Lato" w:cs="Arial"/>
                <w:b/>
                <w:sz w:val="18"/>
                <w:szCs w:val="16"/>
              </w:rPr>
            </w:pPr>
            <w:r w:rsidRPr="00E33B14">
              <w:rPr>
                <w:rFonts w:ascii="Lato" w:hAnsi="Lato" w:cs="Arial"/>
                <w:b/>
                <w:sz w:val="18"/>
                <w:szCs w:val="16"/>
              </w:rPr>
              <w:t xml:space="preserve">Topic of </w:t>
            </w:r>
            <w:r w:rsidR="00E33B14">
              <w:rPr>
                <w:rFonts w:ascii="Lato" w:hAnsi="Lato" w:cs="Arial"/>
                <w:b/>
                <w:sz w:val="18"/>
                <w:szCs w:val="16"/>
              </w:rPr>
              <w:t>i</w:t>
            </w:r>
            <w:r w:rsidRPr="00E33B14">
              <w:rPr>
                <w:rFonts w:ascii="Lato" w:hAnsi="Lato" w:cs="Arial"/>
                <w:b/>
                <w:sz w:val="18"/>
                <w:szCs w:val="16"/>
              </w:rPr>
              <w:t>nformation</w:t>
            </w:r>
          </w:p>
        </w:tc>
        <w:tc>
          <w:tcPr>
            <w:tcW w:w="5225" w:type="dxa"/>
            <w:tcBorders>
              <w:bottom w:val="single" w:sz="4" w:space="0" w:color="auto"/>
            </w:tcBorders>
            <w:shd w:val="clear" w:color="auto" w:fill="D9D9D9" w:themeFill="background1" w:themeFillShade="D9"/>
            <w:vAlign w:val="center"/>
          </w:tcPr>
          <w:p w:rsidR="009615F9" w:rsidRPr="00E33B14" w:rsidRDefault="009615F9" w:rsidP="00E33B14">
            <w:pPr>
              <w:rPr>
                <w:rFonts w:ascii="Lato" w:hAnsi="Lato" w:cs="Arial"/>
                <w:b/>
                <w:sz w:val="18"/>
                <w:szCs w:val="16"/>
              </w:rPr>
            </w:pPr>
            <w:r w:rsidRPr="00E33B14">
              <w:rPr>
                <w:rFonts w:ascii="Lato" w:hAnsi="Lato" w:cs="Arial"/>
                <w:b/>
                <w:sz w:val="18"/>
                <w:szCs w:val="16"/>
              </w:rPr>
              <w:t>Description</w:t>
            </w:r>
            <w:r w:rsidR="00D11E88" w:rsidRPr="00E33B14">
              <w:rPr>
                <w:rFonts w:ascii="Lato" w:hAnsi="Lato" w:cs="Arial"/>
                <w:b/>
                <w:sz w:val="18"/>
                <w:szCs w:val="16"/>
              </w:rPr>
              <w:t xml:space="preserve"> of </w:t>
            </w:r>
            <w:r w:rsidR="00E33B14">
              <w:rPr>
                <w:rFonts w:ascii="Lato" w:hAnsi="Lato" w:cs="Arial"/>
                <w:b/>
                <w:sz w:val="18"/>
                <w:szCs w:val="16"/>
              </w:rPr>
              <w:t>f</w:t>
            </w:r>
            <w:r w:rsidR="00D11E88" w:rsidRPr="00E33B14">
              <w:rPr>
                <w:rFonts w:ascii="Lato" w:hAnsi="Lato" w:cs="Arial"/>
                <w:b/>
                <w:sz w:val="18"/>
                <w:szCs w:val="16"/>
              </w:rPr>
              <w:t>unction</w:t>
            </w:r>
          </w:p>
        </w:tc>
        <w:tc>
          <w:tcPr>
            <w:tcW w:w="1322" w:type="dxa"/>
            <w:tcBorders>
              <w:bottom w:val="single" w:sz="4" w:space="0" w:color="auto"/>
            </w:tcBorders>
            <w:shd w:val="clear" w:color="auto" w:fill="D9D9D9" w:themeFill="background1" w:themeFillShade="D9"/>
            <w:vAlign w:val="center"/>
          </w:tcPr>
          <w:p w:rsidR="009615F9" w:rsidRPr="00E33B14" w:rsidRDefault="00E33B14" w:rsidP="00E33B14">
            <w:pPr>
              <w:rPr>
                <w:rFonts w:ascii="Lato" w:hAnsi="Lato" w:cs="Arial"/>
                <w:b/>
                <w:sz w:val="18"/>
                <w:szCs w:val="16"/>
              </w:rPr>
            </w:pPr>
            <w:r>
              <w:rPr>
                <w:rFonts w:ascii="Lato" w:hAnsi="Lato" w:cs="Arial"/>
                <w:b/>
                <w:sz w:val="18"/>
                <w:szCs w:val="16"/>
              </w:rPr>
              <w:t>Includes p</w:t>
            </w:r>
            <w:r w:rsidR="009615F9" w:rsidRPr="00E33B14">
              <w:rPr>
                <w:rFonts w:ascii="Lato" w:hAnsi="Lato" w:cs="Arial"/>
                <w:b/>
                <w:sz w:val="18"/>
                <w:szCs w:val="16"/>
              </w:rPr>
              <w:t xml:space="preserve">ersonal </w:t>
            </w:r>
            <w:r>
              <w:rPr>
                <w:rFonts w:ascii="Lato" w:hAnsi="Lato" w:cs="Arial"/>
                <w:b/>
                <w:sz w:val="18"/>
                <w:szCs w:val="16"/>
              </w:rPr>
              <w:t>i</w:t>
            </w:r>
            <w:r w:rsidR="009615F9" w:rsidRPr="00E33B14">
              <w:rPr>
                <w:rFonts w:ascii="Lato" w:hAnsi="Lato" w:cs="Arial"/>
                <w:b/>
                <w:sz w:val="18"/>
                <w:szCs w:val="16"/>
              </w:rPr>
              <w:t>nformation?</w:t>
            </w:r>
          </w:p>
        </w:tc>
        <w:tc>
          <w:tcPr>
            <w:tcW w:w="1080" w:type="dxa"/>
            <w:tcBorders>
              <w:bottom w:val="single" w:sz="4" w:space="0" w:color="auto"/>
            </w:tcBorders>
            <w:shd w:val="clear" w:color="auto" w:fill="D9D9D9" w:themeFill="background1" w:themeFillShade="D9"/>
            <w:vAlign w:val="center"/>
          </w:tcPr>
          <w:p w:rsidR="009615F9" w:rsidRPr="00E33B14" w:rsidRDefault="009615F9" w:rsidP="00E33B14">
            <w:pPr>
              <w:rPr>
                <w:rFonts w:ascii="Lato" w:hAnsi="Lato" w:cs="Arial"/>
                <w:b/>
                <w:sz w:val="18"/>
                <w:szCs w:val="16"/>
              </w:rPr>
            </w:pPr>
            <w:r w:rsidRPr="00E33B14">
              <w:rPr>
                <w:rFonts w:ascii="Lato" w:hAnsi="Lato" w:cs="Arial"/>
                <w:b/>
                <w:sz w:val="18"/>
                <w:szCs w:val="16"/>
              </w:rPr>
              <w:t>How Stored</w:t>
            </w:r>
          </w:p>
        </w:tc>
        <w:tc>
          <w:tcPr>
            <w:tcW w:w="1620" w:type="dxa"/>
            <w:tcBorders>
              <w:bottom w:val="single" w:sz="4" w:space="0" w:color="auto"/>
            </w:tcBorders>
            <w:shd w:val="clear" w:color="auto" w:fill="D9D9D9" w:themeFill="background1" w:themeFillShade="D9"/>
            <w:vAlign w:val="center"/>
          </w:tcPr>
          <w:p w:rsidR="009615F9" w:rsidRPr="00E33B14" w:rsidRDefault="009615F9" w:rsidP="00E33B14">
            <w:pPr>
              <w:rPr>
                <w:rFonts w:ascii="Lato" w:hAnsi="Lato" w:cs="Arial"/>
                <w:b/>
                <w:sz w:val="18"/>
                <w:szCs w:val="16"/>
              </w:rPr>
            </w:pPr>
            <w:r w:rsidRPr="00E33B14">
              <w:rPr>
                <w:rFonts w:ascii="Lato" w:hAnsi="Lato" w:cs="Arial"/>
                <w:b/>
                <w:sz w:val="18"/>
                <w:szCs w:val="16"/>
              </w:rPr>
              <w:t>Section 11 (1</w:t>
            </w:r>
            <w:proofErr w:type="gramStart"/>
            <w:r w:rsidRPr="00E33B14">
              <w:rPr>
                <w:rFonts w:ascii="Lato" w:hAnsi="Lato" w:cs="Arial"/>
                <w:b/>
                <w:sz w:val="18"/>
                <w:szCs w:val="16"/>
              </w:rPr>
              <w:t>)(</w:t>
            </w:r>
            <w:proofErr w:type="gramEnd"/>
            <w:r w:rsidRPr="00E33B14">
              <w:rPr>
                <w:rFonts w:ascii="Lato" w:hAnsi="Lato" w:cs="Arial"/>
                <w:b/>
                <w:sz w:val="18"/>
                <w:szCs w:val="16"/>
              </w:rPr>
              <w:t xml:space="preserve">b)(i) </w:t>
            </w:r>
            <w:r w:rsidR="00E33B14">
              <w:rPr>
                <w:rFonts w:ascii="Lato" w:hAnsi="Lato" w:cs="Arial"/>
                <w:b/>
                <w:sz w:val="18"/>
                <w:szCs w:val="16"/>
              </w:rPr>
              <w:t>m</w:t>
            </w:r>
            <w:r w:rsidRPr="00E33B14">
              <w:rPr>
                <w:rFonts w:ascii="Lato" w:hAnsi="Lato" w:cs="Arial"/>
                <w:b/>
                <w:sz w:val="18"/>
                <w:szCs w:val="16"/>
              </w:rPr>
              <w:t>ay be inspected under other Act?</w:t>
            </w:r>
          </w:p>
        </w:tc>
        <w:tc>
          <w:tcPr>
            <w:tcW w:w="1260" w:type="dxa"/>
            <w:tcBorders>
              <w:bottom w:val="single" w:sz="4" w:space="0" w:color="auto"/>
            </w:tcBorders>
            <w:shd w:val="clear" w:color="auto" w:fill="D9D9D9" w:themeFill="background1" w:themeFillShade="D9"/>
            <w:vAlign w:val="center"/>
          </w:tcPr>
          <w:p w:rsidR="009615F9" w:rsidRPr="00E33B14" w:rsidRDefault="009615F9" w:rsidP="00E33B14">
            <w:pPr>
              <w:rPr>
                <w:rFonts w:ascii="Lato" w:hAnsi="Lato" w:cs="Arial"/>
                <w:b/>
                <w:sz w:val="18"/>
                <w:szCs w:val="16"/>
              </w:rPr>
            </w:pPr>
            <w:r w:rsidRPr="00E33B14">
              <w:rPr>
                <w:rFonts w:ascii="Lato" w:hAnsi="Lato" w:cs="Arial"/>
                <w:b/>
                <w:sz w:val="18"/>
                <w:szCs w:val="16"/>
              </w:rPr>
              <w:t>Section 11 (1</w:t>
            </w:r>
            <w:proofErr w:type="gramStart"/>
            <w:r w:rsidRPr="00E33B14">
              <w:rPr>
                <w:rFonts w:ascii="Lato" w:hAnsi="Lato" w:cs="Arial"/>
                <w:b/>
                <w:sz w:val="18"/>
                <w:szCs w:val="16"/>
              </w:rPr>
              <w:t>)(</w:t>
            </w:r>
            <w:proofErr w:type="gramEnd"/>
            <w:r w:rsidRPr="00E33B14">
              <w:rPr>
                <w:rFonts w:ascii="Lato" w:hAnsi="Lato" w:cs="Arial"/>
                <w:b/>
                <w:sz w:val="18"/>
                <w:szCs w:val="16"/>
              </w:rPr>
              <w:t xml:space="preserve">b)(ii) </w:t>
            </w:r>
            <w:r w:rsidR="00E33B14">
              <w:rPr>
                <w:rFonts w:ascii="Lato" w:hAnsi="Lato" w:cs="Arial"/>
                <w:b/>
                <w:sz w:val="18"/>
                <w:szCs w:val="16"/>
              </w:rPr>
              <w:t>m</w:t>
            </w:r>
            <w:r w:rsidRPr="00E33B14">
              <w:rPr>
                <w:rFonts w:ascii="Lato" w:hAnsi="Lato" w:cs="Arial"/>
                <w:b/>
                <w:sz w:val="18"/>
                <w:szCs w:val="16"/>
              </w:rPr>
              <w:t xml:space="preserve">ay be </w:t>
            </w:r>
            <w:r w:rsidR="00E33B14">
              <w:rPr>
                <w:rFonts w:ascii="Lato" w:hAnsi="Lato" w:cs="Arial"/>
                <w:b/>
                <w:sz w:val="18"/>
                <w:szCs w:val="16"/>
              </w:rPr>
              <w:t>p</w:t>
            </w:r>
            <w:r w:rsidRPr="00E33B14">
              <w:rPr>
                <w:rFonts w:ascii="Lato" w:hAnsi="Lato" w:cs="Arial"/>
                <w:b/>
                <w:sz w:val="18"/>
                <w:szCs w:val="16"/>
              </w:rPr>
              <w:t>urchased?</w:t>
            </w:r>
          </w:p>
        </w:tc>
        <w:tc>
          <w:tcPr>
            <w:tcW w:w="1538" w:type="dxa"/>
            <w:tcBorders>
              <w:bottom w:val="single" w:sz="4" w:space="0" w:color="auto"/>
            </w:tcBorders>
            <w:shd w:val="clear" w:color="auto" w:fill="D9D9D9" w:themeFill="background1" w:themeFillShade="D9"/>
            <w:vAlign w:val="center"/>
          </w:tcPr>
          <w:p w:rsidR="009615F9" w:rsidRPr="00E33B14" w:rsidRDefault="009615F9" w:rsidP="00E33B14">
            <w:pPr>
              <w:rPr>
                <w:rFonts w:ascii="Lato" w:hAnsi="Lato" w:cs="Arial"/>
                <w:b/>
                <w:sz w:val="18"/>
                <w:szCs w:val="16"/>
              </w:rPr>
            </w:pPr>
            <w:r w:rsidRPr="00E33B14">
              <w:rPr>
                <w:rFonts w:ascii="Lato" w:hAnsi="Lato" w:cs="Arial"/>
                <w:b/>
                <w:sz w:val="18"/>
                <w:szCs w:val="16"/>
              </w:rPr>
              <w:t>Section 11 (1</w:t>
            </w:r>
            <w:proofErr w:type="gramStart"/>
            <w:r w:rsidRPr="00E33B14">
              <w:rPr>
                <w:rFonts w:ascii="Lato" w:hAnsi="Lato" w:cs="Arial"/>
                <w:b/>
                <w:sz w:val="18"/>
                <w:szCs w:val="16"/>
              </w:rPr>
              <w:t>)(</w:t>
            </w:r>
            <w:proofErr w:type="gramEnd"/>
            <w:r w:rsidRPr="00E33B14">
              <w:rPr>
                <w:rFonts w:ascii="Lato" w:hAnsi="Lato" w:cs="Arial"/>
                <w:b/>
                <w:sz w:val="18"/>
                <w:szCs w:val="16"/>
              </w:rPr>
              <w:t xml:space="preserve">b)(iii) </w:t>
            </w:r>
            <w:r w:rsidR="00E33B14">
              <w:rPr>
                <w:rFonts w:ascii="Lato" w:hAnsi="Lato" w:cs="Arial"/>
                <w:b/>
                <w:sz w:val="18"/>
                <w:szCs w:val="16"/>
              </w:rPr>
              <w:t>d</w:t>
            </w:r>
            <w:r w:rsidRPr="00E33B14">
              <w:rPr>
                <w:rFonts w:ascii="Lato" w:hAnsi="Lato" w:cs="Arial"/>
                <w:b/>
                <w:sz w:val="18"/>
                <w:szCs w:val="16"/>
              </w:rPr>
              <w:t xml:space="preserve">istributed </w:t>
            </w:r>
            <w:r w:rsidR="00E33B14">
              <w:rPr>
                <w:rFonts w:ascii="Lato" w:hAnsi="Lato" w:cs="Arial"/>
                <w:b/>
                <w:sz w:val="18"/>
                <w:szCs w:val="16"/>
              </w:rPr>
              <w:t>f</w:t>
            </w:r>
            <w:r w:rsidRPr="00E33B14">
              <w:rPr>
                <w:rFonts w:ascii="Lato" w:hAnsi="Lato" w:cs="Arial"/>
                <w:b/>
                <w:sz w:val="18"/>
                <w:szCs w:val="16"/>
              </w:rPr>
              <w:t xml:space="preserve">ree of </w:t>
            </w:r>
            <w:r w:rsidR="00E33B14">
              <w:rPr>
                <w:rFonts w:ascii="Lato" w:hAnsi="Lato" w:cs="Arial"/>
                <w:b/>
                <w:sz w:val="18"/>
                <w:szCs w:val="16"/>
              </w:rPr>
              <w:t>c</w:t>
            </w:r>
            <w:r w:rsidRPr="00E33B14">
              <w:rPr>
                <w:rFonts w:ascii="Lato" w:hAnsi="Lato" w:cs="Arial"/>
                <w:b/>
                <w:sz w:val="18"/>
                <w:szCs w:val="16"/>
              </w:rPr>
              <w:t>harge?</w:t>
            </w:r>
          </w:p>
        </w:tc>
      </w:tr>
      <w:tr w:rsidR="007A37F2" w:rsidRPr="00E33B14" w:rsidTr="00203D82">
        <w:trPr>
          <w:cantSplit/>
        </w:trPr>
        <w:tc>
          <w:tcPr>
            <w:tcW w:w="2741" w:type="dxa"/>
            <w:shd w:val="clear" w:color="auto" w:fill="auto"/>
          </w:tcPr>
          <w:p w:rsidR="007A37F2" w:rsidRPr="00E33B14" w:rsidRDefault="007A37F2">
            <w:pPr>
              <w:rPr>
                <w:rFonts w:ascii="Lato" w:hAnsi="Lato" w:cs="Arial"/>
                <w:color w:val="000000"/>
                <w:sz w:val="16"/>
                <w:szCs w:val="16"/>
              </w:rPr>
            </w:pPr>
            <w:r w:rsidRPr="00E33B14">
              <w:rPr>
                <w:rFonts w:ascii="Lato" w:hAnsi="Lato" w:cs="Arial"/>
                <w:color w:val="000000"/>
                <w:sz w:val="16"/>
                <w:szCs w:val="16"/>
              </w:rPr>
              <w:t>AGRIBUSINESS DEVELOPMENT</w:t>
            </w:r>
          </w:p>
          <w:p w:rsidR="0025124C" w:rsidRPr="00E33B14" w:rsidRDefault="0025124C">
            <w:pPr>
              <w:rPr>
                <w:rFonts w:ascii="Lato" w:hAnsi="Lato" w:cs="Arial"/>
                <w:color w:val="FF0000"/>
                <w:sz w:val="16"/>
                <w:szCs w:val="16"/>
              </w:rPr>
            </w:pPr>
          </w:p>
        </w:tc>
        <w:tc>
          <w:tcPr>
            <w:tcW w:w="5225" w:type="dxa"/>
            <w:shd w:val="clear" w:color="auto" w:fill="auto"/>
          </w:tcPr>
          <w:p w:rsidR="00391A38" w:rsidRPr="00E33B14" w:rsidRDefault="005C61A2" w:rsidP="00F3283A">
            <w:pPr>
              <w:tabs>
                <w:tab w:val="right" w:pos="8646"/>
              </w:tabs>
              <w:rPr>
                <w:rFonts w:ascii="Lato" w:hAnsi="Lato" w:cs="Arial"/>
                <w:sz w:val="16"/>
                <w:szCs w:val="16"/>
              </w:rPr>
            </w:pPr>
            <w:r w:rsidRPr="00E33B14">
              <w:rPr>
                <w:rFonts w:ascii="Lato" w:hAnsi="Lato" w:cs="Arial"/>
                <w:color w:val="000000"/>
                <w:sz w:val="16"/>
                <w:szCs w:val="16"/>
              </w:rPr>
              <w:t xml:space="preserve">Records relating to </w:t>
            </w:r>
            <w:r w:rsidR="007A37F2" w:rsidRPr="00E33B14">
              <w:rPr>
                <w:rFonts w:ascii="Lato" w:hAnsi="Lato" w:cs="Arial"/>
                <w:color w:val="000000"/>
                <w:sz w:val="16"/>
                <w:szCs w:val="16"/>
              </w:rPr>
              <w:t xml:space="preserve">advancing major agribusiness development projects and identifying new agribusiness opportunities in the </w:t>
            </w:r>
            <w:smartTag w:uri="urn:schemas-microsoft-com:office:smarttags" w:element="place">
              <w:smartTag w:uri="urn:schemas-microsoft-com:office:smarttags" w:element="State">
                <w:r w:rsidR="007A37F2" w:rsidRPr="00E33B14">
                  <w:rPr>
                    <w:rFonts w:ascii="Lato" w:hAnsi="Lato" w:cs="Arial"/>
                    <w:color w:val="000000"/>
                    <w:sz w:val="16"/>
                    <w:szCs w:val="16"/>
                  </w:rPr>
                  <w:t>Northern Territory</w:t>
                </w:r>
              </w:smartTag>
            </w:smartTag>
            <w:r w:rsidR="007A37F2" w:rsidRPr="00E33B14">
              <w:rPr>
                <w:rFonts w:ascii="Lato" w:hAnsi="Lato" w:cs="Arial"/>
                <w:color w:val="000000"/>
                <w:sz w:val="16"/>
                <w:szCs w:val="16"/>
              </w:rPr>
              <w:t>.</w:t>
            </w:r>
            <w:r w:rsidR="00391A38" w:rsidRPr="00E33B14">
              <w:rPr>
                <w:rFonts w:ascii="Lato" w:hAnsi="Lato" w:cs="Arial"/>
                <w:color w:val="000000"/>
                <w:sz w:val="16"/>
                <w:szCs w:val="16"/>
              </w:rPr>
              <w:t xml:space="preserve"> </w:t>
            </w:r>
            <w:r w:rsidR="00391A38" w:rsidRPr="00E33B14">
              <w:rPr>
                <w:rFonts w:ascii="Lato" w:hAnsi="Lato" w:cs="Arial"/>
                <w:sz w:val="16"/>
                <w:szCs w:val="16"/>
              </w:rPr>
              <w:t>Includes new strategic directions in agribusiness development projects, investments, trading infrastructure, water storage's, animal feeds and fertiliser resources.</w:t>
            </w:r>
          </w:p>
          <w:p w:rsidR="007A37F2" w:rsidRPr="00E33B14" w:rsidRDefault="007A37F2">
            <w:pPr>
              <w:rPr>
                <w:rFonts w:ascii="Lato" w:hAnsi="Lato" w:cs="Arial"/>
                <w:sz w:val="16"/>
                <w:szCs w:val="16"/>
              </w:rPr>
            </w:pPr>
          </w:p>
        </w:tc>
        <w:tc>
          <w:tcPr>
            <w:tcW w:w="1322" w:type="dxa"/>
            <w:shd w:val="clear" w:color="auto" w:fill="auto"/>
          </w:tcPr>
          <w:p w:rsidR="007A37F2" w:rsidRPr="00E33B14" w:rsidRDefault="007A37F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7A37F2" w:rsidRPr="00E33B14" w:rsidRDefault="007A37F2"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7A37F2" w:rsidRPr="00E33B14" w:rsidRDefault="00160899">
            <w:pPr>
              <w:rPr>
                <w:rFonts w:ascii="Lato" w:hAnsi="Lato" w:cs="Arial"/>
                <w:sz w:val="16"/>
                <w:szCs w:val="16"/>
              </w:rPr>
            </w:pPr>
            <w:r w:rsidRPr="00E33B14">
              <w:rPr>
                <w:rFonts w:ascii="Lato" w:hAnsi="Lato" w:cs="Arial"/>
                <w:sz w:val="16"/>
                <w:szCs w:val="16"/>
              </w:rPr>
              <w:t>No</w:t>
            </w:r>
          </w:p>
        </w:tc>
        <w:tc>
          <w:tcPr>
            <w:tcW w:w="1260" w:type="dxa"/>
            <w:shd w:val="clear" w:color="auto" w:fill="auto"/>
          </w:tcPr>
          <w:p w:rsidR="007A37F2" w:rsidRPr="00E33B14" w:rsidRDefault="00160899">
            <w:pPr>
              <w:rPr>
                <w:rFonts w:ascii="Lato" w:hAnsi="Lato" w:cs="Arial"/>
                <w:sz w:val="16"/>
                <w:szCs w:val="16"/>
              </w:rPr>
            </w:pPr>
            <w:r w:rsidRPr="00E33B14">
              <w:rPr>
                <w:rFonts w:ascii="Lato" w:hAnsi="Lato" w:cs="Arial"/>
                <w:sz w:val="16"/>
                <w:szCs w:val="16"/>
              </w:rPr>
              <w:t>No</w:t>
            </w:r>
          </w:p>
        </w:tc>
        <w:tc>
          <w:tcPr>
            <w:tcW w:w="1538" w:type="dxa"/>
            <w:shd w:val="clear" w:color="auto" w:fill="auto"/>
          </w:tcPr>
          <w:p w:rsidR="007A37F2" w:rsidRPr="00E33B14" w:rsidRDefault="00160899">
            <w:pPr>
              <w:rPr>
                <w:rFonts w:ascii="Lato" w:hAnsi="Lato" w:cs="Arial"/>
                <w:sz w:val="16"/>
                <w:szCs w:val="16"/>
              </w:rPr>
            </w:pPr>
            <w:r w:rsidRPr="00E33B14">
              <w:rPr>
                <w:rFonts w:ascii="Lato" w:hAnsi="Lato" w:cs="Arial"/>
                <w:sz w:val="16"/>
                <w:szCs w:val="16"/>
              </w:rPr>
              <w:t>Yes – Some information may be published in various forms.</w:t>
            </w:r>
          </w:p>
        </w:tc>
      </w:tr>
      <w:tr w:rsidR="00160899" w:rsidRPr="00E33B14" w:rsidTr="00203D82">
        <w:trPr>
          <w:cantSplit/>
        </w:trPr>
        <w:tc>
          <w:tcPr>
            <w:tcW w:w="2741" w:type="dxa"/>
            <w:tcBorders>
              <w:bottom w:val="single" w:sz="4" w:space="0" w:color="auto"/>
            </w:tcBorders>
            <w:shd w:val="clear" w:color="auto" w:fill="auto"/>
          </w:tcPr>
          <w:p w:rsidR="00160899" w:rsidRPr="00E33B14" w:rsidRDefault="00160899">
            <w:pPr>
              <w:rPr>
                <w:rFonts w:ascii="Lato" w:hAnsi="Lato" w:cs="Arial"/>
                <w:color w:val="000000"/>
                <w:sz w:val="16"/>
                <w:szCs w:val="16"/>
              </w:rPr>
            </w:pPr>
            <w:r w:rsidRPr="00E33B14">
              <w:rPr>
                <w:rFonts w:ascii="Lato" w:hAnsi="Lato" w:cs="Arial"/>
                <w:color w:val="000000"/>
                <w:sz w:val="16"/>
                <w:szCs w:val="16"/>
              </w:rPr>
              <w:t>AGRIFOOD SAFETY</w:t>
            </w:r>
          </w:p>
          <w:p w:rsidR="0025124C" w:rsidRPr="00E33B14" w:rsidRDefault="0025124C">
            <w:pPr>
              <w:rPr>
                <w:rFonts w:ascii="Lato" w:hAnsi="Lato" w:cs="Arial"/>
                <w:color w:val="000000"/>
                <w:sz w:val="16"/>
                <w:szCs w:val="16"/>
              </w:rPr>
            </w:pPr>
          </w:p>
          <w:p w:rsidR="0025124C" w:rsidRPr="00E33B14" w:rsidRDefault="0025124C">
            <w:pPr>
              <w:rPr>
                <w:rFonts w:ascii="Lato" w:hAnsi="Lato" w:cs="Arial"/>
                <w:sz w:val="16"/>
                <w:szCs w:val="16"/>
              </w:rPr>
            </w:pPr>
          </w:p>
        </w:tc>
        <w:tc>
          <w:tcPr>
            <w:tcW w:w="5225" w:type="dxa"/>
            <w:tcBorders>
              <w:bottom w:val="single" w:sz="4" w:space="0" w:color="auto"/>
            </w:tcBorders>
            <w:shd w:val="clear" w:color="auto" w:fill="auto"/>
          </w:tcPr>
          <w:p w:rsidR="00160899" w:rsidRPr="00E33B14" w:rsidRDefault="00160899"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working with peak food industry at the national level and </w:t>
            </w:r>
            <w:smartTag w:uri="urn:schemas-microsoft-com:office:smarttags" w:element="place">
              <w:smartTag w:uri="urn:schemas-microsoft-com:office:smarttags" w:element="State">
                <w:r w:rsidRPr="00E33B14">
                  <w:rPr>
                    <w:rFonts w:ascii="Lato" w:hAnsi="Lato" w:cs="Arial"/>
                    <w:color w:val="000000"/>
                    <w:sz w:val="16"/>
                    <w:szCs w:val="16"/>
                  </w:rPr>
                  <w:t>Northern Territory</w:t>
                </w:r>
              </w:smartTag>
            </w:smartTag>
            <w:r w:rsidRPr="00E33B14">
              <w:rPr>
                <w:rFonts w:ascii="Lato" w:hAnsi="Lato" w:cs="Arial"/>
                <w:color w:val="000000"/>
                <w:sz w:val="16"/>
                <w:szCs w:val="16"/>
              </w:rPr>
              <w:t xml:space="preserve"> level to ensure the safety of the food chain.</w:t>
            </w:r>
          </w:p>
        </w:tc>
        <w:tc>
          <w:tcPr>
            <w:tcW w:w="1322"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160899" w:rsidRPr="00E33B14" w:rsidRDefault="00160899" w:rsidP="00F71AA2">
            <w:pPr>
              <w:rPr>
                <w:rFonts w:ascii="Lato" w:hAnsi="Lato" w:cs="Arial"/>
                <w:sz w:val="16"/>
                <w:szCs w:val="16"/>
              </w:rPr>
            </w:pPr>
            <w:r w:rsidRPr="00E33B14">
              <w:rPr>
                <w:rFonts w:ascii="Lato" w:hAnsi="Lato" w:cs="Arial"/>
                <w:sz w:val="16"/>
                <w:szCs w:val="16"/>
              </w:rPr>
              <w:t>Yes – Some information may be published in various forms.</w:t>
            </w:r>
          </w:p>
        </w:tc>
      </w:tr>
      <w:tr w:rsidR="00160899" w:rsidRPr="00E33B14" w:rsidTr="00203D82">
        <w:trPr>
          <w:cantSplit/>
        </w:trPr>
        <w:tc>
          <w:tcPr>
            <w:tcW w:w="2741" w:type="dxa"/>
            <w:tcBorders>
              <w:bottom w:val="single" w:sz="4" w:space="0" w:color="auto"/>
            </w:tcBorders>
            <w:shd w:val="clear" w:color="auto" w:fill="auto"/>
          </w:tcPr>
          <w:p w:rsidR="00160899" w:rsidRPr="00E33B14" w:rsidRDefault="00160899">
            <w:pPr>
              <w:rPr>
                <w:rFonts w:ascii="Lato" w:hAnsi="Lato" w:cs="Arial"/>
                <w:color w:val="000000"/>
                <w:sz w:val="16"/>
                <w:szCs w:val="16"/>
              </w:rPr>
            </w:pPr>
            <w:r w:rsidRPr="00E33B14">
              <w:rPr>
                <w:rFonts w:ascii="Lato" w:hAnsi="Lato" w:cs="Arial"/>
                <w:color w:val="000000"/>
                <w:sz w:val="16"/>
                <w:szCs w:val="16"/>
              </w:rPr>
              <w:t>ANIMAL BIOSECURITY</w:t>
            </w:r>
          </w:p>
          <w:p w:rsidR="001B20F7" w:rsidRPr="00E33B14" w:rsidRDefault="001B20F7">
            <w:pPr>
              <w:rPr>
                <w:rFonts w:ascii="Lato" w:hAnsi="Lato" w:cs="Arial"/>
                <w:color w:val="000000"/>
                <w:sz w:val="16"/>
                <w:szCs w:val="16"/>
              </w:rPr>
            </w:pPr>
          </w:p>
          <w:p w:rsidR="001B20F7" w:rsidRPr="00E33B14" w:rsidRDefault="001B20F7">
            <w:pPr>
              <w:rPr>
                <w:rFonts w:ascii="Lato" w:hAnsi="Lato" w:cs="Arial"/>
                <w:color w:val="FF0000"/>
                <w:sz w:val="16"/>
                <w:szCs w:val="16"/>
              </w:rPr>
            </w:pPr>
          </w:p>
        </w:tc>
        <w:tc>
          <w:tcPr>
            <w:tcW w:w="5225" w:type="dxa"/>
            <w:tcBorders>
              <w:bottom w:val="single" w:sz="4" w:space="0" w:color="auto"/>
            </w:tcBorders>
            <w:shd w:val="clear" w:color="auto" w:fill="auto"/>
          </w:tcPr>
          <w:p w:rsidR="00160899" w:rsidRPr="00E33B14" w:rsidRDefault="00160899"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protecting animals against disease and other biological threats in the </w:t>
            </w:r>
            <w:smartTag w:uri="urn:schemas-microsoft-com:office:smarttags" w:element="place">
              <w:smartTag w:uri="urn:schemas-microsoft-com:office:smarttags" w:element="State">
                <w:r w:rsidRPr="00E33B14">
                  <w:rPr>
                    <w:rFonts w:ascii="Lato" w:hAnsi="Lato" w:cs="Arial"/>
                    <w:color w:val="000000"/>
                    <w:sz w:val="16"/>
                    <w:szCs w:val="16"/>
                  </w:rPr>
                  <w:t>Northern Territory</w:t>
                </w:r>
              </w:smartTag>
            </w:smartTag>
            <w:r w:rsidRPr="00E33B14">
              <w:rPr>
                <w:rFonts w:ascii="Lato" w:hAnsi="Lato" w:cs="Arial"/>
                <w:color w:val="000000"/>
                <w:sz w:val="16"/>
                <w:szCs w:val="16"/>
              </w:rPr>
              <w:t>.</w:t>
            </w:r>
          </w:p>
        </w:tc>
        <w:tc>
          <w:tcPr>
            <w:tcW w:w="1322"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Information may be provided under Commonwealth and NT legislation dealing with biosecurity issues</w:t>
            </w:r>
          </w:p>
        </w:tc>
        <w:tc>
          <w:tcPr>
            <w:tcW w:w="1260" w:type="dxa"/>
            <w:tcBorders>
              <w:bottom w:val="single" w:sz="4" w:space="0" w:color="auto"/>
            </w:tcBorders>
            <w:shd w:val="clear" w:color="auto" w:fill="auto"/>
          </w:tcPr>
          <w:p w:rsidR="00160899" w:rsidRPr="00E33B14" w:rsidRDefault="001B20F7">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160899" w:rsidRPr="00E33B14" w:rsidRDefault="00160899" w:rsidP="00F71AA2">
            <w:pPr>
              <w:rPr>
                <w:rFonts w:ascii="Lato" w:hAnsi="Lato" w:cs="Arial"/>
                <w:sz w:val="16"/>
                <w:szCs w:val="16"/>
              </w:rPr>
            </w:pPr>
            <w:r w:rsidRPr="00E33B14">
              <w:rPr>
                <w:rFonts w:ascii="Lato" w:hAnsi="Lato" w:cs="Arial"/>
                <w:sz w:val="16"/>
                <w:szCs w:val="16"/>
              </w:rPr>
              <w:t>Yes – Some information may be published in various forms.</w:t>
            </w:r>
          </w:p>
        </w:tc>
      </w:tr>
      <w:tr w:rsidR="00160899" w:rsidRPr="00E33B14" w:rsidTr="00203D82">
        <w:trPr>
          <w:cantSplit/>
        </w:trPr>
        <w:tc>
          <w:tcPr>
            <w:tcW w:w="2741" w:type="dxa"/>
            <w:shd w:val="clear" w:color="auto" w:fill="auto"/>
          </w:tcPr>
          <w:p w:rsidR="00160899" w:rsidRPr="00E33B14" w:rsidRDefault="00160899">
            <w:pPr>
              <w:rPr>
                <w:rFonts w:ascii="Lato" w:hAnsi="Lato" w:cs="Arial"/>
                <w:color w:val="000000"/>
                <w:sz w:val="16"/>
                <w:szCs w:val="16"/>
              </w:rPr>
            </w:pPr>
            <w:r w:rsidRPr="00E33B14">
              <w:rPr>
                <w:rFonts w:ascii="Lato" w:hAnsi="Lato" w:cs="Arial"/>
                <w:color w:val="000000"/>
                <w:sz w:val="16"/>
                <w:szCs w:val="16"/>
              </w:rPr>
              <w:t>CHEMICAL SERVICES</w:t>
            </w:r>
            <w:r w:rsidR="00F87187" w:rsidRPr="00E33B14">
              <w:rPr>
                <w:rFonts w:ascii="Lato" w:hAnsi="Lato" w:cs="Arial"/>
                <w:color w:val="000000"/>
                <w:sz w:val="16"/>
                <w:szCs w:val="16"/>
              </w:rPr>
              <w:t xml:space="preserve"> REGULATION</w:t>
            </w:r>
          </w:p>
          <w:p w:rsidR="001B20F7" w:rsidRPr="00E33B14" w:rsidRDefault="001B20F7">
            <w:pPr>
              <w:rPr>
                <w:rFonts w:ascii="Lato" w:hAnsi="Lato" w:cs="Arial"/>
                <w:color w:val="000000"/>
                <w:sz w:val="16"/>
                <w:szCs w:val="16"/>
              </w:rPr>
            </w:pPr>
          </w:p>
          <w:p w:rsidR="001B20F7" w:rsidRPr="00E33B14" w:rsidRDefault="001B20F7">
            <w:pPr>
              <w:rPr>
                <w:rFonts w:ascii="Lato" w:hAnsi="Lato" w:cs="Arial"/>
                <w:color w:val="FF0000"/>
                <w:sz w:val="16"/>
                <w:szCs w:val="16"/>
              </w:rPr>
            </w:pPr>
          </w:p>
        </w:tc>
        <w:tc>
          <w:tcPr>
            <w:tcW w:w="5225" w:type="dxa"/>
            <w:shd w:val="clear" w:color="auto" w:fill="auto"/>
          </w:tcPr>
          <w:p w:rsidR="00160899" w:rsidRPr="00E33B14" w:rsidRDefault="00160899"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providing legislative control over agricultural and veterinary chemical products, fertilisers and stock feeds by administering the Agricultural and Veterinary Chemicals (Control of Use) Act. </w:t>
            </w:r>
          </w:p>
        </w:tc>
        <w:tc>
          <w:tcPr>
            <w:tcW w:w="1322"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260"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shd w:val="clear" w:color="auto" w:fill="auto"/>
          </w:tcPr>
          <w:p w:rsidR="00160899" w:rsidRPr="00E33B14" w:rsidRDefault="00160899" w:rsidP="00F71AA2">
            <w:pPr>
              <w:rPr>
                <w:rFonts w:ascii="Lato" w:hAnsi="Lato" w:cs="Arial"/>
                <w:sz w:val="16"/>
                <w:szCs w:val="16"/>
              </w:rPr>
            </w:pPr>
            <w:r w:rsidRPr="00E33B14">
              <w:rPr>
                <w:rFonts w:ascii="Lato" w:hAnsi="Lato" w:cs="Arial"/>
                <w:sz w:val="16"/>
                <w:szCs w:val="16"/>
              </w:rPr>
              <w:t>Yes – Some information may be published in various forms.</w:t>
            </w:r>
          </w:p>
        </w:tc>
      </w:tr>
      <w:tr w:rsidR="00160899" w:rsidRPr="00E33B14" w:rsidTr="00203D82">
        <w:trPr>
          <w:cantSplit/>
        </w:trPr>
        <w:tc>
          <w:tcPr>
            <w:tcW w:w="2741"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COMMUNITY RELATIONS</w:t>
            </w:r>
          </w:p>
        </w:tc>
        <w:tc>
          <w:tcPr>
            <w:tcW w:w="5225" w:type="dxa"/>
            <w:shd w:val="clear" w:color="auto" w:fill="auto"/>
          </w:tcPr>
          <w:p w:rsidR="00160899" w:rsidRPr="00E33B14" w:rsidRDefault="00160899" w:rsidP="00F3283A">
            <w:pPr>
              <w:tabs>
                <w:tab w:val="right" w:pos="8646"/>
              </w:tabs>
              <w:rPr>
                <w:rFonts w:ascii="Lato" w:hAnsi="Lato" w:cs="Arial"/>
                <w:sz w:val="16"/>
                <w:szCs w:val="16"/>
              </w:rPr>
            </w:pPr>
            <w:r w:rsidRPr="00E33B14">
              <w:rPr>
                <w:rFonts w:ascii="Lato" w:hAnsi="Lato" w:cs="Arial"/>
                <w:sz w:val="16"/>
                <w:szCs w:val="16"/>
              </w:rPr>
              <w:t xml:space="preserve">Records relating to establishing rapport with the community and raising and maintaining the organisation's broad public profile. </w:t>
            </w:r>
          </w:p>
          <w:p w:rsidR="00160899" w:rsidRPr="00E33B14" w:rsidRDefault="00160899">
            <w:pPr>
              <w:rPr>
                <w:rFonts w:ascii="Lato" w:hAnsi="Lato" w:cs="Arial"/>
                <w:sz w:val="16"/>
                <w:szCs w:val="16"/>
              </w:rPr>
            </w:pPr>
          </w:p>
        </w:tc>
        <w:tc>
          <w:tcPr>
            <w:tcW w:w="1322"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260"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shd w:val="clear" w:color="auto" w:fill="auto"/>
          </w:tcPr>
          <w:p w:rsidR="00160899" w:rsidRPr="00E33B14" w:rsidRDefault="00160899" w:rsidP="00F71AA2">
            <w:pPr>
              <w:rPr>
                <w:rFonts w:ascii="Lato" w:hAnsi="Lato" w:cs="Arial"/>
                <w:sz w:val="16"/>
                <w:szCs w:val="16"/>
              </w:rPr>
            </w:pPr>
            <w:r w:rsidRPr="00E33B14">
              <w:rPr>
                <w:rFonts w:ascii="Lato" w:hAnsi="Lato" w:cs="Arial"/>
                <w:sz w:val="16"/>
                <w:szCs w:val="16"/>
              </w:rPr>
              <w:t>Yes – Some information may be published in various forms.</w:t>
            </w:r>
          </w:p>
        </w:tc>
      </w:tr>
      <w:tr w:rsidR="00160899" w:rsidRPr="00E33B14" w:rsidTr="00203D82">
        <w:trPr>
          <w:cantSplit/>
        </w:trPr>
        <w:tc>
          <w:tcPr>
            <w:tcW w:w="2741"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COMPENSATION</w:t>
            </w:r>
          </w:p>
          <w:p w:rsidR="001A2AE0" w:rsidRPr="00E33B14" w:rsidRDefault="001A2AE0">
            <w:pPr>
              <w:rPr>
                <w:rFonts w:ascii="Lato" w:hAnsi="Lato" w:cs="Arial"/>
                <w:sz w:val="16"/>
                <w:szCs w:val="16"/>
              </w:rPr>
            </w:pPr>
          </w:p>
          <w:p w:rsidR="001A2AE0" w:rsidRPr="00E33B14" w:rsidRDefault="001A2AE0">
            <w:pPr>
              <w:rPr>
                <w:rFonts w:ascii="Lato" w:hAnsi="Lato" w:cs="Arial"/>
                <w:color w:val="FF0000"/>
                <w:sz w:val="16"/>
                <w:szCs w:val="16"/>
              </w:rPr>
            </w:pPr>
          </w:p>
        </w:tc>
        <w:tc>
          <w:tcPr>
            <w:tcW w:w="5225" w:type="dxa"/>
            <w:tcBorders>
              <w:bottom w:val="single" w:sz="4" w:space="0" w:color="auto"/>
            </w:tcBorders>
            <w:shd w:val="clear" w:color="auto" w:fill="auto"/>
          </w:tcPr>
          <w:p w:rsidR="00160899" w:rsidRPr="00E33B14" w:rsidRDefault="00160899" w:rsidP="00F3283A">
            <w:pPr>
              <w:tabs>
                <w:tab w:val="right" w:pos="8646"/>
              </w:tabs>
              <w:rPr>
                <w:rFonts w:ascii="Lato" w:hAnsi="Lato" w:cs="Arial"/>
                <w:sz w:val="16"/>
                <w:szCs w:val="16"/>
              </w:rPr>
            </w:pPr>
            <w:r w:rsidRPr="00E33B14">
              <w:rPr>
                <w:rFonts w:ascii="Lato" w:hAnsi="Lato" w:cs="Arial"/>
                <w:sz w:val="16"/>
                <w:szCs w:val="16"/>
              </w:rPr>
              <w:t xml:space="preserve">Records relating to providing compensation to personnel and visitors injured while proceeding to or from work, during working hours or on the organisation's premises. </w:t>
            </w:r>
          </w:p>
          <w:p w:rsidR="00160899" w:rsidRPr="00E33B14" w:rsidRDefault="00160899">
            <w:pPr>
              <w:rPr>
                <w:rFonts w:ascii="Lato" w:hAnsi="Lato" w:cs="Arial"/>
                <w:sz w:val="16"/>
                <w:szCs w:val="16"/>
              </w:rPr>
            </w:pPr>
          </w:p>
        </w:tc>
        <w:tc>
          <w:tcPr>
            <w:tcW w:w="1322"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160899" w:rsidRPr="00E33B14" w:rsidRDefault="004C715C">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r>
      <w:tr w:rsidR="00160899" w:rsidRPr="00E33B14" w:rsidTr="00203D82">
        <w:trPr>
          <w:cantSplit/>
        </w:trPr>
        <w:tc>
          <w:tcPr>
            <w:tcW w:w="2741" w:type="dxa"/>
            <w:tcBorders>
              <w:bottom w:val="single" w:sz="4" w:space="0" w:color="auto"/>
            </w:tcBorders>
            <w:shd w:val="clear" w:color="auto" w:fill="auto"/>
          </w:tcPr>
          <w:p w:rsidR="00160899" w:rsidRPr="00E33B14" w:rsidRDefault="00160899">
            <w:pPr>
              <w:rPr>
                <w:rFonts w:ascii="Lato" w:hAnsi="Lato" w:cs="Arial"/>
                <w:color w:val="000000"/>
                <w:sz w:val="16"/>
                <w:szCs w:val="16"/>
              </w:rPr>
            </w:pPr>
            <w:r w:rsidRPr="00E33B14">
              <w:rPr>
                <w:rFonts w:ascii="Lato" w:hAnsi="Lato" w:cs="Arial"/>
                <w:color w:val="000000"/>
                <w:sz w:val="16"/>
                <w:szCs w:val="16"/>
              </w:rPr>
              <w:t>DIAGNOSTIC SERVICES</w:t>
            </w:r>
          </w:p>
          <w:p w:rsidR="0025124C" w:rsidRPr="00E33B14" w:rsidRDefault="0025124C">
            <w:pPr>
              <w:rPr>
                <w:rFonts w:ascii="Lato" w:hAnsi="Lato" w:cs="Arial"/>
                <w:color w:val="000000"/>
                <w:sz w:val="16"/>
                <w:szCs w:val="16"/>
              </w:rPr>
            </w:pPr>
          </w:p>
          <w:p w:rsidR="0025124C" w:rsidRPr="00E33B14" w:rsidRDefault="0025124C">
            <w:pPr>
              <w:rPr>
                <w:rFonts w:ascii="Lato" w:hAnsi="Lato" w:cs="Arial"/>
                <w:sz w:val="16"/>
                <w:szCs w:val="16"/>
              </w:rPr>
            </w:pPr>
          </w:p>
        </w:tc>
        <w:tc>
          <w:tcPr>
            <w:tcW w:w="5225" w:type="dxa"/>
            <w:tcBorders>
              <w:bottom w:val="single" w:sz="4" w:space="0" w:color="auto"/>
            </w:tcBorders>
            <w:shd w:val="clear" w:color="auto" w:fill="auto"/>
          </w:tcPr>
          <w:p w:rsidR="00160899" w:rsidRPr="00E33B14" w:rsidRDefault="00160899"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providing a range of diagnostic services through laboratory facilities to clients relating to animal and plant health, seed and water testing for quality assurance and biosecurity purposes. </w:t>
            </w:r>
          </w:p>
        </w:tc>
        <w:tc>
          <w:tcPr>
            <w:tcW w:w="1322"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160899" w:rsidRPr="00E33B14" w:rsidRDefault="00905C93">
            <w:pPr>
              <w:rPr>
                <w:rFonts w:ascii="Lato" w:hAnsi="Lato" w:cs="Arial"/>
                <w:sz w:val="16"/>
                <w:szCs w:val="16"/>
              </w:rPr>
            </w:pPr>
            <w:r w:rsidRPr="00E33B14">
              <w:rPr>
                <w:rFonts w:ascii="Lato" w:hAnsi="Lato" w:cs="Arial"/>
                <w:sz w:val="16"/>
                <w:szCs w:val="16"/>
              </w:rPr>
              <w:t>Some t</w:t>
            </w:r>
            <w:r w:rsidR="00160899" w:rsidRPr="00E33B14">
              <w:rPr>
                <w:rFonts w:ascii="Lato" w:hAnsi="Lato" w:cs="Arial"/>
                <w:sz w:val="16"/>
                <w:szCs w:val="16"/>
              </w:rPr>
              <w:t>ests are undertaken on a fee-paying basis.</w:t>
            </w:r>
          </w:p>
        </w:tc>
        <w:tc>
          <w:tcPr>
            <w:tcW w:w="1538" w:type="dxa"/>
            <w:tcBorders>
              <w:bottom w:val="single" w:sz="4" w:space="0" w:color="auto"/>
            </w:tcBorders>
            <w:shd w:val="clear" w:color="auto" w:fill="auto"/>
          </w:tcPr>
          <w:p w:rsidR="00160899" w:rsidRPr="00E33B14" w:rsidRDefault="00160899" w:rsidP="00F71AA2">
            <w:pPr>
              <w:rPr>
                <w:rFonts w:ascii="Lato" w:hAnsi="Lato" w:cs="Arial"/>
                <w:sz w:val="16"/>
                <w:szCs w:val="16"/>
              </w:rPr>
            </w:pPr>
            <w:r w:rsidRPr="00E33B14">
              <w:rPr>
                <w:rFonts w:ascii="Lato" w:hAnsi="Lato" w:cs="Arial"/>
                <w:sz w:val="16"/>
                <w:szCs w:val="16"/>
              </w:rPr>
              <w:t>Yes – Some information may be published in various forms.</w:t>
            </w:r>
            <w:r w:rsidR="00905C93" w:rsidRPr="00E33B14">
              <w:rPr>
                <w:rFonts w:ascii="Lato" w:hAnsi="Lato" w:cs="Arial"/>
                <w:sz w:val="16"/>
                <w:szCs w:val="16"/>
              </w:rPr>
              <w:t xml:space="preserve"> Some test conducted free of charge  (for Plant Pathology and Entomology)</w:t>
            </w:r>
          </w:p>
        </w:tc>
      </w:tr>
      <w:tr w:rsidR="00F71AA2" w:rsidRPr="00E33B14" w:rsidTr="00203D82">
        <w:trPr>
          <w:cantSplit/>
        </w:trPr>
        <w:tc>
          <w:tcPr>
            <w:tcW w:w="2741" w:type="dxa"/>
            <w:shd w:val="clear" w:color="auto" w:fill="auto"/>
          </w:tcPr>
          <w:p w:rsidR="00F71AA2" w:rsidRPr="00E33B14" w:rsidRDefault="00F71AA2">
            <w:pPr>
              <w:rPr>
                <w:rFonts w:ascii="Lato" w:hAnsi="Lato" w:cs="Arial"/>
                <w:color w:val="000000"/>
                <w:sz w:val="16"/>
                <w:szCs w:val="16"/>
              </w:rPr>
            </w:pPr>
            <w:r w:rsidRPr="00E33B14">
              <w:rPr>
                <w:rFonts w:ascii="Lato" w:hAnsi="Lato" w:cs="Arial"/>
                <w:color w:val="000000"/>
                <w:sz w:val="16"/>
                <w:szCs w:val="16"/>
              </w:rPr>
              <w:lastRenderedPageBreak/>
              <w:t>ENERGY MANAGEMENT</w:t>
            </w:r>
          </w:p>
          <w:p w:rsidR="003948B9" w:rsidRPr="00E33B14" w:rsidRDefault="003948B9">
            <w:pPr>
              <w:rPr>
                <w:rFonts w:ascii="Lato" w:hAnsi="Lato" w:cs="Arial"/>
                <w:color w:val="000000"/>
                <w:sz w:val="16"/>
                <w:szCs w:val="16"/>
              </w:rPr>
            </w:pPr>
          </w:p>
          <w:p w:rsidR="003948B9" w:rsidRPr="00E33B14" w:rsidRDefault="003948B9">
            <w:pPr>
              <w:rPr>
                <w:rFonts w:ascii="Lato" w:hAnsi="Lato" w:cs="Arial"/>
                <w:sz w:val="16"/>
                <w:szCs w:val="16"/>
              </w:rPr>
            </w:pPr>
          </w:p>
        </w:tc>
        <w:tc>
          <w:tcPr>
            <w:tcW w:w="5225" w:type="dxa"/>
            <w:shd w:val="clear" w:color="auto" w:fill="auto"/>
          </w:tcPr>
          <w:p w:rsidR="00F71AA2" w:rsidRPr="00E33B14" w:rsidRDefault="00F71AA2"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managing renewable energy programs and energy policy. Includes developing, coordinating and implementing Northern Territory Energy Policy; administering the Renewable Remote Power Generation Program (RRPGP) and the Photovoltaic Program (PVRP); promoting wider use of renewable energy. </w:t>
            </w:r>
          </w:p>
        </w:tc>
        <w:tc>
          <w:tcPr>
            <w:tcW w:w="1322"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08554C" w:rsidRPr="00E33B14" w:rsidRDefault="0008554C" w:rsidP="0008554C">
            <w:pPr>
              <w:rPr>
                <w:rFonts w:ascii="Lato" w:hAnsi="Lato" w:cs="Arial"/>
                <w:sz w:val="16"/>
                <w:szCs w:val="16"/>
              </w:rPr>
            </w:pPr>
            <w:r w:rsidRPr="00E33B14">
              <w:rPr>
                <w:rFonts w:ascii="Lato" w:hAnsi="Lato" w:cs="Arial"/>
                <w:sz w:val="16"/>
                <w:szCs w:val="16"/>
              </w:rPr>
              <w:t xml:space="preserve">No. </w:t>
            </w:r>
          </w:p>
          <w:p w:rsidR="00F71AA2" w:rsidRPr="00E33B14" w:rsidRDefault="0008554C" w:rsidP="0008554C">
            <w:pPr>
              <w:rPr>
                <w:rFonts w:ascii="Lato" w:hAnsi="Lato" w:cs="Arial"/>
                <w:sz w:val="16"/>
                <w:szCs w:val="16"/>
              </w:rPr>
            </w:pPr>
            <w:r w:rsidRPr="00E33B14">
              <w:rPr>
                <w:rFonts w:ascii="Lato" w:hAnsi="Lato" w:cs="Arial"/>
                <w:sz w:val="16"/>
                <w:szCs w:val="16"/>
              </w:rPr>
              <w:t>(access to records is however provided for an independent audit of the RRPGP each year)</w:t>
            </w:r>
          </w:p>
        </w:tc>
        <w:tc>
          <w:tcPr>
            <w:tcW w:w="1260"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538" w:type="dxa"/>
            <w:shd w:val="clear" w:color="auto" w:fill="auto"/>
          </w:tcPr>
          <w:p w:rsidR="00F71AA2" w:rsidRPr="00E33B14" w:rsidRDefault="0008554C" w:rsidP="00F71AA2">
            <w:pPr>
              <w:rPr>
                <w:rFonts w:ascii="Lato" w:hAnsi="Lato" w:cs="Arial"/>
                <w:sz w:val="16"/>
                <w:szCs w:val="16"/>
              </w:rPr>
            </w:pPr>
            <w:r w:rsidRPr="00E33B14">
              <w:rPr>
                <w:rFonts w:ascii="Lato" w:hAnsi="Lato" w:cs="Arial"/>
                <w:sz w:val="16"/>
                <w:szCs w:val="16"/>
              </w:rPr>
              <w:t>Yes – Information and advice is made available in various forms.</w:t>
            </w:r>
          </w:p>
        </w:tc>
      </w:tr>
      <w:tr w:rsidR="00160899" w:rsidRPr="00E33B14" w:rsidTr="00203D82">
        <w:trPr>
          <w:cantSplit/>
        </w:trPr>
        <w:tc>
          <w:tcPr>
            <w:tcW w:w="2741"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EQUIPMENT &amp; STORES</w:t>
            </w:r>
          </w:p>
        </w:tc>
        <w:tc>
          <w:tcPr>
            <w:tcW w:w="5225" w:type="dxa"/>
            <w:shd w:val="clear" w:color="auto" w:fill="auto"/>
          </w:tcPr>
          <w:p w:rsidR="00160899" w:rsidRPr="00E33B14" w:rsidRDefault="00160899" w:rsidP="00F3283A">
            <w:pPr>
              <w:tabs>
                <w:tab w:val="right" w:pos="8646"/>
              </w:tabs>
              <w:rPr>
                <w:rFonts w:ascii="Lato" w:hAnsi="Lato" w:cs="Arial"/>
                <w:sz w:val="16"/>
                <w:szCs w:val="16"/>
              </w:rPr>
            </w:pPr>
            <w:r w:rsidRPr="00E33B14">
              <w:rPr>
                <w:rFonts w:ascii="Lato" w:hAnsi="Lato" w:cs="Arial"/>
                <w:sz w:val="16"/>
                <w:szCs w:val="16"/>
              </w:rPr>
              <w:t xml:space="preserve">Acquiring, supplying, maintaining, repairing and disposing of equipment and stores stocked and used by the organisation. </w:t>
            </w:r>
          </w:p>
          <w:p w:rsidR="00160899" w:rsidRPr="00E33B14" w:rsidRDefault="00160899">
            <w:pPr>
              <w:rPr>
                <w:rFonts w:ascii="Lato" w:hAnsi="Lato" w:cs="Arial"/>
                <w:sz w:val="16"/>
                <w:szCs w:val="16"/>
              </w:rPr>
            </w:pPr>
          </w:p>
        </w:tc>
        <w:tc>
          <w:tcPr>
            <w:tcW w:w="1322"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260"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r>
      <w:tr w:rsidR="00160899" w:rsidRPr="00E33B14" w:rsidTr="00203D82">
        <w:trPr>
          <w:cantSplit/>
        </w:trPr>
        <w:tc>
          <w:tcPr>
            <w:tcW w:w="2741"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ESTABLISHMENT</w:t>
            </w:r>
          </w:p>
        </w:tc>
        <w:tc>
          <w:tcPr>
            <w:tcW w:w="5225"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Establishing and changing the organisational structure through establishing and reviewing jobs.</w:t>
            </w:r>
          </w:p>
        </w:tc>
        <w:tc>
          <w:tcPr>
            <w:tcW w:w="1322"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 – organisation charts may be available through the internet</w:t>
            </w:r>
          </w:p>
        </w:tc>
      </w:tr>
      <w:tr w:rsidR="00160899" w:rsidRPr="00E33B14" w:rsidTr="00203D82">
        <w:trPr>
          <w:cantSplit/>
        </w:trPr>
        <w:tc>
          <w:tcPr>
            <w:tcW w:w="2741"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FINANCIAL MANAGEMENT</w:t>
            </w:r>
          </w:p>
          <w:p w:rsidR="00962E9A" w:rsidRPr="00E33B14" w:rsidRDefault="00962E9A">
            <w:pPr>
              <w:rPr>
                <w:rFonts w:ascii="Lato" w:hAnsi="Lato" w:cs="Arial"/>
                <w:sz w:val="16"/>
                <w:szCs w:val="16"/>
              </w:rPr>
            </w:pPr>
          </w:p>
          <w:p w:rsidR="00962E9A" w:rsidRPr="00E33B14" w:rsidRDefault="00962E9A">
            <w:pPr>
              <w:rPr>
                <w:rFonts w:ascii="Lato" w:hAnsi="Lato" w:cs="Arial"/>
                <w:color w:val="FF0000"/>
                <w:sz w:val="16"/>
                <w:szCs w:val="16"/>
              </w:rPr>
            </w:pPr>
          </w:p>
        </w:tc>
        <w:tc>
          <w:tcPr>
            <w:tcW w:w="5225"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Managing the organisation's financial resources.</w:t>
            </w:r>
          </w:p>
        </w:tc>
        <w:tc>
          <w:tcPr>
            <w:tcW w:w="1322"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 – Annual accounts published in accordance with Public Sector Employment and Management Act and Financial Management Act</w:t>
            </w:r>
          </w:p>
        </w:tc>
        <w:tc>
          <w:tcPr>
            <w:tcW w:w="126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 – Annual accounts available in annual report and Budget papers</w:t>
            </w:r>
          </w:p>
        </w:tc>
      </w:tr>
      <w:tr w:rsidR="00F71AA2" w:rsidRPr="00E33B14" w:rsidTr="00203D82">
        <w:trPr>
          <w:cantSplit/>
        </w:trPr>
        <w:tc>
          <w:tcPr>
            <w:tcW w:w="2741" w:type="dxa"/>
            <w:shd w:val="clear" w:color="auto" w:fill="auto"/>
          </w:tcPr>
          <w:p w:rsidR="00F71AA2" w:rsidRPr="00E33B14" w:rsidRDefault="00F71AA2">
            <w:pPr>
              <w:rPr>
                <w:rFonts w:ascii="Lato" w:hAnsi="Lato" w:cs="Arial"/>
                <w:color w:val="000000"/>
                <w:sz w:val="16"/>
                <w:szCs w:val="16"/>
              </w:rPr>
            </w:pPr>
            <w:r w:rsidRPr="00E33B14">
              <w:rPr>
                <w:rFonts w:ascii="Lato" w:hAnsi="Lato" w:cs="Arial"/>
                <w:color w:val="000000"/>
                <w:sz w:val="16"/>
                <w:szCs w:val="16"/>
              </w:rPr>
              <w:t>FISHERIES</w:t>
            </w:r>
            <w:r w:rsidR="00391A38" w:rsidRPr="00E33B14">
              <w:rPr>
                <w:rFonts w:ascii="Lato" w:hAnsi="Lato" w:cs="Arial"/>
                <w:color w:val="000000"/>
                <w:sz w:val="16"/>
                <w:szCs w:val="16"/>
              </w:rPr>
              <w:t xml:space="preserve"> MANAGEMENT AND DEVELOPMENT</w:t>
            </w:r>
          </w:p>
          <w:p w:rsidR="0071771D" w:rsidRPr="00E33B14" w:rsidRDefault="0071771D">
            <w:pPr>
              <w:rPr>
                <w:rFonts w:ascii="Lato" w:hAnsi="Lato" w:cs="Arial"/>
                <w:color w:val="000000"/>
                <w:sz w:val="16"/>
                <w:szCs w:val="16"/>
              </w:rPr>
            </w:pPr>
          </w:p>
          <w:p w:rsidR="0071771D" w:rsidRPr="00E33B14" w:rsidRDefault="0071771D">
            <w:pPr>
              <w:rPr>
                <w:rFonts w:ascii="Lato" w:hAnsi="Lato" w:cs="Arial"/>
                <w:color w:val="FF0000"/>
                <w:sz w:val="16"/>
                <w:szCs w:val="16"/>
              </w:rPr>
            </w:pPr>
          </w:p>
        </w:tc>
        <w:tc>
          <w:tcPr>
            <w:tcW w:w="5225" w:type="dxa"/>
            <w:shd w:val="clear" w:color="auto" w:fill="auto"/>
          </w:tcPr>
          <w:p w:rsidR="00391A38" w:rsidRPr="00E33B14" w:rsidRDefault="00F71AA2" w:rsidP="00F3283A">
            <w:pPr>
              <w:tabs>
                <w:tab w:val="right" w:pos="8646"/>
              </w:tabs>
              <w:rPr>
                <w:rFonts w:ascii="Lato" w:hAnsi="Lato"/>
              </w:rPr>
            </w:pPr>
            <w:r w:rsidRPr="00E33B14">
              <w:rPr>
                <w:rFonts w:ascii="Lato" w:hAnsi="Lato" w:cs="Arial"/>
                <w:color w:val="000000"/>
                <w:sz w:val="16"/>
                <w:szCs w:val="16"/>
              </w:rPr>
              <w:t xml:space="preserve">Records relating to </w:t>
            </w:r>
            <w:r w:rsidR="00391A38" w:rsidRPr="00E33B14">
              <w:rPr>
                <w:rFonts w:ascii="Lato" w:hAnsi="Lato" w:cs="Arial"/>
                <w:color w:val="000000"/>
                <w:sz w:val="16"/>
                <w:szCs w:val="16"/>
              </w:rPr>
              <w:t xml:space="preserve">providing regulation, conservation and management of fisheries and fishery resources so as to maintain their sustainable utilisation. Includes </w:t>
            </w:r>
            <w:r w:rsidR="00391A38" w:rsidRPr="00E33B14">
              <w:rPr>
                <w:rFonts w:ascii="Lato" w:hAnsi="Lato" w:cs="Arial"/>
                <w:sz w:val="16"/>
                <w:szCs w:val="16"/>
              </w:rPr>
              <w:t>development of commercial, recreational, indigenous fishing and aquaculture industries; provision of research; information and advice to business, industry and the community; granting and maintenance of licences; development and implementation of management plans; monitoring and control of aquatic pests.</w:t>
            </w:r>
            <w:r w:rsidR="00391A38" w:rsidRPr="00E33B14">
              <w:rPr>
                <w:rFonts w:ascii="Lato" w:hAnsi="Lato"/>
              </w:rPr>
              <w:t xml:space="preserve"> </w:t>
            </w:r>
          </w:p>
          <w:p w:rsidR="00391A38" w:rsidRPr="00E33B14" w:rsidRDefault="00391A38" w:rsidP="00F3283A">
            <w:pPr>
              <w:tabs>
                <w:tab w:val="right" w:pos="8646"/>
              </w:tabs>
              <w:rPr>
                <w:rFonts w:ascii="Lato" w:hAnsi="Lato" w:cs="Arial"/>
                <w:color w:val="000000"/>
                <w:sz w:val="16"/>
                <w:szCs w:val="16"/>
              </w:rPr>
            </w:pPr>
          </w:p>
        </w:tc>
        <w:tc>
          <w:tcPr>
            <w:tcW w:w="1322"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260" w:type="dxa"/>
            <w:shd w:val="clear" w:color="auto" w:fill="auto"/>
          </w:tcPr>
          <w:p w:rsidR="00F71AA2" w:rsidRPr="00E33B14" w:rsidRDefault="0071771D">
            <w:pPr>
              <w:rPr>
                <w:rFonts w:ascii="Lato" w:hAnsi="Lato" w:cs="Arial"/>
                <w:sz w:val="16"/>
                <w:szCs w:val="16"/>
              </w:rPr>
            </w:pPr>
            <w:r w:rsidRPr="00E33B14">
              <w:rPr>
                <w:rFonts w:ascii="Lato" w:hAnsi="Lato" w:cs="Arial"/>
                <w:sz w:val="16"/>
                <w:szCs w:val="16"/>
              </w:rPr>
              <w:t>Yes – Some (Maps &amp; Posters)</w:t>
            </w:r>
          </w:p>
        </w:tc>
        <w:tc>
          <w:tcPr>
            <w:tcW w:w="1538" w:type="dxa"/>
            <w:shd w:val="clear" w:color="auto" w:fill="auto"/>
          </w:tcPr>
          <w:p w:rsidR="00F71AA2" w:rsidRPr="00E33B14" w:rsidRDefault="00F71AA2" w:rsidP="00F71AA2">
            <w:pPr>
              <w:rPr>
                <w:rFonts w:ascii="Lato" w:hAnsi="Lato" w:cs="Arial"/>
                <w:sz w:val="16"/>
                <w:szCs w:val="16"/>
              </w:rPr>
            </w:pPr>
            <w:r w:rsidRPr="00E33B14">
              <w:rPr>
                <w:rFonts w:ascii="Lato" w:hAnsi="Lato" w:cs="Arial"/>
                <w:sz w:val="16"/>
                <w:szCs w:val="16"/>
              </w:rPr>
              <w:t>Yes – Extensive information is published in various forms.</w:t>
            </w:r>
          </w:p>
        </w:tc>
      </w:tr>
      <w:tr w:rsidR="00160899" w:rsidRPr="00E33B14" w:rsidTr="00203D82">
        <w:trPr>
          <w:cantSplit/>
        </w:trPr>
        <w:tc>
          <w:tcPr>
            <w:tcW w:w="2741"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FLEET MANAGEMENT</w:t>
            </w:r>
          </w:p>
        </w:tc>
        <w:tc>
          <w:tcPr>
            <w:tcW w:w="5225"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 xml:space="preserve">Records relating to acquiring, managing, maintaining, repairing and disposing of vehicles.  </w:t>
            </w:r>
          </w:p>
        </w:tc>
        <w:tc>
          <w:tcPr>
            <w:tcW w:w="1322"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r>
      <w:tr w:rsidR="00160899" w:rsidRPr="00E33B14" w:rsidTr="00203D82">
        <w:trPr>
          <w:cantSplit/>
        </w:trPr>
        <w:tc>
          <w:tcPr>
            <w:tcW w:w="2741" w:type="dxa"/>
            <w:tcBorders>
              <w:bottom w:val="single" w:sz="4" w:space="0" w:color="auto"/>
            </w:tcBorders>
            <w:shd w:val="clear" w:color="auto" w:fill="auto"/>
          </w:tcPr>
          <w:p w:rsidR="00160899" w:rsidRPr="00E33B14" w:rsidRDefault="00160899">
            <w:pPr>
              <w:rPr>
                <w:rFonts w:ascii="Lato" w:hAnsi="Lato" w:cs="Arial"/>
                <w:color w:val="000000"/>
                <w:sz w:val="16"/>
                <w:szCs w:val="16"/>
              </w:rPr>
            </w:pPr>
            <w:r w:rsidRPr="00E33B14">
              <w:rPr>
                <w:rFonts w:ascii="Lato" w:hAnsi="Lato" w:cs="Arial"/>
                <w:color w:val="000000"/>
                <w:sz w:val="16"/>
                <w:szCs w:val="16"/>
              </w:rPr>
              <w:t>GENE TECHNOLOGY</w:t>
            </w:r>
          </w:p>
          <w:p w:rsidR="0025124C" w:rsidRPr="00E33B14" w:rsidRDefault="0025124C">
            <w:pPr>
              <w:rPr>
                <w:rFonts w:ascii="Lato" w:hAnsi="Lato" w:cs="Arial"/>
                <w:color w:val="000000"/>
                <w:sz w:val="16"/>
                <w:szCs w:val="16"/>
              </w:rPr>
            </w:pPr>
          </w:p>
          <w:p w:rsidR="0025124C" w:rsidRPr="00E33B14" w:rsidRDefault="0025124C">
            <w:pPr>
              <w:rPr>
                <w:rFonts w:ascii="Lato" w:hAnsi="Lato" w:cs="Arial"/>
                <w:sz w:val="16"/>
                <w:szCs w:val="16"/>
              </w:rPr>
            </w:pPr>
          </w:p>
        </w:tc>
        <w:tc>
          <w:tcPr>
            <w:tcW w:w="5225" w:type="dxa"/>
            <w:tcBorders>
              <w:bottom w:val="single" w:sz="4" w:space="0" w:color="auto"/>
            </w:tcBorders>
            <w:shd w:val="clear" w:color="auto" w:fill="auto"/>
          </w:tcPr>
          <w:p w:rsidR="00160899" w:rsidRPr="00E33B14" w:rsidRDefault="00160899"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developing and maintaining systems, policies and legislation in the Northern Territory, and at the national level, in regard to technology to alter the genetic material of living cells or organisms. </w:t>
            </w:r>
          </w:p>
        </w:tc>
        <w:tc>
          <w:tcPr>
            <w:tcW w:w="1322"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160899" w:rsidRPr="00E33B14" w:rsidRDefault="00160899"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160899" w:rsidRPr="00E33B14" w:rsidRDefault="00160899">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160899" w:rsidRPr="00E33B14" w:rsidRDefault="00160899" w:rsidP="00F71AA2">
            <w:pPr>
              <w:rPr>
                <w:rFonts w:ascii="Lato" w:hAnsi="Lato" w:cs="Arial"/>
                <w:sz w:val="16"/>
                <w:szCs w:val="16"/>
              </w:rPr>
            </w:pPr>
            <w:r w:rsidRPr="00E33B14">
              <w:rPr>
                <w:rFonts w:ascii="Lato" w:hAnsi="Lato" w:cs="Arial"/>
                <w:sz w:val="16"/>
                <w:szCs w:val="16"/>
              </w:rPr>
              <w:t>Yes – Some information may be published in various forms.</w:t>
            </w:r>
          </w:p>
        </w:tc>
      </w:tr>
      <w:tr w:rsidR="00F71AA2" w:rsidRPr="00E33B14" w:rsidTr="00203D82">
        <w:trPr>
          <w:cantSplit/>
        </w:trPr>
        <w:tc>
          <w:tcPr>
            <w:tcW w:w="2741" w:type="dxa"/>
            <w:shd w:val="clear" w:color="auto" w:fill="auto"/>
          </w:tcPr>
          <w:p w:rsidR="00F71AA2" w:rsidRPr="00E33B14" w:rsidRDefault="00F71AA2">
            <w:pPr>
              <w:rPr>
                <w:rFonts w:ascii="Lato" w:hAnsi="Lato" w:cs="Arial"/>
                <w:color w:val="000000"/>
                <w:sz w:val="16"/>
                <w:szCs w:val="16"/>
              </w:rPr>
            </w:pPr>
            <w:r w:rsidRPr="00E33B14">
              <w:rPr>
                <w:rFonts w:ascii="Lato" w:hAnsi="Lato" w:cs="Arial"/>
                <w:color w:val="000000"/>
                <w:sz w:val="16"/>
                <w:szCs w:val="16"/>
              </w:rPr>
              <w:lastRenderedPageBreak/>
              <w:t>GEOLOGY</w:t>
            </w:r>
          </w:p>
          <w:p w:rsidR="00501160" w:rsidRPr="00E33B14" w:rsidRDefault="00501160">
            <w:pPr>
              <w:rPr>
                <w:rFonts w:ascii="Lato" w:hAnsi="Lato" w:cs="Arial"/>
                <w:color w:val="000000"/>
                <w:sz w:val="16"/>
                <w:szCs w:val="16"/>
              </w:rPr>
            </w:pPr>
          </w:p>
          <w:p w:rsidR="00501160" w:rsidRPr="00E33B14" w:rsidRDefault="00501160">
            <w:pPr>
              <w:rPr>
                <w:rFonts w:ascii="Lato" w:hAnsi="Lato" w:cs="Arial"/>
                <w:color w:val="FF0000"/>
                <w:sz w:val="16"/>
                <w:szCs w:val="16"/>
              </w:rPr>
            </w:pPr>
          </w:p>
        </w:tc>
        <w:tc>
          <w:tcPr>
            <w:tcW w:w="5225" w:type="dxa"/>
            <w:shd w:val="clear" w:color="auto" w:fill="auto"/>
          </w:tcPr>
          <w:p w:rsidR="00F71AA2" w:rsidRPr="00E33B14" w:rsidRDefault="00F71AA2" w:rsidP="00F3283A">
            <w:pPr>
              <w:tabs>
                <w:tab w:val="right" w:pos="8646"/>
              </w:tabs>
              <w:rPr>
                <w:rFonts w:ascii="Lato" w:hAnsi="Lato" w:cs="Arial"/>
                <w:color w:val="000000"/>
                <w:sz w:val="16"/>
                <w:szCs w:val="16"/>
              </w:rPr>
            </w:pPr>
            <w:r w:rsidRPr="00E33B14">
              <w:rPr>
                <w:rFonts w:ascii="Lato" w:hAnsi="Lato" w:cs="Arial"/>
                <w:color w:val="000000"/>
                <w:sz w:val="16"/>
                <w:szCs w:val="16"/>
              </w:rPr>
              <w:t>The function to identify, collect, interpret, synthesise and disseminate geoscientific data to attract and render more effective mineral and onshore petroleum exploration, and also to provide geoscientific advice on resource policy formulation.</w:t>
            </w:r>
          </w:p>
        </w:tc>
        <w:tc>
          <w:tcPr>
            <w:tcW w:w="1322" w:type="dxa"/>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Yes</w:t>
            </w:r>
          </w:p>
        </w:tc>
        <w:tc>
          <w:tcPr>
            <w:tcW w:w="1080" w:type="dxa"/>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F71AA2" w:rsidRPr="00E33B14" w:rsidRDefault="00742677">
            <w:pPr>
              <w:rPr>
                <w:rFonts w:ascii="Lato" w:hAnsi="Lato" w:cs="Arial"/>
                <w:sz w:val="16"/>
                <w:szCs w:val="16"/>
              </w:rPr>
            </w:pPr>
            <w:r w:rsidRPr="00E33B14">
              <w:rPr>
                <w:rFonts w:ascii="Lato" w:hAnsi="Lato" w:cs="Arial"/>
                <w:sz w:val="16"/>
                <w:szCs w:val="16"/>
              </w:rPr>
              <w:t>Some information, including statutory reports and data submitted by companies, can be inspected or distributed under the Mining Act, the Petroleum Act, the NT Petroleum (Submerged Lands) Act or  the Commonwealth Petroleum (Submerged Lands) Act</w:t>
            </w:r>
          </w:p>
        </w:tc>
        <w:tc>
          <w:tcPr>
            <w:tcW w:w="1260" w:type="dxa"/>
            <w:shd w:val="clear" w:color="auto" w:fill="auto"/>
          </w:tcPr>
          <w:p w:rsidR="00F71AA2" w:rsidRPr="00E33B14" w:rsidRDefault="00742677" w:rsidP="00F71AA2">
            <w:pPr>
              <w:rPr>
                <w:rFonts w:ascii="Lato" w:hAnsi="Lato" w:cs="Arial"/>
                <w:sz w:val="16"/>
                <w:szCs w:val="16"/>
              </w:rPr>
            </w:pPr>
            <w:r w:rsidRPr="00E33B14">
              <w:rPr>
                <w:rFonts w:ascii="Lato" w:hAnsi="Lato" w:cs="Arial"/>
                <w:sz w:val="16"/>
                <w:szCs w:val="16"/>
              </w:rPr>
              <w:t>No</w:t>
            </w:r>
          </w:p>
        </w:tc>
        <w:tc>
          <w:tcPr>
            <w:tcW w:w="1538" w:type="dxa"/>
            <w:shd w:val="clear" w:color="auto" w:fill="auto"/>
          </w:tcPr>
          <w:p w:rsidR="00F71AA2" w:rsidRPr="00E33B14" w:rsidRDefault="00742677" w:rsidP="00F71AA2">
            <w:pPr>
              <w:rPr>
                <w:rFonts w:ascii="Lato" w:hAnsi="Lato" w:cs="Arial"/>
                <w:sz w:val="16"/>
                <w:szCs w:val="16"/>
              </w:rPr>
            </w:pPr>
            <w:r w:rsidRPr="00E33B14">
              <w:rPr>
                <w:rFonts w:ascii="Lato" w:hAnsi="Lato" w:cs="Arial"/>
                <w:sz w:val="16"/>
                <w:szCs w:val="16"/>
              </w:rPr>
              <w:t>Yes – Extensive information is published in various forms. At present all reports, maps and data produced by NTGS, and the statutory reports and data submitted by companies are available free of charge</w:t>
            </w:r>
          </w:p>
        </w:tc>
      </w:tr>
      <w:tr w:rsidR="00F71AA2" w:rsidRPr="00E33B14" w:rsidTr="00203D82">
        <w:trPr>
          <w:cantSplit/>
        </w:trPr>
        <w:tc>
          <w:tcPr>
            <w:tcW w:w="2741"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GOVERNMENT RELATIONS</w:t>
            </w:r>
          </w:p>
        </w:tc>
        <w:tc>
          <w:tcPr>
            <w:tcW w:w="5225"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Records relating to administering the formal relationship between the organisation and other areas of government.</w:t>
            </w:r>
          </w:p>
        </w:tc>
        <w:tc>
          <w:tcPr>
            <w:tcW w:w="1322"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r>
      <w:tr w:rsidR="00F71AA2" w:rsidRPr="00E33B14" w:rsidTr="00203D82">
        <w:trPr>
          <w:cantSplit/>
        </w:trPr>
        <w:tc>
          <w:tcPr>
            <w:tcW w:w="2741"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INDUSTRIAL RELATIONS</w:t>
            </w:r>
          </w:p>
        </w:tc>
        <w:tc>
          <w:tcPr>
            <w:tcW w:w="5225" w:type="dxa"/>
            <w:shd w:val="clear" w:color="auto" w:fill="auto"/>
          </w:tcPr>
          <w:p w:rsidR="00F71AA2" w:rsidRPr="00E33B14" w:rsidRDefault="00F71AA2" w:rsidP="00F3283A">
            <w:pPr>
              <w:tabs>
                <w:tab w:val="right" w:pos="8646"/>
              </w:tabs>
              <w:rPr>
                <w:rFonts w:ascii="Lato" w:hAnsi="Lato" w:cs="Arial"/>
                <w:sz w:val="16"/>
                <w:szCs w:val="16"/>
              </w:rPr>
            </w:pPr>
            <w:r w:rsidRPr="00E33B14">
              <w:rPr>
                <w:rFonts w:ascii="Lato" w:hAnsi="Lato" w:cs="Arial"/>
                <w:sz w:val="16"/>
                <w:szCs w:val="16"/>
              </w:rPr>
              <w:t xml:space="preserve">Records relating to establishing formal relations with the organisation's employees and their representatives to achieve a harmonious workplace. </w:t>
            </w:r>
          </w:p>
        </w:tc>
        <w:tc>
          <w:tcPr>
            <w:tcW w:w="1322"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260"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538"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r>
      <w:tr w:rsidR="00F71AA2" w:rsidRPr="00E33B14" w:rsidTr="00203D82">
        <w:trPr>
          <w:cantSplit/>
        </w:trPr>
        <w:tc>
          <w:tcPr>
            <w:tcW w:w="2741"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INFORMATION MANAGEMENT</w:t>
            </w:r>
          </w:p>
        </w:tc>
        <w:tc>
          <w:tcPr>
            <w:tcW w:w="5225" w:type="dxa"/>
            <w:shd w:val="clear" w:color="auto" w:fill="auto"/>
          </w:tcPr>
          <w:p w:rsidR="00F71AA2" w:rsidRPr="00E33B14" w:rsidRDefault="00F71AA2" w:rsidP="00F3283A">
            <w:pPr>
              <w:tabs>
                <w:tab w:val="right" w:pos="8646"/>
              </w:tabs>
              <w:rPr>
                <w:rFonts w:ascii="Lato" w:hAnsi="Lato" w:cs="Arial"/>
                <w:sz w:val="16"/>
                <w:szCs w:val="16"/>
              </w:rPr>
            </w:pPr>
            <w:r w:rsidRPr="00E33B14">
              <w:rPr>
                <w:rFonts w:ascii="Lato" w:hAnsi="Lato" w:cs="Arial"/>
                <w:sz w:val="16"/>
                <w:szCs w:val="16"/>
              </w:rPr>
              <w:t xml:space="preserve">Managing the organisation's information resources. </w:t>
            </w:r>
          </w:p>
          <w:p w:rsidR="00F71AA2" w:rsidRPr="00E33B14" w:rsidRDefault="00F71AA2">
            <w:pPr>
              <w:rPr>
                <w:rFonts w:ascii="Lato" w:hAnsi="Lato" w:cs="Arial"/>
                <w:sz w:val="16"/>
                <w:szCs w:val="16"/>
              </w:rPr>
            </w:pPr>
          </w:p>
        </w:tc>
        <w:tc>
          <w:tcPr>
            <w:tcW w:w="1322"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260"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538" w:type="dxa"/>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r>
      <w:tr w:rsidR="00F71AA2" w:rsidRPr="00E33B14" w:rsidTr="00203D82">
        <w:trPr>
          <w:cantSplit/>
        </w:trPr>
        <w:tc>
          <w:tcPr>
            <w:tcW w:w="2741"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LEGAL SERVICES</w:t>
            </w:r>
          </w:p>
        </w:tc>
        <w:tc>
          <w:tcPr>
            <w:tcW w:w="5225" w:type="dxa"/>
            <w:tcBorders>
              <w:bottom w:val="single" w:sz="4" w:space="0" w:color="auto"/>
            </w:tcBorders>
            <w:shd w:val="clear" w:color="auto" w:fill="auto"/>
          </w:tcPr>
          <w:p w:rsidR="00F71AA2" w:rsidRPr="00E33B14" w:rsidRDefault="00F71AA2" w:rsidP="00F3283A">
            <w:pPr>
              <w:tabs>
                <w:tab w:val="left" w:pos="5927"/>
              </w:tabs>
              <w:rPr>
                <w:rFonts w:ascii="Lato" w:hAnsi="Lato" w:cs="Arial"/>
                <w:sz w:val="16"/>
                <w:szCs w:val="16"/>
              </w:rPr>
            </w:pPr>
            <w:r w:rsidRPr="00E33B14">
              <w:rPr>
                <w:rFonts w:ascii="Lato" w:hAnsi="Lato" w:cs="Arial"/>
                <w:sz w:val="16"/>
                <w:szCs w:val="16"/>
              </w:rPr>
              <w:t xml:space="preserve">Provision of legal services to the organisation. </w:t>
            </w:r>
          </w:p>
          <w:p w:rsidR="00F71AA2" w:rsidRPr="00E33B14" w:rsidRDefault="00F71AA2">
            <w:pPr>
              <w:rPr>
                <w:rFonts w:ascii="Lato" w:hAnsi="Lato" w:cs="Arial"/>
                <w:sz w:val="16"/>
                <w:szCs w:val="16"/>
              </w:rPr>
            </w:pPr>
          </w:p>
        </w:tc>
        <w:tc>
          <w:tcPr>
            <w:tcW w:w="1322"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r>
      <w:tr w:rsidR="00F71AA2" w:rsidRPr="00E33B14" w:rsidTr="00203D82">
        <w:trPr>
          <w:cantSplit/>
        </w:trPr>
        <w:tc>
          <w:tcPr>
            <w:tcW w:w="2741" w:type="dxa"/>
            <w:tcBorders>
              <w:bottom w:val="single" w:sz="4" w:space="0" w:color="auto"/>
            </w:tcBorders>
            <w:shd w:val="clear" w:color="auto" w:fill="auto"/>
          </w:tcPr>
          <w:p w:rsidR="00F71AA2" w:rsidRPr="00E33B14" w:rsidRDefault="00F71AA2">
            <w:pPr>
              <w:rPr>
                <w:rFonts w:ascii="Lato" w:hAnsi="Lato" w:cs="Arial"/>
                <w:color w:val="000000"/>
                <w:sz w:val="16"/>
                <w:szCs w:val="16"/>
              </w:rPr>
            </w:pPr>
            <w:r w:rsidRPr="00E33B14">
              <w:rPr>
                <w:rFonts w:ascii="Lato" w:hAnsi="Lato" w:cs="Arial"/>
                <w:color w:val="000000"/>
                <w:sz w:val="16"/>
                <w:szCs w:val="16"/>
              </w:rPr>
              <w:t>LIVESTOCK EXPORTS DEVELOPMENT</w:t>
            </w:r>
          </w:p>
          <w:p w:rsidR="00753FD9" w:rsidRPr="00E33B14" w:rsidRDefault="00753FD9">
            <w:pPr>
              <w:rPr>
                <w:rFonts w:ascii="Lato" w:hAnsi="Lato" w:cs="Arial"/>
                <w:color w:val="FF0000"/>
                <w:sz w:val="16"/>
                <w:szCs w:val="16"/>
              </w:rPr>
            </w:pPr>
          </w:p>
          <w:p w:rsidR="00753FD9" w:rsidRPr="00E33B14" w:rsidRDefault="00753FD9">
            <w:pPr>
              <w:rPr>
                <w:rFonts w:ascii="Lato" w:hAnsi="Lato" w:cs="Arial"/>
                <w:color w:val="FF0000"/>
                <w:sz w:val="16"/>
                <w:szCs w:val="16"/>
              </w:rPr>
            </w:pPr>
          </w:p>
        </w:tc>
        <w:tc>
          <w:tcPr>
            <w:tcW w:w="5225" w:type="dxa"/>
            <w:tcBorders>
              <w:bottom w:val="single" w:sz="4" w:space="0" w:color="auto"/>
            </w:tcBorders>
            <w:shd w:val="clear" w:color="auto" w:fill="auto"/>
          </w:tcPr>
          <w:p w:rsidR="00F71AA2" w:rsidRPr="00E33B14" w:rsidRDefault="00F71AA2"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enhancing offshore trade and development opportunities for the </w:t>
            </w:r>
            <w:smartTag w:uri="urn:schemas-microsoft-com:office:smarttags" w:element="place">
              <w:smartTag w:uri="urn:schemas-microsoft-com:office:smarttags" w:element="State">
                <w:r w:rsidRPr="00E33B14">
                  <w:rPr>
                    <w:rFonts w:ascii="Lato" w:hAnsi="Lato" w:cs="Arial"/>
                    <w:color w:val="000000"/>
                    <w:sz w:val="16"/>
                    <w:szCs w:val="16"/>
                  </w:rPr>
                  <w:t>Northern Territory</w:t>
                </w:r>
              </w:smartTag>
            </w:smartTag>
            <w:r w:rsidRPr="00E33B14">
              <w:rPr>
                <w:rFonts w:ascii="Lato" w:hAnsi="Lato" w:cs="Arial"/>
                <w:color w:val="000000"/>
                <w:sz w:val="16"/>
                <w:szCs w:val="16"/>
              </w:rPr>
              <w:t xml:space="preserve"> livestock sector. </w:t>
            </w:r>
          </w:p>
        </w:tc>
        <w:tc>
          <w:tcPr>
            <w:tcW w:w="1322" w:type="dxa"/>
            <w:tcBorders>
              <w:bottom w:val="single" w:sz="4" w:space="0" w:color="auto"/>
            </w:tcBorders>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F71AA2" w:rsidRPr="00E33B14" w:rsidRDefault="00F71AA2" w:rsidP="00F71AA2">
            <w:pPr>
              <w:rPr>
                <w:rFonts w:ascii="Lato" w:hAnsi="Lato" w:cs="Arial"/>
                <w:sz w:val="16"/>
                <w:szCs w:val="16"/>
              </w:rPr>
            </w:pPr>
            <w:r w:rsidRPr="00E33B14">
              <w:rPr>
                <w:rFonts w:ascii="Lato" w:hAnsi="Lato" w:cs="Arial"/>
                <w:sz w:val="16"/>
                <w:szCs w:val="16"/>
              </w:rPr>
              <w:t>Yes – Some information is published in various forms.</w:t>
            </w:r>
          </w:p>
        </w:tc>
      </w:tr>
      <w:tr w:rsidR="00F71AA2" w:rsidRPr="00E33B14" w:rsidTr="00203D82">
        <w:trPr>
          <w:cantSplit/>
        </w:trPr>
        <w:tc>
          <w:tcPr>
            <w:tcW w:w="2741" w:type="dxa"/>
            <w:tcBorders>
              <w:bottom w:val="single" w:sz="4" w:space="0" w:color="auto"/>
            </w:tcBorders>
            <w:shd w:val="clear" w:color="auto" w:fill="auto"/>
          </w:tcPr>
          <w:p w:rsidR="00F71AA2" w:rsidRPr="00E33B14" w:rsidRDefault="00F71AA2">
            <w:pPr>
              <w:rPr>
                <w:rFonts w:ascii="Lato" w:hAnsi="Lato" w:cs="Arial"/>
                <w:color w:val="000000"/>
                <w:sz w:val="16"/>
                <w:szCs w:val="16"/>
              </w:rPr>
            </w:pPr>
            <w:r w:rsidRPr="00E33B14">
              <w:rPr>
                <w:rFonts w:ascii="Lato" w:hAnsi="Lato" w:cs="Arial"/>
                <w:color w:val="000000"/>
                <w:sz w:val="16"/>
                <w:szCs w:val="16"/>
              </w:rPr>
              <w:t>MEAT INDUSTRIES</w:t>
            </w:r>
            <w:r w:rsidR="002D4989" w:rsidRPr="00E33B14">
              <w:rPr>
                <w:rFonts w:ascii="Lato" w:hAnsi="Lato" w:cs="Arial"/>
                <w:color w:val="000000"/>
                <w:sz w:val="16"/>
                <w:szCs w:val="16"/>
              </w:rPr>
              <w:t xml:space="preserve"> REGULATIONS</w:t>
            </w:r>
          </w:p>
          <w:p w:rsidR="00602F79" w:rsidRPr="00E33B14" w:rsidRDefault="00602F79">
            <w:pPr>
              <w:rPr>
                <w:rFonts w:ascii="Lato" w:hAnsi="Lato" w:cs="Arial"/>
                <w:color w:val="000000"/>
                <w:sz w:val="16"/>
                <w:szCs w:val="16"/>
              </w:rPr>
            </w:pPr>
          </w:p>
          <w:p w:rsidR="00602F79" w:rsidRPr="00E33B14" w:rsidRDefault="00602F79">
            <w:pPr>
              <w:rPr>
                <w:rFonts w:ascii="Lato" w:hAnsi="Lato" w:cs="Arial"/>
                <w:color w:val="FF0000"/>
                <w:sz w:val="16"/>
                <w:szCs w:val="16"/>
              </w:rPr>
            </w:pPr>
          </w:p>
        </w:tc>
        <w:tc>
          <w:tcPr>
            <w:tcW w:w="5225" w:type="dxa"/>
            <w:tcBorders>
              <w:bottom w:val="single" w:sz="4" w:space="0" w:color="auto"/>
            </w:tcBorders>
            <w:shd w:val="clear" w:color="auto" w:fill="auto"/>
          </w:tcPr>
          <w:p w:rsidR="00926F5F" w:rsidRPr="00E33B14" w:rsidRDefault="00F71AA2"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providing a regulatory role </w:t>
            </w:r>
            <w:r w:rsidR="00926F5F" w:rsidRPr="00E33B14">
              <w:rPr>
                <w:rFonts w:ascii="Lato" w:hAnsi="Lato" w:cs="Arial"/>
                <w:color w:val="000000"/>
                <w:sz w:val="16"/>
                <w:szCs w:val="16"/>
              </w:rPr>
              <w:t>to control the slaughter of animals and processing of meat for human consumption in order to ensure the wholesomeness of meat and meat products and to foster export and domestic markets for all sectors of the Northern Territory meat industry. Also includes</w:t>
            </w:r>
            <w:r w:rsidR="00605666" w:rsidRPr="00E33B14">
              <w:rPr>
                <w:rFonts w:ascii="Lato" w:hAnsi="Lato" w:cs="Arial"/>
                <w:color w:val="000000"/>
                <w:sz w:val="16"/>
                <w:szCs w:val="16"/>
              </w:rPr>
              <w:t xml:space="preserve"> records relating to</w:t>
            </w:r>
            <w:r w:rsidR="00926F5F" w:rsidRPr="00E33B14">
              <w:rPr>
                <w:rFonts w:ascii="Lato" w:hAnsi="Lato" w:cs="Arial"/>
                <w:color w:val="000000"/>
                <w:sz w:val="16"/>
                <w:szCs w:val="16"/>
              </w:rPr>
              <w:t xml:space="preserve"> licensing of abattoirs and processing premises</w:t>
            </w:r>
            <w:r w:rsidR="00605666" w:rsidRPr="00E33B14">
              <w:rPr>
                <w:rFonts w:ascii="Lato" w:hAnsi="Lato" w:cs="Arial"/>
                <w:color w:val="000000"/>
                <w:sz w:val="16"/>
                <w:szCs w:val="16"/>
              </w:rPr>
              <w:t>, provision of training</w:t>
            </w:r>
            <w:r w:rsidR="00926F5F" w:rsidRPr="00E33B14">
              <w:rPr>
                <w:rFonts w:ascii="Lato" w:hAnsi="Lato" w:cs="Arial"/>
                <w:color w:val="000000"/>
                <w:sz w:val="16"/>
                <w:szCs w:val="16"/>
              </w:rPr>
              <w:t xml:space="preserve"> and approval of quality control systems</w:t>
            </w:r>
            <w:r w:rsidR="00605666" w:rsidRPr="00E33B14">
              <w:rPr>
                <w:rFonts w:ascii="Lato" w:hAnsi="Lato" w:cs="Arial"/>
                <w:color w:val="000000"/>
                <w:sz w:val="16"/>
                <w:szCs w:val="16"/>
              </w:rPr>
              <w:t>.</w:t>
            </w:r>
          </w:p>
        </w:tc>
        <w:tc>
          <w:tcPr>
            <w:tcW w:w="1322" w:type="dxa"/>
            <w:tcBorders>
              <w:bottom w:val="single" w:sz="4" w:space="0" w:color="auto"/>
            </w:tcBorders>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Yes – Some information may be available under the Meat Industries Act</w:t>
            </w:r>
          </w:p>
        </w:tc>
        <w:tc>
          <w:tcPr>
            <w:tcW w:w="1260" w:type="dxa"/>
            <w:tcBorders>
              <w:bottom w:val="single" w:sz="4" w:space="0" w:color="auto"/>
            </w:tcBorders>
            <w:shd w:val="clear" w:color="auto" w:fill="auto"/>
          </w:tcPr>
          <w:p w:rsidR="00F71AA2" w:rsidRPr="00E33B14" w:rsidRDefault="00F71AA2">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F71AA2" w:rsidRPr="00E33B14" w:rsidRDefault="00F71AA2" w:rsidP="00F71AA2">
            <w:pPr>
              <w:rPr>
                <w:rFonts w:ascii="Lato" w:hAnsi="Lato" w:cs="Arial"/>
                <w:sz w:val="16"/>
                <w:szCs w:val="16"/>
              </w:rPr>
            </w:pPr>
            <w:r w:rsidRPr="00E33B14">
              <w:rPr>
                <w:rFonts w:ascii="Lato" w:hAnsi="Lato" w:cs="Arial"/>
                <w:sz w:val="16"/>
                <w:szCs w:val="16"/>
              </w:rPr>
              <w:t>Yes – Some information is published in various forms.</w:t>
            </w:r>
          </w:p>
        </w:tc>
      </w:tr>
      <w:tr w:rsidR="00F71AA2" w:rsidRPr="00E33B14" w:rsidTr="00203D82">
        <w:trPr>
          <w:cantSplit/>
        </w:trPr>
        <w:tc>
          <w:tcPr>
            <w:tcW w:w="2741" w:type="dxa"/>
            <w:tcBorders>
              <w:bottom w:val="single" w:sz="4" w:space="0" w:color="auto"/>
            </w:tcBorders>
            <w:shd w:val="clear" w:color="auto" w:fill="auto"/>
          </w:tcPr>
          <w:p w:rsidR="00F71AA2" w:rsidRPr="00E33B14" w:rsidRDefault="00F71AA2">
            <w:pPr>
              <w:rPr>
                <w:rFonts w:ascii="Lato" w:hAnsi="Lato" w:cs="Arial"/>
                <w:color w:val="000000"/>
                <w:sz w:val="16"/>
                <w:szCs w:val="16"/>
              </w:rPr>
            </w:pPr>
            <w:r w:rsidRPr="00E33B14">
              <w:rPr>
                <w:rFonts w:ascii="Lato" w:hAnsi="Lato" w:cs="Arial"/>
                <w:color w:val="000000"/>
                <w:sz w:val="16"/>
                <w:szCs w:val="16"/>
              </w:rPr>
              <w:lastRenderedPageBreak/>
              <w:t>MINERAL TITLES</w:t>
            </w:r>
            <w:r w:rsidR="00B55547" w:rsidRPr="00E33B14">
              <w:rPr>
                <w:rFonts w:ascii="Lato" w:hAnsi="Lato" w:cs="Arial"/>
                <w:color w:val="000000"/>
                <w:sz w:val="16"/>
                <w:szCs w:val="16"/>
              </w:rPr>
              <w:t xml:space="preserve"> REGULATIONS</w:t>
            </w:r>
          </w:p>
          <w:p w:rsidR="005B4C05" w:rsidRPr="00E33B14" w:rsidRDefault="005B4C05">
            <w:pPr>
              <w:rPr>
                <w:rFonts w:ascii="Lato" w:hAnsi="Lato" w:cs="Arial"/>
                <w:color w:val="000000"/>
                <w:sz w:val="16"/>
                <w:szCs w:val="16"/>
              </w:rPr>
            </w:pPr>
          </w:p>
          <w:p w:rsidR="005B4C05" w:rsidRPr="00E33B14" w:rsidRDefault="005B4C05">
            <w:pPr>
              <w:rPr>
                <w:rFonts w:ascii="Lato" w:hAnsi="Lato" w:cs="Arial"/>
                <w:color w:val="FF0000"/>
                <w:sz w:val="16"/>
                <w:szCs w:val="16"/>
              </w:rPr>
            </w:pPr>
          </w:p>
        </w:tc>
        <w:tc>
          <w:tcPr>
            <w:tcW w:w="5225" w:type="dxa"/>
            <w:tcBorders>
              <w:bottom w:val="single" w:sz="4" w:space="0" w:color="auto"/>
            </w:tcBorders>
            <w:shd w:val="clear" w:color="auto" w:fill="auto"/>
          </w:tcPr>
          <w:p w:rsidR="00F71AA2" w:rsidRPr="00E33B14" w:rsidRDefault="00B55547"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The function of regulating the exploration and processing of minerals and extractive minerals in the Northern Territory, including the granting and monitoring of mineral titles and maintaining the Mineral Titles Register under the </w:t>
            </w:r>
            <w:r w:rsidRPr="00E33B14">
              <w:rPr>
                <w:rFonts w:ascii="Lato" w:hAnsi="Lato" w:cs="Arial"/>
                <w:i/>
                <w:color w:val="000000"/>
                <w:sz w:val="16"/>
                <w:szCs w:val="16"/>
              </w:rPr>
              <w:t>Minerals Titles</w:t>
            </w:r>
            <w:r w:rsidRPr="00E33B14">
              <w:rPr>
                <w:rFonts w:ascii="Lato" w:hAnsi="Lato" w:cs="Arial"/>
                <w:color w:val="000000"/>
                <w:sz w:val="16"/>
                <w:szCs w:val="16"/>
              </w:rPr>
              <w:t xml:space="preserve"> Act.</w:t>
            </w:r>
          </w:p>
        </w:tc>
        <w:tc>
          <w:tcPr>
            <w:tcW w:w="1322" w:type="dxa"/>
            <w:tcBorders>
              <w:bottom w:val="single" w:sz="4" w:space="0" w:color="auto"/>
            </w:tcBorders>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F71AA2" w:rsidRPr="00E33B14" w:rsidRDefault="00F71AA2"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F71AA2" w:rsidRPr="00E33B14" w:rsidRDefault="00F71AA2" w:rsidP="00F71AA2">
            <w:pPr>
              <w:rPr>
                <w:rFonts w:ascii="Lato" w:hAnsi="Lato" w:cs="Arial"/>
                <w:sz w:val="16"/>
                <w:szCs w:val="16"/>
              </w:rPr>
            </w:pPr>
            <w:r w:rsidRPr="00E33B14">
              <w:rPr>
                <w:rFonts w:ascii="Lato" w:hAnsi="Lato" w:cs="Arial"/>
                <w:sz w:val="16"/>
                <w:szCs w:val="16"/>
              </w:rPr>
              <w:t>Yes – Mineral titles are available for inspection under the Mining Act</w:t>
            </w:r>
          </w:p>
        </w:tc>
        <w:tc>
          <w:tcPr>
            <w:tcW w:w="1260" w:type="dxa"/>
            <w:tcBorders>
              <w:bottom w:val="single" w:sz="4" w:space="0" w:color="auto"/>
            </w:tcBorders>
            <w:shd w:val="clear" w:color="auto" w:fill="auto"/>
          </w:tcPr>
          <w:p w:rsidR="00F71AA2" w:rsidRPr="00E33B14" w:rsidRDefault="00F71AA2" w:rsidP="00F71AA2">
            <w:pPr>
              <w:rPr>
                <w:rFonts w:ascii="Lato" w:hAnsi="Lato" w:cs="Arial"/>
                <w:sz w:val="16"/>
                <w:szCs w:val="16"/>
              </w:rPr>
            </w:pPr>
            <w:r w:rsidRPr="00E33B14">
              <w:rPr>
                <w:rFonts w:ascii="Lato" w:hAnsi="Lato" w:cs="Arial"/>
                <w:sz w:val="16"/>
                <w:szCs w:val="16"/>
              </w:rPr>
              <w:t>Yes – Searches of titles are available for inspection</w:t>
            </w:r>
            <w:r w:rsidR="005B4C05" w:rsidRPr="00E33B14">
              <w:rPr>
                <w:rFonts w:ascii="Lato" w:hAnsi="Lato" w:cs="Arial"/>
                <w:sz w:val="16"/>
                <w:szCs w:val="16"/>
              </w:rPr>
              <w:t xml:space="preserve"> under Mining Act Regulations</w:t>
            </w:r>
          </w:p>
        </w:tc>
        <w:tc>
          <w:tcPr>
            <w:tcW w:w="1538" w:type="dxa"/>
            <w:tcBorders>
              <w:bottom w:val="single" w:sz="4" w:space="0" w:color="auto"/>
            </w:tcBorders>
            <w:shd w:val="clear" w:color="auto" w:fill="auto"/>
          </w:tcPr>
          <w:p w:rsidR="00F71AA2" w:rsidRPr="00E33B14" w:rsidRDefault="00F71AA2" w:rsidP="00F71AA2">
            <w:pPr>
              <w:rPr>
                <w:rFonts w:ascii="Lato" w:hAnsi="Lato" w:cs="Arial"/>
                <w:sz w:val="16"/>
                <w:szCs w:val="16"/>
              </w:rPr>
            </w:pPr>
            <w:r w:rsidRPr="00E33B14">
              <w:rPr>
                <w:rFonts w:ascii="Lato" w:hAnsi="Lato" w:cs="Arial"/>
                <w:sz w:val="16"/>
                <w:szCs w:val="16"/>
              </w:rPr>
              <w:t>Yes – Mineral titles are available for inspection under the Mining Act</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pPr>
              <w:rPr>
                <w:rFonts w:ascii="Lato" w:hAnsi="Lato" w:cs="Arial"/>
                <w:color w:val="000000"/>
                <w:sz w:val="16"/>
                <w:szCs w:val="16"/>
              </w:rPr>
            </w:pPr>
            <w:r w:rsidRPr="00E33B14">
              <w:rPr>
                <w:rFonts w:ascii="Lato" w:hAnsi="Lato" w:cs="Arial"/>
                <w:color w:val="000000"/>
                <w:sz w:val="16"/>
                <w:szCs w:val="16"/>
              </w:rPr>
              <w:t>MINING MANAGEMENT</w:t>
            </w:r>
          </w:p>
          <w:p w:rsidR="003948B9" w:rsidRPr="00E33B14" w:rsidRDefault="003948B9">
            <w:pPr>
              <w:rPr>
                <w:rFonts w:ascii="Lato" w:hAnsi="Lato" w:cs="Arial"/>
                <w:color w:val="000000"/>
                <w:sz w:val="16"/>
                <w:szCs w:val="16"/>
              </w:rPr>
            </w:pPr>
          </w:p>
          <w:p w:rsidR="003948B9" w:rsidRPr="00E33B14" w:rsidRDefault="003948B9">
            <w:pPr>
              <w:rPr>
                <w:rFonts w:ascii="Lato" w:hAnsi="Lato" w:cs="Arial"/>
                <w:sz w:val="16"/>
                <w:szCs w:val="16"/>
              </w:rPr>
            </w:pPr>
          </w:p>
        </w:tc>
        <w:tc>
          <w:tcPr>
            <w:tcW w:w="5225" w:type="dxa"/>
            <w:tcBorders>
              <w:bottom w:val="single" w:sz="4" w:space="0" w:color="auto"/>
            </w:tcBorders>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The functions and activities associated with managing mining in a broader, industry focused sense, within the </w:t>
            </w:r>
            <w:smartTag w:uri="urn:schemas-microsoft-com:office:smarttags" w:element="place">
              <w:smartTag w:uri="urn:schemas-microsoft-com:office:smarttags" w:element="State">
                <w:r w:rsidRPr="00E33B14">
                  <w:rPr>
                    <w:rFonts w:ascii="Lato" w:hAnsi="Lato" w:cs="Arial"/>
                    <w:color w:val="000000"/>
                    <w:sz w:val="16"/>
                    <w:szCs w:val="16"/>
                  </w:rPr>
                  <w:t>Northern Territory</w:t>
                </w:r>
              </w:smartTag>
            </w:smartTag>
            <w:r w:rsidRPr="00E33B14">
              <w:rPr>
                <w:rFonts w:ascii="Lato" w:hAnsi="Lato" w:cs="Arial"/>
                <w:color w:val="000000"/>
                <w:sz w:val="16"/>
                <w:szCs w:val="16"/>
              </w:rPr>
              <w:t xml:space="preserve">. </w:t>
            </w:r>
          </w:p>
        </w:tc>
        <w:tc>
          <w:tcPr>
            <w:tcW w:w="1322"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Some information is published in various forms.</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OCCUPATIONAL HEALTH &amp; SAFETY</w:t>
            </w:r>
          </w:p>
        </w:tc>
        <w:tc>
          <w:tcPr>
            <w:tcW w:w="5225" w:type="dxa"/>
            <w:tcBorders>
              <w:bottom w:val="single" w:sz="4" w:space="0" w:color="auto"/>
            </w:tcBorders>
            <w:shd w:val="clear" w:color="auto" w:fill="auto"/>
          </w:tcPr>
          <w:p w:rsidR="00E83E5E" w:rsidRPr="00E33B14" w:rsidRDefault="00E83E5E" w:rsidP="00F3283A">
            <w:pPr>
              <w:tabs>
                <w:tab w:val="right" w:pos="8646"/>
              </w:tabs>
              <w:rPr>
                <w:rFonts w:ascii="Lato" w:hAnsi="Lato" w:cs="Arial"/>
                <w:sz w:val="16"/>
                <w:szCs w:val="16"/>
              </w:rPr>
            </w:pPr>
            <w:r w:rsidRPr="00E33B14">
              <w:rPr>
                <w:rFonts w:ascii="Lato" w:hAnsi="Lato" w:cs="Arial"/>
                <w:sz w:val="16"/>
                <w:szCs w:val="16"/>
              </w:rPr>
              <w:t xml:space="preserve">Implementing and co-ordinating occupational health and safety and associated legislation throughout the organisation. </w:t>
            </w:r>
          </w:p>
        </w:tc>
        <w:tc>
          <w:tcPr>
            <w:tcW w:w="1322"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PERSONNEL</w:t>
            </w:r>
          </w:p>
          <w:p w:rsidR="00962E9A" w:rsidRPr="00E33B14" w:rsidRDefault="00962E9A">
            <w:pPr>
              <w:rPr>
                <w:rFonts w:ascii="Lato" w:hAnsi="Lato" w:cs="Arial"/>
                <w:sz w:val="16"/>
                <w:szCs w:val="16"/>
              </w:rPr>
            </w:pPr>
          </w:p>
          <w:p w:rsidR="00962E9A" w:rsidRPr="00E33B14" w:rsidRDefault="00962E9A">
            <w:pPr>
              <w:rPr>
                <w:rFonts w:ascii="Lato" w:hAnsi="Lato" w:cs="Arial"/>
                <w:color w:val="FF0000"/>
                <w:sz w:val="16"/>
                <w:szCs w:val="16"/>
              </w:rPr>
            </w:pPr>
          </w:p>
        </w:tc>
        <w:tc>
          <w:tcPr>
            <w:tcW w:w="5225" w:type="dxa"/>
            <w:tcBorders>
              <w:bottom w:val="single" w:sz="4" w:space="0" w:color="auto"/>
            </w:tcBorders>
            <w:shd w:val="clear" w:color="auto" w:fill="auto"/>
          </w:tcPr>
          <w:p w:rsidR="00E83E5E" w:rsidRPr="00E33B14" w:rsidRDefault="00E83E5E" w:rsidP="00F3283A">
            <w:pPr>
              <w:tabs>
                <w:tab w:val="right" w:pos="8646"/>
              </w:tabs>
              <w:rPr>
                <w:rFonts w:ascii="Lato" w:hAnsi="Lato" w:cs="Arial"/>
                <w:sz w:val="16"/>
                <w:szCs w:val="16"/>
              </w:rPr>
            </w:pPr>
            <w:r w:rsidRPr="00E33B14">
              <w:rPr>
                <w:rFonts w:ascii="Lato" w:hAnsi="Lato" w:cs="Arial"/>
                <w:sz w:val="16"/>
                <w:szCs w:val="16"/>
              </w:rPr>
              <w:t xml:space="preserve">Records relating to managing all employees in the organisation. Employees include Ministerial, permanent, temporary and part-time employees, people working under scholarships, traineeships, apprenticeships and similar relationships.  </w:t>
            </w:r>
          </w:p>
        </w:tc>
        <w:tc>
          <w:tcPr>
            <w:tcW w:w="1322"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742677">
            <w:pPr>
              <w:rPr>
                <w:rFonts w:ascii="Lato" w:hAnsi="Lato" w:cs="Arial"/>
                <w:sz w:val="16"/>
                <w:szCs w:val="16"/>
              </w:rPr>
            </w:pPr>
            <w:r w:rsidRPr="00E33B14">
              <w:rPr>
                <w:rFonts w:ascii="Lato" w:hAnsi="Lato" w:cs="Arial"/>
                <w:sz w:val="16"/>
                <w:szCs w:val="16"/>
              </w:rPr>
              <w:t>Yes – access to personal records may be provided in accordance with the Public Sector Employment and Management Act</w:t>
            </w:r>
          </w:p>
        </w:tc>
        <w:tc>
          <w:tcPr>
            <w:tcW w:w="126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r>
      <w:tr w:rsidR="00E83E5E" w:rsidRPr="00E33B14" w:rsidTr="00203D82">
        <w:trPr>
          <w:cantSplit/>
        </w:trPr>
        <w:tc>
          <w:tcPr>
            <w:tcW w:w="2741" w:type="dxa"/>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PETROLEUM OPERATIONS</w:t>
            </w:r>
          </w:p>
          <w:p w:rsidR="00753FD9" w:rsidRPr="00E33B14" w:rsidRDefault="00753FD9" w:rsidP="00F3283A">
            <w:pPr>
              <w:tabs>
                <w:tab w:val="right" w:pos="8646"/>
              </w:tabs>
              <w:rPr>
                <w:rFonts w:ascii="Lato" w:hAnsi="Lato" w:cs="Arial"/>
                <w:color w:val="000000"/>
                <w:sz w:val="16"/>
                <w:szCs w:val="16"/>
              </w:rPr>
            </w:pPr>
          </w:p>
          <w:p w:rsidR="00753FD9" w:rsidRPr="00E33B14" w:rsidRDefault="00753FD9" w:rsidP="00F3283A">
            <w:pPr>
              <w:tabs>
                <w:tab w:val="right" w:pos="8646"/>
              </w:tabs>
              <w:rPr>
                <w:rFonts w:ascii="Lato" w:hAnsi="Lato" w:cs="Arial"/>
                <w:color w:val="FF0000"/>
                <w:sz w:val="16"/>
                <w:szCs w:val="16"/>
              </w:rPr>
            </w:pPr>
          </w:p>
        </w:tc>
        <w:tc>
          <w:tcPr>
            <w:tcW w:w="5225" w:type="dxa"/>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The activities associated with the monitoring individual petroleum related operations for compliance under the NT Petroleum Act, NT Petroleum (Submerged Lands) Act, Commonwealth Petroleum (Submerged Lands) Act and Energy Pipelines Act within </w:t>
            </w:r>
            <w:smartTag w:uri="urn:schemas-microsoft-com:office:smarttags" w:element="place">
              <w:smartTag w:uri="urn:schemas-microsoft-com:office:smarttags" w:element="State">
                <w:r w:rsidRPr="00E33B14">
                  <w:rPr>
                    <w:rFonts w:ascii="Lato" w:hAnsi="Lato" w:cs="Arial"/>
                    <w:color w:val="000000"/>
                    <w:sz w:val="16"/>
                    <w:szCs w:val="16"/>
                  </w:rPr>
                  <w:t>Northern Territory</w:t>
                </w:r>
              </w:smartTag>
            </w:smartTag>
            <w:r w:rsidRPr="00E33B14">
              <w:rPr>
                <w:rFonts w:ascii="Lato" w:hAnsi="Lato" w:cs="Arial"/>
                <w:color w:val="000000"/>
                <w:sz w:val="16"/>
                <w:szCs w:val="16"/>
              </w:rPr>
              <w:t xml:space="preserve"> administered areas.</w:t>
            </w:r>
          </w:p>
        </w:tc>
        <w:tc>
          <w:tcPr>
            <w:tcW w:w="1322" w:type="dxa"/>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Extensive information is published in various forms.</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pPr>
              <w:rPr>
                <w:rFonts w:ascii="Lato" w:hAnsi="Lato" w:cs="Arial"/>
                <w:color w:val="000000"/>
                <w:sz w:val="16"/>
                <w:szCs w:val="16"/>
              </w:rPr>
            </w:pPr>
            <w:r w:rsidRPr="00E33B14">
              <w:rPr>
                <w:rFonts w:ascii="Lato" w:hAnsi="Lato" w:cs="Arial"/>
                <w:color w:val="000000"/>
                <w:sz w:val="16"/>
                <w:szCs w:val="16"/>
              </w:rPr>
              <w:t>PETROLEUM RESOURCES</w:t>
            </w:r>
          </w:p>
          <w:p w:rsidR="00753FD9" w:rsidRPr="00E33B14" w:rsidRDefault="00753FD9">
            <w:pPr>
              <w:rPr>
                <w:rFonts w:ascii="Lato" w:hAnsi="Lato" w:cs="Arial"/>
                <w:color w:val="000000"/>
                <w:sz w:val="16"/>
                <w:szCs w:val="16"/>
              </w:rPr>
            </w:pPr>
          </w:p>
          <w:p w:rsidR="00753FD9" w:rsidRPr="00E33B14" w:rsidRDefault="00753FD9">
            <w:pPr>
              <w:rPr>
                <w:rFonts w:ascii="Lato" w:hAnsi="Lato" w:cs="Arial"/>
                <w:sz w:val="16"/>
                <w:szCs w:val="16"/>
              </w:rPr>
            </w:pPr>
          </w:p>
        </w:tc>
        <w:tc>
          <w:tcPr>
            <w:tcW w:w="5225" w:type="dxa"/>
            <w:tcBorders>
              <w:bottom w:val="single" w:sz="4" w:space="0" w:color="auto"/>
            </w:tcBorders>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The function is to facilitate increased and sustainable economic growth for the Territory through exploration and production of petroleum resources. </w:t>
            </w:r>
          </w:p>
        </w:tc>
        <w:tc>
          <w:tcPr>
            <w:tcW w:w="1322"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Extensive information is published in various forms.</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pPr>
              <w:rPr>
                <w:rFonts w:ascii="Lato" w:hAnsi="Lato" w:cs="Arial"/>
                <w:color w:val="000000"/>
                <w:sz w:val="16"/>
                <w:szCs w:val="16"/>
              </w:rPr>
            </w:pPr>
            <w:r w:rsidRPr="00E33B14">
              <w:rPr>
                <w:rFonts w:ascii="Lato" w:hAnsi="Lato" w:cs="Arial"/>
                <w:color w:val="000000"/>
                <w:sz w:val="16"/>
                <w:szCs w:val="16"/>
              </w:rPr>
              <w:t>PETROLEUM TITLES</w:t>
            </w:r>
          </w:p>
          <w:p w:rsidR="00753FD9" w:rsidRPr="00E33B14" w:rsidRDefault="00753FD9">
            <w:pPr>
              <w:rPr>
                <w:rFonts w:ascii="Lato" w:hAnsi="Lato" w:cs="Arial"/>
                <w:color w:val="000000"/>
                <w:sz w:val="16"/>
                <w:szCs w:val="16"/>
              </w:rPr>
            </w:pPr>
          </w:p>
          <w:p w:rsidR="00753FD9" w:rsidRPr="00E33B14" w:rsidRDefault="00753FD9">
            <w:pPr>
              <w:rPr>
                <w:rFonts w:ascii="Lato" w:hAnsi="Lato" w:cs="Arial"/>
                <w:color w:val="FF0000"/>
                <w:sz w:val="16"/>
                <w:szCs w:val="16"/>
              </w:rPr>
            </w:pPr>
          </w:p>
        </w:tc>
        <w:tc>
          <w:tcPr>
            <w:tcW w:w="5225" w:type="dxa"/>
            <w:tcBorders>
              <w:bottom w:val="single" w:sz="4" w:space="0" w:color="auto"/>
            </w:tcBorders>
            <w:shd w:val="clear" w:color="auto" w:fill="auto"/>
          </w:tcPr>
          <w:p w:rsidR="00E83E5E" w:rsidRPr="00E33B14" w:rsidRDefault="007122CC" w:rsidP="00F3283A">
            <w:pPr>
              <w:tabs>
                <w:tab w:val="right" w:pos="8646"/>
              </w:tabs>
              <w:rPr>
                <w:rFonts w:ascii="Lato" w:hAnsi="Lato" w:cs="Arial"/>
                <w:color w:val="000000"/>
                <w:sz w:val="16"/>
                <w:szCs w:val="16"/>
              </w:rPr>
            </w:pPr>
            <w:r w:rsidRPr="00E33B14">
              <w:rPr>
                <w:rFonts w:ascii="Lato" w:hAnsi="Lato" w:cs="Arial"/>
                <w:color w:val="000000"/>
                <w:sz w:val="16"/>
                <w:szCs w:val="16"/>
              </w:rPr>
              <w:t>The function is to manage petroleum exploration and production applications, and granted licences and permit, with minimal delay such that the maximum amount of land and sea possible is being actively explored or producing, as governed under applicable Commonwealth and NT Petroleum Legislation.</w:t>
            </w:r>
          </w:p>
        </w:tc>
        <w:tc>
          <w:tcPr>
            <w:tcW w:w="1322"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Petroleum titles are available for inspection</w:t>
            </w:r>
          </w:p>
        </w:tc>
        <w:tc>
          <w:tcPr>
            <w:tcW w:w="1260" w:type="dxa"/>
            <w:tcBorders>
              <w:bottom w:val="single" w:sz="4" w:space="0" w:color="auto"/>
            </w:tcBorders>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Searches of</w:t>
            </w:r>
            <w:r w:rsidR="002E4895" w:rsidRPr="00E33B14">
              <w:rPr>
                <w:rFonts w:ascii="Lato" w:hAnsi="Lato" w:cs="Arial"/>
                <w:sz w:val="16"/>
                <w:szCs w:val="16"/>
              </w:rPr>
              <w:t xml:space="preserve"> Petroleum </w:t>
            </w:r>
            <w:r w:rsidRPr="00E33B14">
              <w:rPr>
                <w:rFonts w:ascii="Lato" w:hAnsi="Lato" w:cs="Arial"/>
                <w:sz w:val="16"/>
                <w:szCs w:val="16"/>
              </w:rPr>
              <w:t>titles are available</w:t>
            </w:r>
            <w:r w:rsidR="002E4895" w:rsidRPr="00E33B14">
              <w:rPr>
                <w:rFonts w:ascii="Lato" w:hAnsi="Lato" w:cs="Arial"/>
                <w:sz w:val="16"/>
                <w:szCs w:val="16"/>
              </w:rPr>
              <w:t xml:space="preserve"> and copies available at a fee set by legislation</w:t>
            </w:r>
          </w:p>
        </w:tc>
        <w:tc>
          <w:tcPr>
            <w:tcW w:w="1538" w:type="dxa"/>
            <w:tcBorders>
              <w:bottom w:val="single" w:sz="4" w:space="0" w:color="auto"/>
            </w:tcBorders>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 xml:space="preserve">Yes – Petroleum titles are available for inspection </w:t>
            </w:r>
            <w:r w:rsidR="002E4895" w:rsidRPr="00E33B14">
              <w:rPr>
                <w:rFonts w:ascii="Lato" w:hAnsi="Lato" w:cs="Arial"/>
                <w:sz w:val="16"/>
                <w:szCs w:val="16"/>
              </w:rPr>
              <w:t>only</w:t>
            </w:r>
          </w:p>
        </w:tc>
      </w:tr>
      <w:tr w:rsidR="00E83E5E" w:rsidRPr="00E33B14" w:rsidTr="00203D82">
        <w:trPr>
          <w:cantSplit/>
        </w:trPr>
        <w:tc>
          <w:tcPr>
            <w:tcW w:w="2741" w:type="dxa"/>
            <w:shd w:val="clear" w:color="auto" w:fill="auto"/>
          </w:tcPr>
          <w:p w:rsidR="00E83E5E" w:rsidRPr="00E33B14" w:rsidRDefault="00E83E5E" w:rsidP="007A37F2">
            <w:pPr>
              <w:rPr>
                <w:rFonts w:ascii="Lato" w:hAnsi="Lato" w:cs="Arial"/>
                <w:color w:val="000000"/>
                <w:sz w:val="16"/>
                <w:szCs w:val="16"/>
              </w:rPr>
            </w:pPr>
            <w:r w:rsidRPr="00E33B14">
              <w:rPr>
                <w:rFonts w:ascii="Lato" w:hAnsi="Lato" w:cs="Arial"/>
                <w:color w:val="000000"/>
                <w:sz w:val="16"/>
                <w:szCs w:val="16"/>
              </w:rPr>
              <w:lastRenderedPageBreak/>
              <w:t>PLANT BIOSECURITY</w:t>
            </w:r>
          </w:p>
          <w:p w:rsidR="001B20F7" w:rsidRPr="00E33B14" w:rsidRDefault="001B20F7" w:rsidP="007A37F2">
            <w:pPr>
              <w:rPr>
                <w:rFonts w:ascii="Lato" w:hAnsi="Lato" w:cs="Arial"/>
                <w:color w:val="000000"/>
                <w:sz w:val="16"/>
                <w:szCs w:val="16"/>
              </w:rPr>
            </w:pPr>
          </w:p>
          <w:p w:rsidR="001B20F7" w:rsidRPr="00E33B14" w:rsidRDefault="001B20F7" w:rsidP="007A37F2">
            <w:pPr>
              <w:rPr>
                <w:rFonts w:ascii="Lato" w:hAnsi="Lato" w:cs="Arial"/>
                <w:color w:val="FF0000"/>
                <w:sz w:val="16"/>
                <w:szCs w:val="16"/>
              </w:rPr>
            </w:pPr>
          </w:p>
        </w:tc>
        <w:tc>
          <w:tcPr>
            <w:tcW w:w="5225" w:type="dxa"/>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Records relating to protecting plants against disease and other biological threats through strong interstate and post barrier regulatory actions in the Northern Territory.</w:t>
            </w:r>
          </w:p>
        </w:tc>
        <w:tc>
          <w:tcPr>
            <w:tcW w:w="1322"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1B20F7" w:rsidP="002528E6">
            <w:pPr>
              <w:rPr>
                <w:rFonts w:ascii="Lato" w:hAnsi="Lato" w:cs="Arial"/>
                <w:i/>
                <w:sz w:val="16"/>
                <w:szCs w:val="16"/>
              </w:rPr>
            </w:pPr>
            <w:r w:rsidRPr="00E33B14">
              <w:rPr>
                <w:rFonts w:ascii="Lato" w:hAnsi="Lato" w:cs="Arial"/>
                <w:sz w:val="16"/>
                <w:szCs w:val="16"/>
              </w:rPr>
              <w:t xml:space="preserve">No </w:t>
            </w:r>
          </w:p>
        </w:tc>
        <w:tc>
          <w:tcPr>
            <w:tcW w:w="1260" w:type="dxa"/>
            <w:shd w:val="clear" w:color="auto" w:fill="auto"/>
          </w:tcPr>
          <w:p w:rsidR="00E83E5E" w:rsidRPr="00E33B14" w:rsidRDefault="001B20F7" w:rsidP="007A37F2">
            <w:pPr>
              <w:rPr>
                <w:rFonts w:ascii="Lato" w:hAnsi="Lato" w:cs="Arial"/>
                <w:sz w:val="16"/>
                <w:szCs w:val="16"/>
              </w:rPr>
            </w:pPr>
            <w:r w:rsidRPr="00E33B14">
              <w:rPr>
                <w:rFonts w:ascii="Lato" w:hAnsi="Lato" w:cs="Arial"/>
                <w:sz w:val="16"/>
                <w:szCs w:val="16"/>
              </w:rPr>
              <w:t>No</w:t>
            </w:r>
          </w:p>
        </w:tc>
        <w:tc>
          <w:tcPr>
            <w:tcW w:w="1538" w:type="dxa"/>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Extensive information is published in various forms.</w:t>
            </w:r>
          </w:p>
        </w:tc>
      </w:tr>
      <w:tr w:rsidR="00E83E5E" w:rsidRPr="00E33B14" w:rsidTr="00203D82">
        <w:trPr>
          <w:cantSplit/>
        </w:trPr>
        <w:tc>
          <w:tcPr>
            <w:tcW w:w="2741" w:type="dxa"/>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PLANT INDUSTRIES</w:t>
            </w:r>
          </w:p>
          <w:p w:rsidR="001B20F7" w:rsidRPr="00E33B14" w:rsidRDefault="001B20F7" w:rsidP="00F3283A">
            <w:pPr>
              <w:tabs>
                <w:tab w:val="right" w:pos="8646"/>
              </w:tabs>
              <w:rPr>
                <w:rFonts w:ascii="Lato" w:hAnsi="Lato" w:cs="Arial"/>
                <w:color w:val="000000"/>
                <w:sz w:val="16"/>
                <w:szCs w:val="16"/>
              </w:rPr>
            </w:pPr>
          </w:p>
          <w:p w:rsidR="00E83E5E" w:rsidRPr="00E33B14" w:rsidRDefault="00E83E5E" w:rsidP="00F3283A">
            <w:pPr>
              <w:tabs>
                <w:tab w:val="right" w:pos="8646"/>
              </w:tabs>
              <w:rPr>
                <w:rFonts w:ascii="Lato" w:hAnsi="Lato" w:cs="Arial"/>
                <w:sz w:val="16"/>
                <w:szCs w:val="16"/>
              </w:rPr>
            </w:pPr>
          </w:p>
        </w:tc>
        <w:tc>
          <w:tcPr>
            <w:tcW w:w="5225" w:type="dxa"/>
            <w:shd w:val="clear" w:color="auto" w:fill="auto"/>
          </w:tcPr>
          <w:p w:rsidR="00E83E5E" w:rsidRPr="00E33B14" w:rsidRDefault="007122CC" w:rsidP="00F3283A">
            <w:pPr>
              <w:tabs>
                <w:tab w:val="right" w:pos="8646"/>
              </w:tabs>
              <w:rPr>
                <w:rFonts w:ascii="Lato" w:hAnsi="Lato" w:cs="Arial"/>
                <w:color w:val="000000"/>
                <w:sz w:val="16"/>
                <w:szCs w:val="16"/>
              </w:rPr>
            </w:pPr>
            <w:r w:rsidRPr="00E33B14">
              <w:rPr>
                <w:rFonts w:ascii="Lato" w:hAnsi="Lato" w:cs="Arial"/>
                <w:color w:val="000000"/>
                <w:sz w:val="16"/>
                <w:szCs w:val="16"/>
              </w:rPr>
              <w:t>Records relating to the development and promotion of sustainable plant industries such as crops, forestry and horticulture in the Northern Territory.</w:t>
            </w:r>
          </w:p>
        </w:tc>
        <w:tc>
          <w:tcPr>
            <w:tcW w:w="1322" w:type="dxa"/>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1B20F7">
            <w:pPr>
              <w:rPr>
                <w:rFonts w:ascii="Lato" w:hAnsi="Lato" w:cs="Arial"/>
                <w:sz w:val="16"/>
                <w:szCs w:val="16"/>
              </w:rPr>
            </w:pPr>
            <w:r w:rsidRPr="00E33B14">
              <w:rPr>
                <w:rFonts w:ascii="Lato" w:hAnsi="Lato" w:cs="Arial"/>
                <w:sz w:val="16"/>
                <w:szCs w:val="16"/>
              </w:rPr>
              <w:t>No</w:t>
            </w:r>
          </w:p>
        </w:tc>
        <w:tc>
          <w:tcPr>
            <w:tcW w:w="1260" w:type="dxa"/>
            <w:shd w:val="clear" w:color="auto" w:fill="auto"/>
          </w:tcPr>
          <w:p w:rsidR="00E83E5E" w:rsidRPr="00E33B14" w:rsidRDefault="001B20F7">
            <w:pPr>
              <w:rPr>
                <w:rFonts w:ascii="Lato" w:hAnsi="Lato" w:cs="Arial"/>
                <w:sz w:val="16"/>
                <w:szCs w:val="16"/>
              </w:rPr>
            </w:pPr>
            <w:r w:rsidRPr="00E33B14">
              <w:rPr>
                <w:rFonts w:ascii="Lato" w:hAnsi="Lato" w:cs="Arial"/>
                <w:sz w:val="16"/>
                <w:szCs w:val="16"/>
              </w:rPr>
              <w:t>No</w:t>
            </w:r>
          </w:p>
        </w:tc>
        <w:tc>
          <w:tcPr>
            <w:tcW w:w="1538" w:type="dxa"/>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Extensive information is published in various forms.</w:t>
            </w:r>
          </w:p>
        </w:tc>
      </w:tr>
      <w:tr w:rsidR="00E83E5E" w:rsidRPr="00E33B14" w:rsidTr="00203D82">
        <w:trPr>
          <w:cantSplit/>
        </w:trPr>
        <w:tc>
          <w:tcPr>
            <w:tcW w:w="2741"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PROPERTY MANAGEMENT</w:t>
            </w:r>
          </w:p>
        </w:tc>
        <w:tc>
          <w:tcPr>
            <w:tcW w:w="5225" w:type="dxa"/>
            <w:shd w:val="clear" w:color="auto" w:fill="auto"/>
          </w:tcPr>
          <w:p w:rsidR="00E83E5E" w:rsidRPr="00E33B14" w:rsidRDefault="00E83E5E" w:rsidP="00F3283A">
            <w:pPr>
              <w:tabs>
                <w:tab w:val="right" w:pos="8646"/>
              </w:tabs>
              <w:rPr>
                <w:rFonts w:ascii="Lato" w:hAnsi="Lato" w:cs="Arial"/>
                <w:sz w:val="16"/>
                <w:szCs w:val="16"/>
              </w:rPr>
            </w:pPr>
            <w:r w:rsidRPr="00E33B14">
              <w:rPr>
                <w:rFonts w:ascii="Lato" w:hAnsi="Lato" w:cs="Arial"/>
                <w:sz w:val="16"/>
                <w:szCs w:val="16"/>
              </w:rPr>
              <w:t>Records relating to managing land and working, storage or living space within premises, and of acquiring, constructing, fitting-out, managing, maintaining, protecting and disposing of property.</w:t>
            </w:r>
          </w:p>
        </w:tc>
        <w:tc>
          <w:tcPr>
            <w:tcW w:w="1322"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PUBLISHING</w:t>
            </w:r>
          </w:p>
        </w:tc>
        <w:tc>
          <w:tcPr>
            <w:tcW w:w="5225"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 xml:space="preserve">Documents of various formats issued for </w:t>
            </w:r>
            <w:r w:rsidR="00905C93" w:rsidRPr="00E33B14">
              <w:rPr>
                <w:rFonts w:ascii="Lato" w:hAnsi="Lato" w:cs="Arial"/>
                <w:sz w:val="16"/>
                <w:szCs w:val="16"/>
              </w:rPr>
              <w:t>sale</w:t>
            </w:r>
            <w:r w:rsidRPr="00E33B14">
              <w:rPr>
                <w:rFonts w:ascii="Lato" w:hAnsi="Lato" w:cs="Arial"/>
                <w:sz w:val="16"/>
                <w:szCs w:val="16"/>
              </w:rPr>
              <w:t xml:space="preserve"> or for general distribution internally or to the public.  </w:t>
            </w:r>
          </w:p>
        </w:tc>
        <w:tc>
          <w:tcPr>
            <w:tcW w:w="1322"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 xml:space="preserve">Yes – Some </w:t>
            </w:r>
          </w:p>
        </w:tc>
        <w:tc>
          <w:tcPr>
            <w:tcW w:w="1538"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 xml:space="preserve">Yes – Some </w:t>
            </w:r>
          </w:p>
        </w:tc>
      </w:tr>
      <w:tr w:rsidR="00E83E5E" w:rsidRPr="00E33B14" w:rsidTr="00203D82">
        <w:trPr>
          <w:cantSplit/>
        </w:trPr>
        <w:tc>
          <w:tcPr>
            <w:tcW w:w="2741" w:type="dxa"/>
            <w:shd w:val="clear" w:color="auto" w:fill="auto"/>
          </w:tcPr>
          <w:p w:rsidR="00E83E5E" w:rsidRPr="00E33B14" w:rsidRDefault="00E83E5E" w:rsidP="007A37F2">
            <w:pPr>
              <w:rPr>
                <w:rFonts w:ascii="Lato" w:hAnsi="Lato" w:cs="Arial"/>
                <w:color w:val="000000"/>
                <w:sz w:val="16"/>
                <w:szCs w:val="16"/>
              </w:rPr>
            </w:pPr>
            <w:r w:rsidRPr="00E33B14">
              <w:rPr>
                <w:rFonts w:ascii="Lato" w:hAnsi="Lato" w:cs="Arial"/>
                <w:color w:val="000000"/>
                <w:sz w:val="16"/>
                <w:szCs w:val="16"/>
              </w:rPr>
              <w:t>RESEARCH FARM MANAGEMENT</w:t>
            </w:r>
          </w:p>
          <w:p w:rsidR="00D35402" w:rsidRPr="00E33B14" w:rsidRDefault="00D35402" w:rsidP="007A37F2">
            <w:pPr>
              <w:rPr>
                <w:rFonts w:ascii="Lato" w:hAnsi="Lato" w:cs="Arial"/>
                <w:color w:val="000000"/>
                <w:sz w:val="16"/>
                <w:szCs w:val="16"/>
              </w:rPr>
            </w:pPr>
          </w:p>
          <w:p w:rsidR="00D35402" w:rsidRPr="00E33B14" w:rsidRDefault="00D35402" w:rsidP="007A37F2">
            <w:pPr>
              <w:rPr>
                <w:rFonts w:ascii="Lato" w:hAnsi="Lato" w:cs="Arial"/>
                <w:color w:val="FF0000"/>
                <w:sz w:val="16"/>
                <w:szCs w:val="16"/>
              </w:rPr>
            </w:pPr>
          </w:p>
        </w:tc>
        <w:tc>
          <w:tcPr>
            <w:tcW w:w="5225" w:type="dxa"/>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providing Research and Demonstration farm facilities for Government, industry and the community for the implementation of best farming production systems and best management practices that underpin successful profitable and sustainable primary industry. </w:t>
            </w:r>
          </w:p>
        </w:tc>
        <w:tc>
          <w:tcPr>
            <w:tcW w:w="1322"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D35402" w:rsidP="007A37F2">
            <w:pPr>
              <w:rPr>
                <w:rFonts w:ascii="Lato" w:hAnsi="Lato" w:cs="Arial"/>
                <w:sz w:val="16"/>
                <w:szCs w:val="16"/>
              </w:rPr>
            </w:pPr>
            <w:r w:rsidRPr="00E33B14">
              <w:rPr>
                <w:rFonts w:ascii="Lato" w:hAnsi="Lato" w:cs="Arial"/>
                <w:sz w:val="16"/>
                <w:szCs w:val="16"/>
              </w:rPr>
              <w:t>No</w:t>
            </w:r>
          </w:p>
        </w:tc>
        <w:tc>
          <w:tcPr>
            <w:tcW w:w="1260" w:type="dxa"/>
            <w:shd w:val="clear" w:color="auto" w:fill="auto"/>
          </w:tcPr>
          <w:p w:rsidR="00E83E5E" w:rsidRPr="00E33B14" w:rsidRDefault="00D35402" w:rsidP="007A37F2">
            <w:pPr>
              <w:rPr>
                <w:rFonts w:ascii="Lato" w:hAnsi="Lato" w:cs="Arial"/>
                <w:sz w:val="16"/>
                <w:szCs w:val="16"/>
              </w:rPr>
            </w:pPr>
            <w:r w:rsidRPr="00E33B14">
              <w:rPr>
                <w:rFonts w:ascii="Lato" w:hAnsi="Lato" w:cs="Arial"/>
                <w:sz w:val="16"/>
                <w:szCs w:val="16"/>
              </w:rPr>
              <w:t>Yes – Some (Technical Information)</w:t>
            </w:r>
          </w:p>
        </w:tc>
        <w:tc>
          <w:tcPr>
            <w:tcW w:w="1538" w:type="dxa"/>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Extensive information is published in various forms.</w:t>
            </w:r>
          </w:p>
        </w:tc>
      </w:tr>
      <w:tr w:rsidR="00E83E5E" w:rsidRPr="00E33B14" w:rsidTr="00203D82">
        <w:trPr>
          <w:cantSplit/>
        </w:trPr>
        <w:tc>
          <w:tcPr>
            <w:tcW w:w="2741"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STAFF DEVELOPMENT</w:t>
            </w:r>
          </w:p>
        </w:tc>
        <w:tc>
          <w:tcPr>
            <w:tcW w:w="5225" w:type="dxa"/>
            <w:shd w:val="clear" w:color="auto" w:fill="auto"/>
          </w:tcPr>
          <w:p w:rsidR="00E83E5E" w:rsidRPr="00E33B14" w:rsidRDefault="00E83E5E" w:rsidP="00F3283A">
            <w:pPr>
              <w:tabs>
                <w:tab w:val="right" w:pos="8646"/>
              </w:tabs>
              <w:rPr>
                <w:rFonts w:ascii="Lato" w:hAnsi="Lato" w:cs="Arial"/>
                <w:sz w:val="16"/>
                <w:szCs w:val="16"/>
              </w:rPr>
            </w:pPr>
            <w:r w:rsidRPr="00E33B14">
              <w:rPr>
                <w:rFonts w:ascii="Lato" w:hAnsi="Lato" w:cs="Arial"/>
                <w:sz w:val="16"/>
                <w:szCs w:val="16"/>
              </w:rPr>
              <w:t xml:space="preserve">Records about encouraging staff to develop their skills and abilities (through activities, programs and events) to maximise their potential and increase their productivity.  </w:t>
            </w:r>
          </w:p>
        </w:tc>
        <w:tc>
          <w:tcPr>
            <w:tcW w:w="1322"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STRATEGIC MANAGEMENT</w:t>
            </w:r>
          </w:p>
        </w:tc>
        <w:tc>
          <w:tcPr>
            <w:tcW w:w="5225" w:type="dxa"/>
            <w:tcBorders>
              <w:bottom w:val="single" w:sz="4" w:space="0" w:color="auto"/>
            </w:tcBorders>
            <w:shd w:val="clear" w:color="auto" w:fill="auto"/>
          </w:tcPr>
          <w:p w:rsidR="00E83E5E" w:rsidRPr="00E33B14" w:rsidRDefault="00E83E5E" w:rsidP="00F3283A">
            <w:pPr>
              <w:tabs>
                <w:tab w:val="right" w:pos="8646"/>
              </w:tabs>
              <w:rPr>
                <w:rFonts w:ascii="Lato" w:hAnsi="Lato" w:cs="Arial"/>
                <w:sz w:val="16"/>
                <w:szCs w:val="16"/>
              </w:rPr>
            </w:pPr>
            <w:r w:rsidRPr="00E33B14">
              <w:rPr>
                <w:rFonts w:ascii="Lato" w:hAnsi="Lato" w:cs="Arial"/>
                <w:sz w:val="16"/>
                <w:szCs w:val="16"/>
              </w:rPr>
              <w:t xml:space="preserve">Records relating to applying broad systematic management planning for the organisation. </w:t>
            </w:r>
          </w:p>
          <w:p w:rsidR="00E83E5E" w:rsidRPr="00E33B14" w:rsidRDefault="00E83E5E">
            <w:pPr>
              <w:rPr>
                <w:rFonts w:ascii="Lato" w:hAnsi="Lato" w:cs="Arial"/>
                <w:sz w:val="16"/>
                <w:szCs w:val="16"/>
              </w:rPr>
            </w:pPr>
          </w:p>
        </w:tc>
        <w:tc>
          <w:tcPr>
            <w:tcW w:w="1322"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080"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r>
      <w:tr w:rsidR="00E83E5E" w:rsidRPr="00E33B14" w:rsidTr="00203D82">
        <w:trPr>
          <w:cantSplit/>
        </w:trPr>
        <w:tc>
          <w:tcPr>
            <w:tcW w:w="2741" w:type="dxa"/>
            <w:shd w:val="clear" w:color="auto" w:fill="auto"/>
          </w:tcPr>
          <w:p w:rsidR="00E83E5E" w:rsidRPr="00E33B14" w:rsidRDefault="00E83E5E" w:rsidP="007A37F2">
            <w:pPr>
              <w:rPr>
                <w:rFonts w:ascii="Lato" w:hAnsi="Lato" w:cs="Arial"/>
                <w:color w:val="000000"/>
                <w:sz w:val="16"/>
                <w:szCs w:val="16"/>
              </w:rPr>
            </w:pPr>
            <w:r w:rsidRPr="00E33B14">
              <w:rPr>
                <w:rFonts w:ascii="Lato" w:hAnsi="Lato" w:cs="Arial"/>
                <w:color w:val="000000"/>
                <w:sz w:val="16"/>
                <w:szCs w:val="16"/>
              </w:rPr>
              <w:t>SUSTAINABLE BUSINESS DEVELOPMENT</w:t>
            </w:r>
          </w:p>
          <w:p w:rsidR="0025124C" w:rsidRPr="00E33B14" w:rsidRDefault="0025124C" w:rsidP="007A37F2">
            <w:pPr>
              <w:rPr>
                <w:rFonts w:ascii="Lato" w:hAnsi="Lato" w:cs="Arial"/>
                <w:sz w:val="16"/>
                <w:szCs w:val="16"/>
              </w:rPr>
            </w:pPr>
          </w:p>
        </w:tc>
        <w:tc>
          <w:tcPr>
            <w:tcW w:w="5225" w:type="dxa"/>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delivering and managing the development of a prosperous primary industry business group through the sustainable management of natural resources and land. </w:t>
            </w:r>
          </w:p>
        </w:tc>
        <w:tc>
          <w:tcPr>
            <w:tcW w:w="1322"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7C0571" w:rsidP="007A37F2">
            <w:pPr>
              <w:rPr>
                <w:rFonts w:ascii="Lato" w:hAnsi="Lato" w:cs="Arial"/>
                <w:sz w:val="16"/>
                <w:szCs w:val="16"/>
              </w:rPr>
            </w:pPr>
            <w:r w:rsidRPr="00E33B14">
              <w:rPr>
                <w:rFonts w:ascii="Lato" w:hAnsi="Lato" w:cs="Arial"/>
                <w:sz w:val="16"/>
                <w:szCs w:val="16"/>
              </w:rPr>
              <w:t>No</w:t>
            </w:r>
          </w:p>
        </w:tc>
        <w:tc>
          <w:tcPr>
            <w:tcW w:w="1260" w:type="dxa"/>
            <w:shd w:val="clear" w:color="auto" w:fill="auto"/>
          </w:tcPr>
          <w:p w:rsidR="00E83E5E" w:rsidRPr="00E33B14" w:rsidRDefault="007C0571" w:rsidP="007A37F2">
            <w:pPr>
              <w:rPr>
                <w:rFonts w:ascii="Lato" w:hAnsi="Lato" w:cs="Arial"/>
                <w:sz w:val="16"/>
                <w:szCs w:val="16"/>
              </w:rPr>
            </w:pPr>
            <w:r w:rsidRPr="00E33B14">
              <w:rPr>
                <w:rFonts w:ascii="Lato" w:hAnsi="Lato" w:cs="Arial"/>
                <w:sz w:val="16"/>
                <w:szCs w:val="16"/>
              </w:rPr>
              <w:t>No</w:t>
            </w:r>
          </w:p>
        </w:tc>
        <w:tc>
          <w:tcPr>
            <w:tcW w:w="1538" w:type="dxa"/>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Extensive information is published in various forms.</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rsidP="007A37F2">
            <w:pPr>
              <w:rPr>
                <w:rFonts w:ascii="Lato" w:hAnsi="Lato" w:cs="Arial"/>
                <w:color w:val="000000"/>
                <w:sz w:val="16"/>
                <w:szCs w:val="16"/>
              </w:rPr>
            </w:pPr>
            <w:r w:rsidRPr="00E33B14">
              <w:rPr>
                <w:rFonts w:ascii="Lato" w:hAnsi="Lato" w:cs="Arial"/>
                <w:color w:val="000000"/>
                <w:sz w:val="16"/>
                <w:szCs w:val="16"/>
              </w:rPr>
              <w:t>SUSTAINABLE LAND MANAGEMENT</w:t>
            </w:r>
          </w:p>
          <w:p w:rsidR="0025124C" w:rsidRPr="00E33B14" w:rsidRDefault="0025124C" w:rsidP="007A37F2">
            <w:pPr>
              <w:rPr>
                <w:rFonts w:ascii="Lato" w:hAnsi="Lato" w:cs="Arial"/>
                <w:sz w:val="16"/>
                <w:szCs w:val="16"/>
              </w:rPr>
            </w:pPr>
          </w:p>
        </w:tc>
        <w:tc>
          <w:tcPr>
            <w:tcW w:w="5225" w:type="dxa"/>
            <w:tcBorders>
              <w:bottom w:val="single" w:sz="4" w:space="0" w:color="auto"/>
            </w:tcBorders>
            <w:shd w:val="clear" w:color="auto" w:fill="auto"/>
          </w:tcPr>
          <w:p w:rsidR="00E83E5E"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Records relating to promoting opportunities to diversify and develop primary industry within a framework of integrated programs for sustainable land management</w:t>
            </w:r>
            <w:r w:rsidR="00905C93" w:rsidRPr="00E33B14">
              <w:rPr>
                <w:rFonts w:ascii="Lato" w:hAnsi="Lato" w:cs="Arial"/>
                <w:color w:val="000000"/>
                <w:sz w:val="16"/>
                <w:szCs w:val="16"/>
              </w:rPr>
              <w:t>.</w:t>
            </w:r>
            <w:r w:rsidRPr="00E33B14">
              <w:rPr>
                <w:rFonts w:ascii="Lato" w:hAnsi="Lato" w:cs="Arial"/>
                <w:color w:val="000000"/>
                <w:sz w:val="16"/>
                <w:szCs w:val="16"/>
              </w:rPr>
              <w:t xml:space="preserve"> </w:t>
            </w:r>
          </w:p>
        </w:tc>
        <w:tc>
          <w:tcPr>
            <w:tcW w:w="1322" w:type="dxa"/>
            <w:tcBorders>
              <w:bottom w:val="single" w:sz="4" w:space="0" w:color="auto"/>
            </w:tcBorders>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7C0571" w:rsidP="007A37F2">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E83E5E" w:rsidRPr="00E33B14" w:rsidRDefault="007C0571" w:rsidP="007A37F2">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Extensive information is published in various forms.</w:t>
            </w:r>
          </w:p>
        </w:tc>
      </w:tr>
      <w:tr w:rsidR="00E83E5E" w:rsidRPr="00E33B14" w:rsidTr="00203D82">
        <w:trPr>
          <w:cantSplit/>
        </w:trPr>
        <w:tc>
          <w:tcPr>
            <w:tcW w:w="2741" w:type="dxa"/>
            <w:shd w:val="clear" w:color="auto" w:fill="auto"/>
          </w:tcPr>
          <w:p w:rsidR="00E83E5E" w:rsidRPr="00E33B14" w:rsidRDefault="00E83E5E" w:rsidP="007A37F2">
            <w:pPr>
              <w:rPr>
                <w:rFonts w:ascii="Lato" w:hAnsi="Lato" w:cs="Arial"/>
                <w:color w:val="000000"/>
                <w:sz w:val="16"/>
                <w:szCs w:val="16"/>
              </w:rPr>
            </w:pPr>
            <w:r w:rsidRPr="00E33B14">
              <w:rPr>
                <w:rFonts w:ascii="Lato" w:hAnsi="Lato" w:cs="Arial"/>
                <w:color w:val="000000"/>
                <w:sz w:val="16"/>
                <w:szCs w:val="16"/>
              </w:rPr>
              <w:t>SUSTAINABLE PASTORAL DEVELOPMENT</w:t>
            </w:r>
          </w:p>
          <w:p w:rsidR="00D35402" w:rsidRPr="00E33B14" w:rsidRDefault="00D35402" w:rsidP="007A37F2">
            <w:pPr>
              <w:rPr>
                <w:rFonts w:ascii="Lato" w:hAnsi="Lato" w:cs="Arial"/>
                <w:color w:val="000000"/>
                <w:sz w:val="16"/>
                <w:szCs w:val="16"/>
              </w:rPr>
            </w:pPr>
          </w:p>
          <w:p w:rsidR="00D35402" w:rsidRPr="00E33B14" w:rsidRDefault="00D35402" w:rsidP="007A37F2">
            <w:pPr>
              <w:rPr>
                <w:rFonts w:ascii="Lato" w:hAnsi="Lato" w:cs="Arial"/>
                <w:color w:val="FF0000"/>
                <w:sz w:val="16"/>
                <w:szCs w:val="16"/>
              </w:rPr>
            </w:pPr>
          </w:p>
        </w:tc>
        <w:tc>
          <w:tcPr>
            <w:tcW w:w="5225" w:type="dxa"/>
            <w:shd w:val="clear" w:color="auto" w:fill="auto"/>
          </w:tcPr>
          <w:p w:rsidR="00583679" w:rsidRPr="00E33B14" w:rsidRDefault="00E83E5E" w:rsidP="00F3283A">
            <w:pPr>
              <w:tabs>
                <w:tab w:val="right" w:pos="8646"/>
              </w:tabs>
              <w:rPr>
                <w:rFonts w:ascii="Lato" w:hAnsi="Lato" w:cs="Arial"/>
                <w:color w:val="000000"/>
                <w:sz w:val="16"/>
                <w:szCs w:val="16"/>
              </w:rPr>
            </w:pPr>
            <w:r w:rsidRPr="00E33B14">
              <w:rPr>
                <w:rFonts w:ascii="Lato" w:hAnsi="Lato" w:cs="Arial"/>
                <w:color w:val="000000"/>
                <w:sz w:val="16"/>
                <w:szCs w:val="16"/>
              </w:rPr>
              <w:t xml:space="preserve">Records relating to </w:t>
            </w:r>
            <w:r w:rsidR="00583679" w:rsidRPr="00E33B14">
              <w:rPr>
                <w:rFonts w:ascii="Lato" w:hAnsi="Lato" w:cs="Arial"/>
                <w:color w:val="000000"/>
                <w:sz w:val="16"/>
                <w:szCs w:val="16"/>
              </w:rPr>
              <w:t xml:space="preserve">increasing the long term productivity of the pastoral industry in a sustainable manner by providing relevant information to producers and conducting research into improving rangeland management and animal production; husbandry techniques; pastures; nutrition; animal welfare; animal behaviour and genetic improvement of cattle in the Northern Territory. </w:t>
            </w:r>
          </w:p>
        </w:tc>
        <w:tc>
          <w:tcPr>
            <w:tcW w:w="1322"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7C0571" w:rsidP="007A37F2">
            <w:pPr>
              <w:rPr>
                <w:rFonts w:ascii="Lato" w:hAnsi="Lato" w:cs="Arial"/>
                <w:sz w:val="16"/>
                <w:szCs w:val="16"/>
              </w:rPr>
            </w:pPr>
            <w:r w:rsidRPr="00E33B14">
              <w:rPr>
                <w:rFonts w:ascii="Lato" w:hAnsi="Lato" w:cs="Arial"/>
                <w:sz w:val="16"/>
                <w:szCs w:val="16"/>
              </w:rPr>
              <w:t>No</w:t>
            </w:r>
          </w:p>
        </w:tc>
        <w:tc>
          <w:tcPr>
            <w:tcW w:w="1260" w:type="dxa"/>
            <w:shd w:val="clear" w:color="auto" w:fill="auto"/>
          </w:tcPr>
          <w:p w:rsidR="00E83E5E" w:rsidRPr="00E33B14" w:rsidRDefault="00D35402" w:rsidP="007A37F2">
            <w:pPr>
              <w:rPr>
                <w:rFonts w:ascii="Lato" w:hAnsi="Lato" w:cs="Arial"/>
                <w:sz w:val="16"/>
                <w:szCs w:val="16"/>
              </w:rPr>
            </w:pPr>
            <w:r w:rsidRPr="00E33B14">
              <w:rPr>
                <w:rFonts w:ascii="Lato" w:hAnsi="Lato" w:cs="Arial"/>
                <w:sz w:val="16"/>
                <w:szCs w:val="16"/>
              </w:rPr>
              <w:t>Yes – Some (Technical Bulletins)</w:t>
            </w:r>
          </w:p>
        </w:tc>
        <w:tc>
          <w:tcPr>
            <w:tcW w:w="1538" w:type="dxa"/>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Yes – Extensive information is published in various forms.</w:t>
            </w:r>
          </w:p>
        </w:tc>
      </w:tr>
      <w:tr w:rsidR="00E83E5E" w:rsidRPr="00E33B14" w:rsidTr="00203D82">
        <w:trPr>
          <w:cantSplit/>
        </w:trPr>
        <w:tc>
          <w:tcPr>
            <w:tcW w:w="2741"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lastRenderedPageBreak/>
              <w:t>TECHNOLOGY &amp; TELECOMMUNICATIONS</w:t>
            </w:r>
          </w:p>
        </w:tc>
        <w:tc>
          <w:tcPr>
            <w:tcW w:w="5225" w:type="dxa"/>
            <w:tcBorders>
              <w:bottom w:val="single" w:sz="4" w:space="0" w:color="auto"/>
            </w:tcBorders>
            <w:shd w:val="clear" w:color="auto" w:fill="auto"/>
          </w:tcPr>
          <w:p w:rsidR="00E83E5E" w:rsidRPr="00E33B14" w:rsidRDefault="00E83E5E" w:rsidP="00F3283A">
            <w:pPr>
              <w:tabs>
                <w:tab w:val="right" w:pos="8646"/>
              </w:tabs>
              <w:rPr>
                <w:rFonts w:ascii="Lato" w:hAnsi="Lato" w:cs="Arial"/>
                <w:sz w:val="16"/>
                <w:szCs w:val="16"/>
              </w:rPr>
            </w:pPr>
            <w:r w:rsidRPr="00E33B14">
              <w:rPr>
                <w:rFonts w:ascii="Lato" w:hAnsi="Lato" w:cs="Arial"/>
                <w:sz w:val="16"/>
                <w:szCs w:val="16"/>
              </w:rPr>
              <w:t xml:space="preserve">Developing or acquiring, testing and implementing applications and databases to support the business needs of an organisation to capture, store, retrieve, transfer, communicate and disseminate information through automated systems. </w:t>
            </w:r>
          </w:p>
        </w:tc>
        <w:tc>
          <w:tcPr>
            <w:tcW w:w="1322"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Yes</w:t>
            </w:r>
          </w:p>
        </w:tc>
        <w:tc>
          <w:tcPr>
            <w:tcW w:w="1080" w:type="dxa"/>
            <w:tcBorders>
              <w:bottom w:val="single" w:sz="4" w:space="0" w:color="auto"/>
            </w:tcBorders>
            <w:shd w:val="clear" w:color="auto" w:fill="auto"/>
          </w:tcPr>
          <w:p w:rsidR="00E83E5E" w:rsidRPr="00E33B14" w:rsidRDefault="00E83E5E" w:rsidP="009B1B65">
            <w:pPr>
              <w:rPr>
                <w:rFonts w:ascii="Lato" w:hAnsi="Lato" w:cs="Arial"/>
                <w:sz w:val="16"/>
                <w:szCs w:val="16"/>
              </w:rPr>
            </w:pPr>
            <w:r w:rsidRPr="00E33B14">
              <w:rPr>
                <w:rFonts w:ascii="Lato" w:hAnsi="Lato" w:cs="Arial"/>
                <w:sz w:val="16"/>
                <w:szCs w:val="16"/>
              </w:rPr>
              <w:t>Electronic and Hardcopy</w:t>
            </w:r>
          </w:p>
        </w:tc>
        <w:tc>
          <w:tcPr>
            <w:tcW w:w="162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260"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c>
          <w:tcPr>
            <w:tcW w:w="1538" w:type="dxa"/>
            <w:tcBorders>
              <w:bottom w:val="single" w:sz="4" w:space="0" w:color="auto"/>
            </w:tcBorders>
            <w:shd w:val="clear" w:color="auto" w:fill="auto"/>
          </w:tcPr>
          <w:p w:rsidR="00E83E5E" w:rsidRPr="00E33B14" w:rsidRDefault="00E83E5E">
            <w:pPr>
              <w:rPr>
                <w:rFonts w:ascii="Lato" w:hAnsi="Lato" w:cs="Arial"/>
                <w:sz w:val="16"/>
                <w:szCs w:val="16"/>
              </w:rPr>
            </w:pPr>
            <w:r w:rsidRPr="00E33B14">
              <w:rPr>
                <w:rFonts w:ascii="Lato" w:hAnsi="Lato" w:cs="Arial"/>
                <w:sz w:val="16"/>
                <w:szCs w:val="16"/>
              </w:rPr>
              <w:t>No</w:t>
            </w:r>
          </w:p>
        </w:tc>
      </w:tr>
      <w:tr w:rsidR="00E83E5E" w:rsidRPr="00E33B14" w:rsidTr="00203D82">
        <w:trPr>
          <w:cantSplit/>
        </w:trPr>
        <w:tc>
          <w:tcPr>
            <w:tcW w:w="2741" w:type="dxa"/>
            <w:shd w:val="clear" w:color="auto" w:fill="auto"/>
          </w:tcPr>
          <w:p w:rsidR="00E83E5E" w:rsidRPr="00E33B14" w:rsidRDefault="00E83E5E" w:rsidP="007A37F2">
            <w:pPr>
              <w:rPr>
                <w:rFonts w:ascii="Lato" w:hAnsi="Lato" w:cs="Arial"/>
                <w:color w:val="000000"/>
                <w:sz w:val="16"/>
                <w:szCs w:val="16"/>
              </w:rPr>
            </w:pPr>
            <w:r w:rsidRPr="00E33B14">
              <w:rPr>
                <w:rFonts w:ascii="Lato" w:hAnsi="Lato" w:cs="Arial"/>
                <w:color w:val="000000"/>
                <w:sz w:val="16"/>
                <w:szCs w:val="16"/>
              </w:rPr>
              <w:t>VETERINARY REGULATION</w:t>
            </w:r>
          </w:p>
          <w:p w:rsidR="001B20F7" w:rsidRPr="00E33B14" w:rsidRDefault="001B20F7" w:rsidP="007A37F2">
            <w:pPr>
              <w:rPr>
                <w:rFonts w:ascii="Lato" w:hAnsi="Lato" w:cs="Arial"/>
                <w:color w:val="000000"/>
                <w:sz w:val="16"/>
                <w:szCs w:val="16"/>
              </w:rPr>
            </w:pPr>
          </w:p>
          <w:p w:rsidR="001B20F7" w:rsidRPr="00E33B14" w:rsidRDefault="001B20F7" w:rsidP="007A37F2">
            <w:pPr>
              <w:rPr>
                <w:rFonts w:ascii="Lato" w:hAnsi="Lato" w:cs="Arial"/>
                <w:color w:val="FF0000"/>
                <w:sz w:val="16"/>
                <w:szCs w:val="16"/>
              </w:rPr>
            </w:pPr>
          </w:p>
        </w:tc>
        <w:tc>
          <w:tcPr>
            <w:tcW w:w="5225" w:type="dxa"/>
            <w:shd w:val="clear" w:color="auto" w:fill="auto"/>
          </w:tcPr>
          <w:p w:rsidR="00583679" w:rsidRPr="00E33B14" w:rsidRDefault="00E83E5E" w:rsidP="00583679">
            <w:pPr>
              <w:rPr>
                <w:rFonts w:ascii="Lato" w:hAnsi="Lato" w:cs="Arial"/>
                <w:color w:val="000000"/>
                <w:sz w:val="16"/>
                <w:szCs w:val="16"/>
              </w:rPr>
            </w:pPr>
            <w:r w:rsidRPr="00E33B14">
              <w:rPr>
                <w:rFonts w:ascii="Lato" w:hAnsi="Lato" w:cs="Arial"/>
                <w:color w:val="000000"/>
                <w:sz w:val="16"/>
                <w:szCs w:val="16"/>
              </w:rPr>
              <w:t xml:space="preserve">The functions of </w:t>
            </w:r>
            <w:r w:rsidR="00583679" w:rsidRPr="00E33B14">
              <w:rPr>
                <w:rFonts w:ascii="Lato" w:hAnsi="Lato" w:cs="Arial"/>
                <w:color w:val="000000"/>
                <w:sz w:val="16"/>
                <w:szCs w:val="16"/>
              </w:rPr>
              <w:t xml:space="preserve">registering veterinarians and veterinary specialists and regulating the provision of veterinary services in the </w:t>
            </w:r>
            <w:smartTag w:uri="urn:schemas-microsoft-com:office:smarttags" w:element="place">
              <w:smartTag w:uri="urn:schemas-microsoft-com:office:smarttags" w:element="State">
                <w:r w:rsidR="00583679" w:rsidRPr="00E33B14">
                  <w:rPr>
                    <w:rFonts w:ascii="Lato" w:hAnsi="Lato" w:cs="Arial"/>
                    <w:color w:val="000000"/>
                    <w:sz w:val="16"/>
                    <w:szCs w:val="16"/>
                  </w:rPr>
                  <w:t>Northern Territory</w:t>
                </w:r>
              </w:smartTag>
            </w:smartTag>
            <w:r w:rsidR="00583679" w:rsidRPr="00E33B14">
              <w:rPr>
                <w:rFonts w:ascii="Lato" w:hAnsi="Lato" w:cs="Arial"/>
                <w:color w:val="000000"/>
                <w:sz w:val="16"/>
                <w:szCs w:val="16"/>
              </w:rPr>
              <w:t xml:space="preserve">. Includes determining applications for registration, promoting high standards of professional conduct, providing advice, issuing guidelines, exercising disciplinary powers, investigating complaints and prosecuting offences. </w:t>
            </w:r>
          </w:p>
        </w:tc>
        <w:tc>
          <w:tcPr>
            <w:tcW w:w="1322"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Yes</w:t>
            </w:r>
          </w:p>
        </w:tc>
        <w:tc>
          <w:tcPr>
            <w:tcW w:w="1080"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Electronic and Hardcopy</w:t>
            </w:r>
          </w:p>
        </w:tc>
        <w:tc>
          <w:tcPr>
            <w:tcW w:w="1620"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No</w:t>
            </w:r>
          </w:p>
        </w:tc>
        <w:tc>
          <w:tcPr>
            <w:tcW w:w="1260" w:type="dxa"/>
            <w:shd w:val="clear" w:color="auto" w:fill="auto"/>
          </w:tcPr>
          <w:p w:rsidR="00E83E5E" w:rsidRPr="00E33B14" w:rsidRDefault="00E83E5E" w:rsidP="007A37F2">
            <w:pPr>
              <w:rPr>
                <w:rFonts w:ascii="Lato" w:hAnsi="Lato" w:cs="Arial"/>
                <w:sz w:val="16"/>
                <w:szCs w:val="16"/>
              </w:rPr>
            </w:pPr>
            <w:r w:rsidRPr="00E33B14">
              <w:rPr>
                <w:rFonts w:ascii="Lato" w:hAnsi="Lato" w:cs="Arial"/>
                <w:sz w:val="16"/>
                <w:szCs w:val="16"/>
              </w:rPr>
              <w:t>No</w:t>
            </w:r>
          </w:p>
        </w:tc>
        <w:tc>
          <w:tcPr>
            <w:tcW w:w="1538" w:type="dxa"/>
            <w:shd w:val="clear" w:color="auto" w:fill="auto"/>
          </w:tcPr>
          <w:p w:rsidR="00E83E5E" w:rsidRPr="00E33B14" w:rsidRDefault="00E83E5E" w:rsidP="007C0571">
            <w:pPr>
              <w:rPr>
                <w:rFonts w:ascii="Lato" w:hAnsi="Lato" w:cs="Arial"/>
                <w:sz w:val="16"/>
                <w:szCs w:val="16"/>
              </w:rPr>
            </w:pPr>
            <w:r w:rsidRPr="00E33B14">
              <w:rPr>
                <w:rFonts w:ascii="Lato" w:hAnsi="Lato" w:cs="Arial"/>
                <w:sz w:val="16"/>
                <w:szCs w:val="16"/>
              </w:rPr>
              <w:t xml:space="preserve">Yes – Some information is published in </w:t>
            </w:r>
            <w:r w:rsidR="00905C93" w:rsidRPr="00E33B14">
              <w:rPr>
                <w:rFonts w:ascii="Lato" w:hAnsi="Lato" w:cs="Arial"/>
                <w:sz w:val="16"/>
                <w:szCs w:val="16"/>
              </w:rPr>
              <w:t>various</w:t>
            </w:r>
            <w:r w:rsidRPr="00E33B14">
              <w:rPr>
                <w:rFonts w:ascii="Lato" w:hAnsi="Lato" w:cs="Arial"/>
                <w:sz w:val="16"/>
                <w:szCs w:val="16"/>
              </w:rPr>
              <w:t xml:space="preserve"> forms.</w:t>
            </w:r>
          </w:p>
        </w:tc>
      </w:tr>
    </w:tbl>
    <w:p w:rsidR="009615F9" w:rsidRPr="00E33B14" w:rsidRDefault="009615F9" w:rsidP="00717D21">
      <w:pPr>
        <w:rPr>
          <w:rFonts w:ascii="Lato" w:hAnsi="Lato"/>
        </w:rPr>
      </w:pPr>
    </w:p>
    <w:sectPr w:rsidR="009615F9" w:rsidRPr="00E33B14" w:rsidSect="00E33B14">
      <w:headerReference w:type="default" r:id="rId7"/>
      <w:footerReference w:type="even" r:id="rId8"/>
      <w:footerReference w:type="default" r:id="rId9"/>
      <w:footerReference w:type="first" r:id="rId10"/>
      <w:pgSz w:w="16838" w:h="11906" w:orient="landscape" w:code="9"/>
      <w:pgMar w:top="1134" w:right="1134" w:bottom="1134" w:left="1134" w:header="709" w:footer="1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DD" w:rsidRDefault="004C1DDD">
      <w:r>
        <w:separator/>
      </w:r>
    </w:p>
  </w:endnote>
  <w:endnote w:type="continuationSeparator" w:id="0">
    <w:p w:rsidR="004C1DDD" w:rsidRDefault="004C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B7" w:rsidRDefault="003D2EB7" w:rsidP="00687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EB7" w:rsidRDefault="003D2EB7" w:rsidP="00602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7"/>
      <w:gridCol w:w="5969"/>
    </w:tblGrid>
    <w:tr w:rsidR="00E33B14" w:rsidTr="00B97043">
      <w:tc>
        <w:tcPr>
          <w:tcW w:w="7393" w:type="dxa"/>
        </w:tcPr>
        <w:p w:rsidR="00E33B14" w:rsidRPr="00E33B14" w:rsidRDefault="00E33B14" w:rsidP="00B97043">
          <w:pPr>
            <w:pStyle w:val="NTGFooter1items"/>
            <w:tabs>
              <w:tab w:val="clear" w:pos="9026"/>
              <w:tab w:val="right" w:pos="14570"/>
            </w:tabs>
            <w:rPr>
              <w:rStyle w:val="NTGFooterDepartmentNameChar"/>
              <w:rFonts w:ascii="Lato" w:hAnsi="Lato"/>
            </w:rPr>
          </w:pPr>
          <w:r w:rsidRPr="00E33B14">
            <w:rPr>
              <w:rStyle w:val="NTGFooterDepartmentofChar"/>
              <w:rFonts w:ascii="Lato" w:hAnsi="Lato"/>
            </w:rPr>
            <w:t xml:space="preserve">DEPARTMENT OF </w:t>
          </w:r>
          <w:r w:rsidRPr="00E33B14">
            <w:rPr>
              <w:rStyle w:val="NTGFooterDepartmentofChar"/>
              <w:rFonts w:ascii="Arial Black" w:hAnsi="Arial Black"/>
            </w:rPr>
            <w:t>primary industry and resources</w:t>
          </w:r>
          <w:r>
            <w:rPr>
              <w:rStyle w:val="NTGFooterDepartmentofChar"/>
              <w:rFonts w:ascii="Arial Black" w:hAnsi="Arial Black"/>
            </w:rPr>
            <w:tab/>
          </w:r>
        </w:p>
        <w:p w:rsidR="00E33B14" w:rsidRPr="00E33B14" w:rsidRDefault="00E33B14" w:rsidP="00B97043">
          <w:pPr>
            <w:pStyle w:val="Footer"/>
            <w:rPr>
              <w:rFonts w:ascii="Lato" w:hAnsi="Lato"/>
            </w:rPr>
          </w:pPr>
          <w:r w:rsidRPr="00E33B14">
            <w:rPr>
              <w:rFonts w:ascii="Lato" w:hAnsi="Lato" w:cs="Arial"/>
            </w:rPr>
            <w:t xml:space="preserve">Page </w:t>
          </w:r>
          <w:r w:rsidRPr="00E33B14">
            <w:rPr>
              <w:rFonts w:ascii="Lato" w:hAnsi="Lato" w:cs="Arial"/>
            </w:rPr>
            <w:fldChar w:fldCharType="begin"/>
          </w:r>
          <w:r w:rsidRPr="00E33B14">
            <w:rPr>
              <w:rFonts w:ascii="Lato" w:hAnsi="Lato" w:cs="Arial"/>
            </w:rPr>
            <w:instrText xml:space="preserve"> PAGE  \* Arabic  \* MERGEFORMAT </w:instrText>
          </w:r>
          <w:r w:rsidRPr="00E33B14">
            <w:rPr>
              <w:rFonts w:ascii="Lato" w:hAnsi="Lato" w:cs="Arial"/>
            </w:rPr>
            <w:fldChar w:fldCharType="separate"/>
          </w:r>
          <w:r w:rsidR="000765D4">
            <w:rPr>
              <w:rFonts w:ascii="Lato" w:hAnsi="Lato" w:cs="Arial"/>
              <w:noProof/>
            </w:rPr>
            <w:t>6</w:t>
          </w:r>
          <w:r w:rsidRPr="00E33B14">
            <w:rPr>
              <w:rFonts w:ascii="Lato" w:hAnsi="Lato" w:cs="Arial"/>
            </w:rPr>
            <w:fldChar w:fldCharType="end"/>
          </w:r>
          <w:r w:rsidRPr="00E33B14">
            <w:rPr>
              <w:rFonts w:ascii="Lato" w:hAnsi="Lato" w:cs="Arial"/>
            </w:rPr>
            <w:t xml:space="preserve"> of </w:t>
          </w:r>
          <w:r w:rsidRPr="00E33B14">
            <w:rPr>
              <w:rFonts w:ascii="Lato" w:hAnsi="Lato" w:cs="Arial"/>
            </w:rPr>
            <w:fldChar w:fldCharType="begin"/>
          </w:r>
          <w:r w:rsidRPr="00E33B14">
            <w:rPr>
              <w:rFonts w:ascii="Lato" w:hAnsi="Lato" w:cs="Arial"/>
            </w:rPr>
            <w:instrText xml:space="preserve"> NUMPAGES  \* Arabic  \* MERGEFORMAT </w:instrText>
          </w:r>
          <w:r w:rsidRPr="00E33B14">
            <w:rPr>
              <w:rFonts w:ascii="Lato" w:hAnsi="Lato" w:cs="Arial"/>
            </w:rPr>
            <w:fldChar w:fldCharType="separate"/>
          </w:r>
          <w:r w:rsidR="000765D4">
            <w:rPr>
              <w:rFonts w:ascii="Lato" w:hAnsi="Lato" w:cs="Arial"/>
              <w:noProof/>
            </w:rPr>
            <w:t>6</w:t>
          </w:r>
          <w:r w:rsidRPr="00E33B14">
            <w:rPr>
              <w:rFonts w:ascii="Lato" w:hAnsi="Lato" w:cs="Arial"/>
              <w:noProof/>
            </w:rPr>
            <w:fldChar w:fldCharType="end"/>
          </w:r>
          <w:r w:rsidRPr="00E33B14">
            <w:rPr>
              <w:rFonts w:ascii="Lato" w:hAnsi="Lato"/>
            </w:rPr>
            <w:tab/>
          </w:r>
        </w:p>
      </w:tc>
      <w:tc>
        <w:tcPr>
          <w:tcW w:w="7393" w:type="dxa"/>
        </w:tcPr>
        <w:p w:rsidR="00E33B14" w:rsidRDefault="00E33B14" w:rsidP="00B97043">
          <w:pPr>
            <w:pStyle w:val="Footer"/>
            <w:jc w:val="right"/>
          </w:pPr>
          <w:r>
            <w:rPr>
              <w:noProof/>
            </w:rPr>
            <w:drawing>
              <wp:inline distT="0" distB="0" distL="0" distR="0">
                <wp:extent cx="1348740" cy="480060"/>
                <wp:effectExtent l="0" t="0" r="0" b="0"/>
                <wp:docPr id="37"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3D2EB7" w:rsidRPr="00E33B14" w:rsidRDefault="003D2EB7" w:rsidP="00E33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7"/>
      <w:gridCol w:w="5969"/>
    </w:tblGrid>
    <w:tr w:rsidR="00E33B14" w:rsidTr="00B97043">
      <w:tc>
        <w:tcPr>
          <w:tcW w:w="7393" w:type="dxa"/>
        </w:tcPr>
        <w:p w:rsidR="00E33B14" w:rsidRPr="00E33B14" w:rsidRDefault="00E33B14" w:rsidP="00B97043">
          <w:pPr>
            <w:pStyle w:val="NTGFooter1items"/>
            <w:tabs>
              <w:tab w:val="clear" w:pos="9026"/>
              <w:tab w:val="right" w:pos="14570"/>
            </w:tabs>
            <w:rPr>
              <w:rStyle w:val="NTGFooterDepartmentNameChar"/>
              <w:rFonts w:ascii="Lato" w:hAnsi="Lato"/>
            </w:rPr>
          </w:pPr>
          <w:r w:rsidRPr="00E33B14">
            <w:rPr>
              <w:rStyle w:val="NTGFooterDepartmentofChar"/>
              <w:rFonts w:ascii="Lato" w:hAnsi="Lato"/>
            </w:rPr>
            <w:t xml:space="preserve">DEPARTMENT OF </w:t>
          </w:r>
          <w:r w:rsidRPr="00E33B14">
            <w:rPr>
              <w:rStyle w:val="NTGFooterDepartmentofChar"/>
              <w:rFonts w:ascii="Arial Black" w:hAnsi="Arial Black"/>
            </w:rPr>
            <w:t>primary industry and resources</w:t>
          </w:r>
          <w:r>
            <w:rPr>
              <w:rStyle w:val="NTGFooterDepartmentofChar"/>
              <w:rFonts w:ascii="Arial Black" w:hAnsi="Arial Black"/>
            </w:rPr>
            <w:tab/>
          </w:r>
        </w:p>
        <w:p w:rsidR="00E33B14" w:rsidRPr="00E33B14" w:rsidRDefault="00E33B14" w:rsidP="00B97043">
          <w:pPr>
            <w:pStyle w:val="Footer"/>
            <w:rPr>
              <w:rFonts w:ascii="Lato" w:hAnsi="Lato"/>
            </w:rPr>
          </w:pPr>
          <w:r w:rsidRPr="00E33B14">
            <w:rPr>
              <w:rFonts w:ascii="Lato" w:hAnsi="Lato" w:cs="Arial"/>
            </w:rPr>
            <w:t xml:space="preserve">Page </w:t>
          </w:r>
          <w:r w:rsidRPr="00E33B14">
            <w:rPr>
              <w:rFonts w:ascii="Lato" w:hAnsi="Lato" w:cs="Arial"/>
            </w:rPr>
            <w:fldChar w:fldCharType="begin"/>
          </w:r>
          <w:r w:rsidRPr="00E33B14">
            <w:rPr>
              <w:rFonts w:ascii="Lato" w:hAnsi="Lato" w:cs="Arial"/>
            </w:rPr>
            <w:instrText xml:space="preserve"> PAGE  \* Arabic  \* MERGEFORMAT </w:instrText>
          </w:r>
          <w:r w:rsidRPr="00E33B14">
            <w:rPr>
              <w:rFonts w:ascii="Lato" w:hAnsi="Lato" w:cs="Arial"/>
            </w:rPr>
            <w:fldChar w:fldCharType="separate"/>
          </w:r>
          <w:r w:rsidR="000765D4">
            <w:rPr>
              <w:rFonts w:ascii="Lato" w:hAnsi="Lato" w:cs="Arial"/>
              <w:noProof/>
            </w:rPr>
            <w:t>1</w:t>
          </w:r>
          <w:r w:rsidRPr="00E33B14">
            <w:rPr>
              <w:rFonts w:ascii="Lato" w:hAnsi="Lato" w:cs="Arial"/>
            </w:rPr>
            <w:fldChar w:fldCharType="end"/>
          </w:r>
          <w:r w:rsidRPr="00E33B14">
            <w:rPr>
              <w:rFonts w:ascii="Lato" w:hAnsi="Lato" w:cs="Arial"/>
            </w:rPr>
            <w:t xml:space="preserve"> of </w:t>
          </w:r>
          <w:r w:rsidRPr="00E33B14">
            <w:rPr>
              <w:rFonts w:ascii="Lato" w:hAnsi="Lato" w:cs="Arial"/>
            </w:rPr>
            <w:fldChar w:fldCharType="begin"/>
          </w:r>
          <w:r w:rsidRPr="00E33B14">
            <w:rPr>
              <w:rFonts w:ascii="Lato" w:hAnsi="Lato" w:cs="Arial"/>
            </w:rPr>
            <w:instrText xml:space="preserve"> NUMPAGES  \* Arabic  \* MERGEFORMAT </w:instrText>
          </w:r>
          <w:r w:rsidRPr="00E33B14">
            <w:rPr>
              <w:rFonts w:ascii="Lato" w:hAnsi="Lato" w:cs="Arial"/>
            </w:rPr>
            <w:fldChar w:fldCharType="separate"/>
          </w:r>
          <w:r w:rsidR="000765D4">
            <w:rPr>
              <w:rFonts w:ascii="Lato" w:hAnsi="Lato" w:cs="Arial"/>
              <w:noProof/>
            </w:rPr>
            <w:t>6</w:t>
          </w:r>
          <w:r w:rsidRPr="00E33B14">
            <w:rPr>
              <w:rFonts w:ascii="Lato" w:hAnsi="Lato" w:cs="Arial"/>
              <w:noProof/>
            </w:rPr>
            <w:fldChar w:fldCharType="end"/>
          </w:r>
          <w:r w:rsidRPr="00E33B14">
            <w:rPr>
              <w:rFonts w:ascii="Lato" w:hAnsi="Lato"/>
            </w:rPr>
            <w:tab/>
          </w:r>
        </w:p>
      </w:tc>
      <w:tc>
        <w:tcPr>
          <w:tcW w:w="7393" w:type="dxa"/>
        </w:tcPr>
        <w:p w:rsidR="00E33B14" w:rsidRDefault="00E33B14" w:rsidP="00B97043">
          <w:pPr>
            <w:pStyle w:val="Footer"/>
            <w:jc w:val="right"/>
          </w:pPr>
          <w:r>
            <w:rPr>
              <w:noProof/>
            </w:rPr>
            <w:drawing>
              <wp:inline distT="0" distB="0" distL="0" distR="0">
                <wp:extent cx="1348740" cy="480060"/>
                <wp:effectExtent l="0" t="0" r="0" b="0"/>
                <wp:docPr id="4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80060"/>
                        </a:xfrm>
                        <a:prstGeom prst="rect">
                          <a:avLst/>
                        </a:prstGeom>
                        <a:noFill/>
                        <a:ln>
                          <a:noFill/>
                        </a:ln>
                      </pic:spPr>
                    </pic:pic>
                  </a:graphicData>
                </a:graphic>
              </wp:inline>
            </w:drawing>
          </w:r>
        </w:p>
      </w:tc>
    </w:tr>
  </w:tbl>
  <w:p w:rsidR="00E33B14" w:rsidRDefault="00E33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DD" w:rsidRDefault="004C1DDD">
      <w:r>
        <w:separator/>
      </w:r>
    </w:p>
  </w:footnote>
  <w:footnote w:type="continuationSeparator" w:id="0">
    <w:p w:rsidR="004C1DDD" w:rsidRDefault="004C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14" w:rsidRPr="00E33B14" w:rsidRDefault="00E33B14" w:rsidP="00E33B14">
    <w:pPr>
      <w:pStyle w:val="Heading1"/>
      <w:jc w:val="right"/>
      <w:rPr>
        <w:b w:val="0"/>
        <w:sz w:val="20"/>
      </w:rPr>
    </w:pPr>
    <w:r w:rsidRPr="00E33B14">
      <w:rPr>
        <w:b w:val="0"/>
        <w:sz w:val="20"/>
      </w:rPr>
      <w:t>Statement of Information held by the Department of Primary Industry and Resources</w:t>
    </w:r>
  </w:p>
  <w:p w:rsidR="00E33B14" w:rsidRDefault="00E33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K9C+HlPpgge5tevWrtQUJlSn0o=" w:salt="OTFHv9dUtN5ivCEN4nl4b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F9"/>
    <w:rsid w:val="000041B5"/>
    <w:rsid w:val="00012465"/>
    <w:rsid w:val="00026BE0"/>
    <w:rsid w:val="00055BCD"/>
    <w:rsid w:val="000765D4"/>
    <w:rsid w:val="0008554C"/>
    <w:rsid w:val="000A5FD5"/>
    <w:rsid w:val="000A6942"/>
    <w:rsid w:val="000D1ED6"/>
    <w:rsid w:val="000E2221"/>
    <w:rsid w:val="00160899"/>
    <w:rsid w:val="00181684"/>
    <w:rsid w:val="001A2AE0"/>
    <w:rsid w:val="001B20F7"/>
    <w:rsid w:val="001D3A7A"/>
    <w:rsid w:val="00203D82"/>
    <w:rsid w:val="00234BD2"/>
    <w:rsid w:val="0025124C"/>
    <w:rsid w:val="002528E6"/>
    <w:rsid w:val="00266B32"/>
    <w:rsid w:val="002D4989"/>
    <w:rsid w:val="002E39CF"/>
    <w:rsid w:val="002E4895"/>
    <w:rsid w:val="00315CA7"/>
    <w:rsid w:val="00316A93"/>
    <w:rsid w:val="0035454D"/>
    <w:rsid w:val="00391A38"/>
    <w:rsid w:val="003948B9"/>
    <w:rsid w:val="003A69C6"/>
    <w:rsid w:val="003D2EB7"/>
    <w:rsid w:val="00411A5E"/>
    <w:rsid w:val="004C1DDD"/>
    <w:rsid w:val="004C3F23"/>
    <w:rsid w:val="004C5660"/>
    <w:rsid w:val="004C715C"/>
    <w:rsid w:val="00501160"/>
    <w:rsid w:val="00583679"/>
    <w:rsid w:val="00584DD1"/>
    <w:rsid w:val="005B4C05"/>
    <w:rsid w:val="005B790C"/>
    <w:rsid w:val="005C61A2"/>
    <w:rsid w:val="00602F79"/>
    <w:rsid w:val="00605666"/>
    <w:rsid w:val="00687A97"/>
    <w:rsid w:val="006F08B1"/>
    <w:rsid w:val="007122CC"/>
    <w:rsid w:val="0071771D"/>
    <w:rsid w:val="00717D21"/>
    <w:rsid w:val="007206D8"/>
    <w:rsid w:val="00742677"/>
    <w:rsid w:val="00753FD9"/>
    <w:rsid w:val="0077598D"/>
    <w:rsid w:val="007A37F2"/>
    <w:rsid w:val="007C0571"/>
    <w:rsid w:val="00897EC6"/>
    <w:rsid w:val="008D4D6F"/>
    <w:rsid w:val="00905C93"/>
    <w:rsid w:val="00926F5F"/>
    <w:rsid w:val="009615F9"/>
    <w:rsid w:val="00962E9A"/>
    <w:rsid w:val="00972576"/>
    <w:rsid w:val="009A7581"/>
    <w:rsid w:val="009B1B65"/>
    <w:rsid w:val="009C7BEB"/>
    <w:rsid w:val="009E6F98"/>
    <w:rsid w:val="00A72F20"/>
    <w:rsid w:val="00AA66A8"/>
    <w:rsid w:val="00B05E8E"/>
    <w:rsid w:val="00B112E4"/>
    <w:rsid w:val="00B55547"/>
    <w:rsid w:val="00B847C6"/>
    <w:rsid w:val="00BB0438"/>
    <w:rsid w:val="00BF72D6"/>
    <w:rsid w:val="00C03953"/>
    <w:rsid w:val="00CB76A7"/>
    <w:rsid w:val="00CF4788"/>
    <w:rsid w:val="00D11E88"/>
    <w:rsid w:val="00D15119"/>
    <w:rsid w:val="00D35402"/>
    <w:rsid w:val="00D357A7"/>
    <w:rsid w:val="00D42549"/>
    <w:rsid w:val="00DB77C0"/>
    <w:rsid w:val="00E019CC"/>
    <w:rsid w:val="00E2094D"/>
    <w:rsid w:val="00E33B14"/>
    <w:rsid w:val="00E668EB"/>
    <w:rsid w:val="00E83E5E"/>
    <w:rsid w:val="00EB0AEC"/>
    <w:rsid w:val="00ED6CC7"/>
    <w:rsid w:val="00F3283A"/>
    <w:rsid w:val="00F71AA2"/>
    <w:rsid w:val="00F87187"/>
    <w:rsid w:val="00F973ED"/>
    <w:rsid w:val="00FD1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33B14"/>
    <w:pPr>
      <w:keepNext/>
      <w:spacing w:before="240" w:after="60"/>
      <w:outlineLvl w:val="0"/>
    </w:pPr>
    <w:rPr>
      <w:rFonts w:ascii="Lato" w:eastAsiaTheme="majorEastAsia" w:hAnsi="Lato"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5F9"/>
    <w:rPr>
      <w:rFonts w:ascii="Tahoma" w:hAnsi="Tahoma" w:cs="Tahoma"/>
      <w:sz w:val="16"/>
      <w:szCs w:val="16"/>
    </w:rPr>
  </w:style>
  <w:style w:type="paragraph" w:styleId="Footer">
    <w:name w:val="footer"/>
    <w:basedOn w:val="Normal"/>
    <w:rsid w:val="00602F79"/>
    <w:pPr>
      <w:tabs>
        <w:tab w:val="center" w:pos="4153"/>
        <w:tab w:val="right" w:pos="8306"/>
      </w:tabs>
    </w:pPr>
  </w:style>
  <w:style w:type="character" w:styleId="PageNumber">
    <w:name w:val="page number"/>
    <w:basedOn w:val="DefaultParagraphFont"/>
    <w:rsid w:val="00602F79"/>
  </w:style>
  <w:style w:type="character" w:styleId="Hyperlink">
    <w:name w:val="Hyperlink"/>
    <w:rsid w:val="00717D21"/>
    <w:rPr>
      <w:color w:val="0000FF"/>
      <w:u w:val="single"/>
    </w:rPr>
  </w:style>
  <w:style w:type="character" w:customStyle="1" w:styleId="Heading1Char">
    <w:name w:val="Heading 1 Char"/>
    <w:basedOn w:val="DefaultParagraphFont"/>
    <w:link w:val="Heading1"/>
    <w:rsid w:val="00E33B14"/>
    <w:rPr>
      <w:rFonts w:ascii="Lato" w:eastAsiaTheme="majorEastAsia" w:hAnsi="Lato" w:cstheme="majorBidi"/>
      <w:b/>
      <w:bCs/>
      <w:kern w:val="32"/>
      <w:sz w:val="32"/>
      <w:szCs w:val="32"/>
    </w:rPr>
  </w:style>
  <w:style w:type="paragraph" w:styleId="Header">
    <w:name w:val="header"/>
    <w:basedOn w:val="Normal"/>
    <w:link w:val="HeaderChar"/>
    <w:rsid w:val="00E33B14"/>
    <w:pPr>
      <w:tabs>
        <w:tab w:val="center" w:pos="4513"/>
        <w:tab w:val="right" w:pos="9026"/>
      </w:tabs>
    </w:pPr>
  </w:style>
  <w:style w:type="character" w:customStyle="1" w:styleId="HeaderChar">
    <w:name w:val="Header Char"/>
    <w:basedOn w:val="DefaultParagraphFont"/>
    <w:link w:val="Header"/>
    <w:rsid w:val="00E33B14"/>
    <w:rPr>
      <w:sz w:val="24"/>
      <w:szCs w:val="24"/>
    </w:rPr>
  </w:style>
  <w:style w:type="paragraph" w:customStyle="1" w:styleId="NTGFooter1items">
    <w:name w:val="NTG Footer 1 items"/>
    <w:basedOn w:val="Normal"/>
    <w:link w:val="NTGFooter1itemsChar"/>
    <w:uiPriority w:val="7"/>
    <w:rsid w:val="00E33B14"/>
    <w:pPr>
      <w:widowControl w:val="0"/>
      <w:tabs>
        <w:tab w:val="left" w:pos="1778"/>
        <w:tab w:val="right" w:pos="9026"/>
      </w:tabs>
    </w:pPr>
    <w:rPr>
      <w:rFonts w:ascii="Arial" w:eastAsia="Calibri" w:hAnsi="Arial" w:cs="Arial"/>
      <w:sz w:val="20"/>
      <w:szCs w:val="16"/>
      <w:lang w:eastAsia="en-US"/>
    </w:rPr>
  </w:style>
  <w:style w:type="paragraph" w:customStyle="1" w:styleId="NTGFooterDepartmentof">
    <w:name w:val="NTG Footer Department of"/>
    <w:link w:val="NTGFooterDepartmentofChar"/>
    <w:uiPriority w:val="7"/>
    <w:rsid w:val="00E33B14"/>
    <w:pPr>
      <w:widowControl w:val="0"/>
      <w:tabs>
        <w:tab w:val="right" w:pos="9026"/>
      </w:tabs>
    </w:pPr>
    <w:rPr>
      <w:rFonts w:ascii="Arial" w:eastAsia="Calibri" w:hAnsi="Arial" w:cs="Arial"/>
      <w:caps/>
      <w:szCs w:val="16"/>
      <w:lang w:eastAsia="en-US"/>
    </w:rPr>
  </w:style>
  <w:style w:type="paragraph" w:customStyle="1" w:styleId="NTGFooterDepartmentName">
    <w:name w:val="NTG Footer Department Name"/>
    <w:link w:val="NTGFooterDepartmentNameChar"/>
    <w:uiPriority w:val="7"/>
    <w:rsid w:val="00E33B14"/>
    <w:pPr>
      <w:widowControl w:val="0"/>
      <w:tabs>
        <w:tab w:val="right" w:pos="9026"/>
      </w:tabs>
    </w:pPr>
    <w:rPr>
      <w:rFonts w:ascii="Arial Black" w:eastAsia="Calibri" w:hAnsi="Arial Black" w:cs="Arial"/>
      <w:caps/>
      <w:szCs w:val="16"/>
      <w:lang w:eastAsia="en-US"/>
    </w:rPr>
  </w:style>
  <w:style w:type="character" w:customStyle="1" w:styleId="NTGFooter1itemsChar">
    <w:name w:val="NTG Footer 1 items Char"/>
    <w:link w:val="NTGFooter1items"/>
    <w:uiPriority w:val="7"/>
    <w:rsid w:val="00E33B14"/>
    <w:rPr>
      <w:rFonts w:ascii="Arial" w:eastAsia="Calibri" w:hAnsi="Arial" w:cs="Arial"/>
      <w:szCs w:val="16"/>
      <w:lang w:eastAsia="en-US"/>
    </w:rPr>
  </w:style>
  <w:style w:type="character" w:customStyle="1" w:styleId="NTGFooterDepartmentofChar">
    <w:name w:val="NTG Footer Department of Char"/>
    <w:link w:val="NTGFooterDepartmentof"/>
    <w:uiPriority w:val="7"/>
    <w:rsid w:val="00E33B14"/>
    <w:rPr>
      <w:rFonts w:ascii="Arial" w:eastAsia="Calibri" w:hAnsi="Arial" w:cs="Arial"/>
      <w:caps/>
      <w:szCs w:val="16"/>
      <w:lang w:eastAsia="en-US"/>
    </w:rPr>
  </w:style>
  <w:style w:type="character" w:customStyle="1" w:styleId="NTGFooterDepartmentNameChar">
    <w:name w:val="NTG Footer Department Name Char"/>
    <w:link w:val="NTGFooterDepartmentName"/>
    <w:uiPriority w:val="7"/>
    <w:rsid w:val="00E33B14"/>
    <w:rPr>
      <w:rFonts w:ascii="Arial Black" w:eastAsia="Calibri" w:hAnsi="Arial Black" w:cs="Arial"/>
      <w:caps/>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33B14"/>
    <w:pPr>
      <w:keepNext/>
      <w:spacing w:before="240" w:after="60"/>
      <w:outlineLvl w:val="0"/>
    </w:pPr>
    <w:rPr>
      <w:rFonts w:ascii="Lato" w:eastAsiaTheme="majorEastAsia" w:hAnsi="Lato"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5F9"/>
    <w:rPr>
      <w:rFonts w:ascii="Tahoma" w:hAnsi="Tahoma" w:cs="Tahoma"/>
      <w:sz w:val="16"/>
      <w:szCs w:val="16"/>
    </w:rPr>
  </w:style>
  <w:style w:type="paragraph" w:styleId="Footer">
    <w:name w:val="footer"/>
    <w:basedOn w:val="Normal"/>
    <w:rsid w:val="00602F79"/>
    <w:pPr>
      <w:tabs>
        <w:tab w:val="center" w:pos="4153"/>
        <w:tab w:val="right" w:pos="8306"/>
      </w:tabs>
    </w:pPr>
  </w:style>
  <w:style w:type="character" w:styleId="PageNumber">
    <w:name w:val="page number"/>
    <w:basedOn w:val="DefaultParagraphFont"/>
    <w:rsid w:val="00602F79"/>
  </w:style>
  <w:style w:type="character" w:styleId="Hyperlink">
    <w:name w:val="Hyperlink"/>
    <w:rsid w:val="00717D21"/>
    <w:rPr>
      <w:color w:val="0000FF"/>
      <w:u w:val="single"/>
    </w:rPr>
  </w:style>
  <w:style w:type="character" w:customStyle="1" w:styleId="Heading1Char">
    <w:name w:val="Heading 1 Char"/>
    <w:basedOn w:val="DefaultParagraphFont"/>
    <w:link w:val="Heading1"/>
    <w:rsid w:val="00E33B14"/>
    <w:rPr>
      <w:rFonts w:ascii="Lato" w:eastAsiaTheme="majorEastAsia" w:hAnsi="Lato" w:cstheme="majorBidi"/>
      <w:b/>
      <w:bCs/>
      <w:kern w:val="32"/>
      <w:sz w:val="32"/>
      <w:szCs w:val="32"/>
    </w:rPr>
  </w:style>
  <w:style w:type="paragraph" w:styleId="Header">
    <w:name w:val="header"/>
    <w:basedOn w:val="Normal"/>
    <w:link w:val="HeaderChar"/>
    <w:rsid w:val="00E33B14"/>
    <w:pPr>
      <w:tabs>
        <w:tab w:val="center" w:pos="4513"/>
        <w:tab w:val="right" w:pos="9026"/>
      </w:tabs>
    </w:pPr>
  </w:style>
  <w:style w:type="character" w:customStyle="1" w:styleId="HeaderChar">
    <w:name w:val="Header Char"/>
    <w:basedOn w:val="DefaultParagraphFont"/>
    <w:link w:val="Header"/>
    <w:rsid w:val="00E33B14"/>
    <w:rPr>
      <w:sz w:val="24"/>
      <w:szCs w:val="24"/>
    </w:rPr>
  </w:style>
  <w:style w:type="paragraph" w:customStyle="1" w:styleId="NTGFooter1items">
    <w:name w:val="NTG Footer 1 items"/>
    <w:basedOn w:val="Normal"/>
    <w:link w:val="NTGFooter1itemsChar"/>
    <w:uiPriority w:val="7"/>
    <w:rsid w:val="00E33B14"/>
    <w:pPr>
      <w:widowControl w:val="0"/>
      <w:tabs>
        <w:tab w:val="left" w:pos="1778"/>
        <w:tab w:val="right" w:pos="9026"/>
      </w:tabs>
    </w:pPr>
    <w:rPr>
      <w:rFonts w:ascii="Arial" w:eastAsia="Calibri" w:hAnsi="Arial" w:cs="Arial"/>
      <w:sz w:val="20"/>
      <w:szCs w:val="16"/>
      <w:lang w:eastAsia="en-US"/>
    </w:rPr>
  </w:style>
  <w:style w:type="paragraph" w:customStyle="1" w:styleId="NTGFooterDepartmentof">
    <w:name w:val="NTG Footer Department of"/>
    <w:link w:val="NTGFooterDepartmentofChar"/>
    <w:uiPriority w:val="7"/>
    <w:rsid w:val="00E33B14"/>
    <w:pPr>
      <w:widowControl w:val="0"/>
      <w:tabs>
        <w:tab w:val="right" w:pos="9026"/>
      </w:tabs>
    </w:pPr>
    <w:rPr>
      <w:rFonts w:ascii="Arial" w:eastAsia="Calibri" w:hAnsi="Arial" w:cs="Arial"/>
      <w:caps/>
      <w:szCs w:val="16"/>
      <w:lang w:eastAsia="en-US"/>
    </w:rPr>
  </w:style>
  <w:style w:type="paragraph" w:customStyle="1" w:styleId="NTGFooterDepartmentName">
    <w:name w:val="NTG Footer Department Name"/>
    <w:link w:val="NTGFooterDepartmentNameChar"/>
    <w:uiPriority w:val="7"/>
    <w:rsid w:val="00E33B14"/>
    <w:pPr>
      <w:widowControl w:val="0"/>
      <w:tabs>
        <w:tab w:val="right" w:pos="9026"/>
      </w:tabs>
    </w:pPr>
    <w:rPr>
      <w:rFonts w:ascii="Arial Black" w:eastAsia="Calibri" w:hAnsi="Arial Black" w:cs="Arial"/>
      <w:caps/>
      <w:szCs w:val="16"/>
      <w:lang w:eastAsia="en-US"/>
    </w:rPr>
  </w:style>
  <w:style w:type="character" w:customStyle="1" w:styleId="NTGFooter1itemsChar">
    <w:name w:val="NTG Footer 1 items Char"/>
    <w:link w:val="NTGFooter1items"/>
    <w:uiPriority w:val="7"/>
    <w:rsid w:val="00E33B14"/>
    <w:rPr>
      <w:rFonts w:ascii="Arial" w:eastAsia="Calibri" w:hAnsi="Arial" w:cs="Arial"/>
      <w:szCs w:val="16"/>
      <w:lang w:eastAsia="en-US"/>
    </w:rPr>
  </w:style>
  <w:style w:type="character" w:customStyle="1" w:styleId="NTGFooterDepartmentofChar">
    <w:name w:val="NTG Footer Department of Char"/>
    <w:link w:val="NTGFooterDepartmentof"/>
    <w:uiPriority w:val="7"/>
    <w:rsid w:val="00E33B14"/>
    <w:rPr>
      <w:rFonts w:ascii="Arial" w:eastAsia="Calibri" w:hAnsi="Arial" w:cs="Arial"/>
      <w:caps/>
      <w:szCs w:val="16"/>
      <w:lang w:eastAsia="en-US"/>
    </w:rPr>
  </w:style>
  <w:style w:type="character" w:customStyle="1" w:styleId="NTGFooterDepartmentNameChar">
    <w:name w:val="NTG Footer Department Name Char"/>
    <w:link w:val="NTGFooterDepartmentName"/>
    <w:uiPriority w:val="7"/>
    <w:rsid w:val="00E33B14"/>
    <w:rPr>
      <w:rFonts w:ascii="Arial Black" w:eastAsia="Calibri" w:hAnsi="Arial Black" w:cs="Arial"/>
      <w:caps/>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11487</Characters>
  <Application>Microsoft Office Word</Application>
  <DocSecurity>8</DocSecurity>
  <Lines>717</Lines>
  <Paragraphs>333</Paragraphs>
  <ScaleCrop>false</ScaleCrop>
  <HeadingPairs>
    <vt:vector size="2" baseType="variant">
      <vt:variant>
        <vt:lpstr>Title</vt:lpstr>
      </vt:variant>
      <vt:variant>
        <vt:i4>1</vt:i4>
      </vt:variant>
    </vt:vector>
  </HeadingPairs>
  <TitlesOfParts>
    <vt:vector size="1" baseType="lpstr">
      <vt:lpstr>Topic of Information</vt:lpstr>
    </vt:vector>
  </TitlesOfParts>
  <Company>Northern Territory Government</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Information</dc:title>
  <dc:creator>rvb</dc:creator>
  <cp:lastModifiedBy>Vanessa Madrill</cp:lastModifiedBy>
  <cp:revision>2</cp:revision>
  <cp:lastPrinted>2009-01-16T04:22:00Z</cp:lastPrinted>
  <dcterms:created xsi:type="dcterms:W3CDTF">2017-02-27T03:14:00Z</dcterms:created>
  <dcterms:modified xsi:type="dcterms:W3CDTF">2017-02-27T03:14:00Z</dcterms:modified>
</cp:coreProperties>
</file>